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530C0A" w14:textId="77777777" w:rsidR="00324A02" w:rsidRPr="00707D4E" w:rsidRDefault="00324A02" w:rsidP="00324A02">
      <w:pPr>
        <w:autoSpaceDE w:val="0"/>
        <w:autoSpaceDN w:val="0"/>
        <w:adjustRightInd w:val="0"/>
        <w:spacing w:after="0" w:line="240" w:lineRule="auto"/>
        <w:jc w:val="both"/>
        <w:rPr>
          <w:rFonts w:ascii="Calibri" w:hAnsi="Calibri" w:cs="Calibri"/>
          <w:color w:val="FF0000"/>
          <w:kern w:val="0"/>
          <w:sz w:val="16"/>
          <w:szCs w:val="16"/>
          <w14:ligatures w14:val="none"/>
        </w:rPr>
      </w:pPr>
      <w:r w:rsidRPr="00707D4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5E018E48" w14:textId="77777777" w:rsidR="00324A02" w:rsidRPr="00707D4E" w:rsidRDefault="00324A02" w:rsidP="00324A02">
      <w:pPr>
        <w:autoSpaceDE w:val="0"/>
        <w:autoSpaceDN w:val="0"/>
        <w:adjustRightInd w:val="0"/>
        <w:spacing w:after="0" w:line="240" w:lineRule="auto"/>
        <w:jc w:val="both"/>
        <w:rPr>
          <w:rFonts w:ascii="Calibri" w:hAnsi="Calibri" w:cs="Calibri"/>
          <w:color w:val="FF0000"/>
          <w:kern w:val="0"/>
          <w:sz w:val="16"/>
          <w:szCs w:val="16"/>
          <w14:ligatures w14:val="none"/>
        </w:rPr>
      </w:pPr>
    </w:p>
    <w:p w14:paraId="7CBC5843" w14:textId="77777777" w:rsidR="00324A02" w:rsidRPr="00707D4E" w:rsidRDefault="00324A02" w:rsidP="00324A02">
      <w:pPr>
        <w:autoSpaceDE w:val="0"/>
        <w:autoSpaceDN w:val="0"/>
        <w:adjustRightInd w:val="0"/>
        <w:spacing w:after="0" w:line="240" w:lineRule="auto"/>
        <w:jc w:val="both"/>
        <w:rPr>
          <w:rFonts w:ascii="Calibri" w:hAnsi="Calibri" w:cs="Calibri"/>
          <w:color w:val="FF0000"/>
          <w:kern w:val="0"/>
          <w14:ligatures w14:val="none"/>
        </w:rPr>
      </w:pPr>
      <w:r w:rsidRPr="00707D4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093090F" w14:textId="77777777" w:rsidR="00324A02" w:rsidRPr="00E02E09" w:rsidRDefault="00324A02" w:rsidP="00324A02">
      <w:pPr>
        <w:spacing w:after="0" w:line="259" w:lineRule="auto"/>
        <w:jc w:val="center"/>
        <w:rPr>
          <w:rFonts w:ascii="Arial" w:hAnsi="Arial" w:cs="Arial"/>
          <w:b/>
          <w:bCs/>
          <w:kern w:val="0"/>
          <w:sz w:val="16"/>
          <w:szCs w:val="16"/>
          <w14:ligatures w14:val="none"/>
        </w:rPr>
      </w:pPr>
    </w:p>
    <w:p w14:paraId="03CF7512" w14:textId="77777777" w:rsidR="00324A02" w:rsidRPr="00707D4E" w:rsidRDefault="00324A02" w:rsidP="00324A02">
      <w:pPr>
        <w:spacing w:after="0" w:line="259" w:lineRule="auto"/>
        <w:jc w:val="center"/>
        <w:rPr>
          <w:rFonts w:ascii="Arial" w:hAnsi="Arial" w:cs="Arial"/>
          <w:b/>
          <w:bCs/>
          <w:kern w:val="0"/>
          <w14:ligatures w14:val="none"/>
        </w:rPr>
      </w:pPr>
      <w:r w:rsidRPr="00707D4E">
        <w:rPr>
          <w:rFonts w:ascii="Arial" w:hAnsi="Arial" w:cs="Arial"/>
          <w:b/>
          <w:bCs/>
          <w:kern w:val="0"/>
          <w14:ligatures w14:val="none"/>
        </w:rPr>
        <w:t>PUBLIC NOTICE OF A REGULAR MEETING OF</w:t>
      </w:r>
    </w:p>
    <w:p w14:paraId="48CAE73D" w14:textId="77777777" w:rsidR="00324A02" w:rsidRPr="00707D4E" w:rsidRDefault="00324A02" w:rsidP="00324A02">
      <w:pPr>
        <w:spacing w:after="0" w:line="259" w:lineRule="auto"/>
        <w:jc w:val="center"/>
        <w:rPr>
          <w:rFonts w:ascii="Arial" w:hAnsi="Arial" w:cs="Arial"/>
          <w:b/>
          <w:bCs/>
          <w:kern w:val="0"/>
          <w14:ligatures w14:val="none"/>
        </w:rPr>
      </w:pPr>
      <w:r w:rsidRPr="00707D4E">
        <w:rPr>
          <w:rFonts w:ascii="Arial" w:hAnsi="Arial" w:cs="Arial"/>
          <w:b/>
          <w:bCs/>
          <w:kern w:val="0"/>
          <w14:ligatures w14:val="none"/>
        </w:rPr>
        <w:t>THE CLINTON RECREATIONAL AUTHORITY</w:t>
      </w:r>
    </w:p>
    <w:p w14:paraId="2B15F5BD" w14:textId="6946A752" w:rsidR="00324A02" w:rsidRPr="00707D4E" w:rsidRDefault="00324A02" w:rsidP="00324A02">
      <w:pPr>
        <w:spacing w:after="0" w:line="259" w:lineRule="auto"/>
        <w:jc w:val="center"/>
        <w:rPr>
          <w:rFonts w:ascii="Arial" w:hAnsi="Arial" w:cs="Arial"/>
          <w:b/>
          <w:bCs/>
          <w:kern w:val="0"/>
          <w14:ligatures w14:val="none"/>
        </w:rPr>
      </w:pPr>
      <w:r w:rsidRPr="00707D4E">
        <w:rPr>
          <w:rFonts w:ascii="Arial" w:hAnsi="Arial" w:cs="Arial"/>
          <w:b/>
          <w:bCs/>
          <w:kern w:val="0"/>
          <w14:ligatures w14:val="none"/>
        </w:rPr>
        <w:t xml:space="preserve">TUESDAY, </w:t>
      </w:r>
      <w:r>
        <w:rPr>
          <w:rFonts w:ascii="Arial" w:hAnsi="Arial" w:cs="Arial"/>
          <w:b/>
          <w:bCs/>
          <w:kern w:val="0"/>
          <w14:ligatures w14:val="none"/>
        </w:rPr>
        <w:t>NOVEMBER 5</w:t>
      </w:r>
      <w:r w:rsidRPr="00707D4E">
        <w:rPr>
          <w:rFonts w:ascii="Arial" w:hAnsi="Arial" w:cs="Arial"/>
          <w:b/>
          <w:bCs/>
          <w:kern w:val="0"/>
          <w14:ligatures w14:val="none"/>
        </w:rPr>
        <w:t>, 2024, 5:30 P.M.</w:t>
      </w:r>
    </w:p>
    <w:p w14:paraId="048120B1" w14:textId="77777777" w:rsidR="00324A02" w:rsidRPr="00707D4E" w:rsidRDefault="00324A02" w:rsidP="00324A02">
      <w:pPr>
        <w:spacing w:after="0" w:line="259" w:lineRule="auto"/>
        <w:jc w:val="center"/>
        <w:rPr>
          <w:rFonts w:ascii="Arial" w:hAnsi="Arial" w:cs="Arial"/>
          <w:b/>
          <w:bCs/>
          <w:kern w:val="0"/>
          <w14:ligatures w14:val="none"/>
        </w:rPr>
      </w:pPr>
      <w:r w:rsidRPr="00707D4E">
        <w:rPr>
          <w:rFonts w:ascii="Arial" w:hAnsi="Arial" w:cs="Arial"/>
          <w:b/>
          <w:bCs/>
          <w:kern w:val="0"/>
          <w14:ligatures w14:val="none"/>
        </w:rPr>
        <w:t>CLINTON CITY HALL</w:t>
      </w:r>
    </w:p>
    <w:p w14:paraId="68CFCF49" w14:textId="77777777" w:rsidR="00324A02" w:rsidRPr="00707D4E" w:rsidRDefault="00324A02" w:rsidP="00324A02">
      <w:pPr>
        <w:spacing w:after="0" w:line="259" w:lineRule="auto"/>
        <w:jc w:val="center"/>
        <w:rPr>
          <w:rFonts w:ascii="Arial" w:hAnsi="Arial" w:cs="Arial"/>
          <w:b/>
          <w:bCs/>
          <w:kern w:val="0"/>
          <w:sz w:val="16"/>
          <w:szCs w:val="16"/>
          <w14:ligatures w14:val="none"/>
        </w:rPr>
      </w:pPr>
    </w:p>
    <w:p w14:paraId="07500B13" w14:textId="77777777" w:rsidR="00324A02" w:rsidRPr="00707D4E" w:rsidRDefault="00324A02" w:rsidP="00324A02">
      <w:pPr>
        <w:spacing w:after="0" w:line="259" w:lineRule="auto"/>
        <w:jc w:val="center"/>
        <w:rPr>
          <w:rFonts w:ascii="Arial" w:hAnsi="Arial" w:cs="Arial"/>
          <w:b/>
          <w:bCs/>
          <w:kern w:val="0"/>
          <w14:ligatures w14:val="none"/>
        </w:rPr>
      </w:pPr>
      <w:r w:rsidRPr="00707D4E">
        <w:rPr>
          <w:rFonts w:ascii="Arial" w:hAnsi="Arial" w:cs="Arial"/>
          <w:b/>
          <w:bCs/>
          <w:kern w:val="0"/>
          <w14:ligatures w14:val="none"/>
        </w:rPr>
        <w:t>AGENDA</w:t>
      </w:r>
    </w:p>
    <w:p w14:paraId="24C58C6E" w14:textId="77777777" w:rsidR="00324A02" w:rsidRPr="00707D4E" w:rsidRDefault="00324A02" w:rsidP="00324A02">
      <w:pPr>
        <w:spacing w:after="0" w:line="259" w:lineRule="auto"/>
        <w:jc w:val="center"/>
        <w:rPr>
          <w:rFonts w:ascii="Arial" w:hAnsi="Arial" w:cs="Arial"/>
          <w:b/>
          <w:bCs/>
          <w:kern w:val="0"/>
          <w:sz w:val="16"/>
          <w:szCs w:val="16"/>
          <w14:ligatures w14:val="none"/>
        </w:rPr>
      </w:pPr>
    </w:p>
    <w:p w14:paraId="49A91819" w14:textId="77777777" w:rsidR="00324A02" w:rsidRPr="00707D4E" w:rsidRDefault="00324A02" w:rsidP="00324A02">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CALL TO ORDER, OPENING PRAYER/PLEDGE OF ALLEGIANCE</w:t>
      </w:r>
    </w:p>
    <w:p w14:paraId="770E6380" w14:textId="77777777" w:rsidR="00324A02" w:rsidRDefault="00324A02" w:rsidP="00324A02">
      <w:pPr>
        <w:spacing w:line="192" w:lineRule="auto"/>
        <w:ind w:left="720"/>
        <w:contextualSpacing/>
        <w:jc w:val="both"/>
        <w:rPr>
          <w:rFonts w:ascii="Arial" w:hAnsi="Arial" w:cs="Arial"/>
          <w:kern w:val="0"/>
          <w14:ligatures w14:val="none"/>
        </w:rPr>
      </w:pPr>
    </w:p>
    <w:p w14:paraId="7E0C1F54" w14:textId="2E88A956" w:rsidR="00324A02" w:rsidRPr="003071DE" w:rsidRDefault="009F5D79" w:rsidP="00324A02">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Jeff Johnson, Pastor, First Christian Church, </w:t>
      </w:r>
      <w:r w:rsidR="00324A02" w:rsidRPr="003071DE">
        <w:rPr>
          <w:rFonts w:ascii="Arial" w:hAnsi="Arial" w:cs="Arial"/>
          <w:kern w:val="0"/>
          <w14:ligatures w14:val="none"/>
        </w:rPr>
        <w:t>Prayer</w:t>
      </w:r>
    </w:p>
    <w:p w14:paraId="321AE735" w14:textId="77777777" w:rsidR="00324A02" w:rsidRPr="003071DE" w:rsidRDefault="00324A02" w:rsidP="00324A02">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Don Miller, Post Commander, </w:t>
      </w:r>
      <w:r w:rsidRPr="003071DE">
        <w:rPr>
          <w:rFonts w:ascii="Arial" w:hAnsi="Arial" w:cs="Arial"/>
          <w:kern w:val="0"/>
          <w14:ligatures w14:val="none"/>
        </w:rPr>
        <w:t>American Legion Post 41</w:t>
      </w:r>
    </w:p>
    <w:p w14:paraId="4D24A250" w14:textId="77777777" w:rsidR="00324A02" w:rsidRPr="00967335" w:rsidRDefault="00324A02" w:rsidP="00324A02">
      <w:pPr>
        <w:spacing w:line="259" w:lineRule="auto"/>
        <w:ind w:left="720"/>
        <w:contextualSpacing/>
        <w:jc w:val="both"/>
        <w:rPr>
          <w:rFonts w:ascii="Arial" w:hAnsi="Arial" w:cs="Arial"/>
          <w:kern w:val="0"/>
          <w:sz w:val="16"/>
          <w:szCs w:val="16"/>
          <w14:ligatures w14:val="none"/>
        </w:rPr>
      </w:pPr>
    </w:p>
    <w:p w14:paraId="1173AA89" w14:textId="77777777" w:rsidR="00324A02" w:rsidRPr="00707D4E" w:rsidRDefault="00324A02" w:rsidP="00324A02">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CONSIDER APPROVAL OF CONSENT AGENDA</w:t>
      </w:r>
    </w:p>
    <w:p w14:paraId="1D620A96" w14:textId="77777777" w:rsidR="00324A02" w:rsidRPr="00707D4E" w:rsidRDefault="00324A02" w:rsidP="00324A02">
      <w:pPr>
        <w:spacing w:line="259" w:lineRule="auto"/>
        <w:ind w:left="720"/>
        <w:contextualSpacing/>
        <w:jc w:val="both"/>
        <w:rPr>
          <w:rFonts w:ascii="Arial" w:hAnsi="Arial" w:cs="Arial"/>
          <w:kern w:val="0"/>
          <w14:ligatures w14:val="none"/>
        </w:rPr>
      </w:pPr>
      <w:r w:rsidRPr="00707D4E">
        <w:rPr>
          <w:rFonts w:ascii="Arial" w:hAnsi="Arial" w:cs="Arial"/>
          <w:kern w:val="0"/>
          <w14:ligatures w14:val="none"/>
        </w:rPr>
        <w:t>(This item is placed on the agenda so the Recreation Authority Trustees, by unanimous consent, can designate those routine items they wish to be approved by one motion.  If an item does not meet the approval of all members, that item will be heard in regular order.)</w:t>
      </w:r>
    </w:p>
    <w:p w14:paraId="553CD48A" w14:textId="77777777" w:rsidR="00324A02" w:rsidRPr="00967335" w:rsidRDefault="00324A02" w:rsidP="00324A02">
      <w:pPr>
        <w:spacing w:line="259" w:lineRule="auto"/>
        <w:ind w:left="720"/>
        <w:contextualSpacing/>
        <w:jc w:val="both"/>
        <w:rPr>
          <w:rFonts w:ascii="Arial" w:hAnsi="Arial" w:cs="Arial"/>
          <w:kern w:val="0"/>
          <w:sz w:val="16"/>
          <w:szCs w:val="16"/>
          <w14:ligatures w14:val="none"/>
        </w:rPr>
      </w:pPr>
    </w:p>
    <w:p w14:paraId="19B286E1" w14:textId="289544FD" w:rsidR="00324A02" w:rsidRDefault="00324A02" w:rsidP="00324A02">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 xml:space="preserve">Minutes from </w:t>
      </w:r>
      <w:r w:rsidR="00B54536">
        <w:rPr>
          <w:rFonts w:ascii="Arial" w:hAnsi="Arial" w:cs="Arial"/>
          <w:kern w:val="0"/>
          <w14:ligatures w14:val="none"/>
        </w:rPr>
        <w:t>October 1</w:t>
      </w:r>
      <w:r>
        <w:rPr>
          <w:rFonts w:ascii="Arial" w:hAnsi="Arial" w:cs="Arial"/>
          <w:kern w:val="0"/>
          <w14:ligatures w14:val="none"/>
        </w:rPr>
        <w:t>,</w:t>
      </w:r>
      <w:r w:rsidRPr="00707D4E">
        <w:rPr>
          <w:rFonts w:ascii="Arial" w:hAnsi="Arial" w:cs="Arial"/>
          <w:kern w:val="0"/>
          <w14:ligatures w14:val="none"/>
        </w:rPr>
        <w:t xml:space="preserve"> 2024, </w:t>
      </w:r>
      <w:r>
        <w:rPr>
          <w:rFonts w:ascii="Arial" w:hAnsi="Arial" w:cs="Arial"/>
          <w:kern w:val="0"/>
          <w14:ligatures w14:val="none"/>
        </w:rPr>
        <w:t>Regular</w:t>
      </w:r>
      <w:r w:rsidRPr="00707D4E">
        <w:rPr>
          <w:rFonts w:ascii="Arial" w:hAnsi="Arial" w:cs="Arial"/>
          <w:kern w:val="0"/>
          <w14:ligatures w14:val="none"/>
        </w:rPr>
        <w:t xml:space="preserve"> Meeting</w:t>
      </w:r>
    </w:p>
    <w:p w14:paraId="70ED29EC" w14:textId="77777777" w:rsidR="00324A02" w:rsidRDefault="00324A02" w:rsidP="00324A02">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Consider Claims</w:t>
      </w:r>
    </w:p>
    <w:p w14:paraId="556E27D0" w14:textId="70B5C689" w:rsidR="00324A02" w:rsidRPr="00707D4E" w:rsidRDefault="00324A02" w:rsidP="00324A02">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 xml:space="preserve">Acknowledgement of Financial Statement for the Month Ending </w:t>
      </w:r>
      <w:r w:rsidR="00B54536">
        <w:rPr>
          <w:rFonts w:ascii="Arial" w:hAnsi="Arial" w:cs="Arial"/>
          <w:kern w:val="0"/>
          <w14:ligatures w14:val="none"/>
        </w:rPr>
        <w:t>September 30</w:t>
      </w:r>
      <w:r>
        <w:rPr>
          <w:rFonts w:ascii="Arial" w:hAnsi="Arial" w:cs="Arial"/>
          <w:kern w:val="0"/>
          <w14:ligatures w14:val="none"/>
        </w:rPr>
        <w:t>, 2024.</w:t>
      </w:r>
    </w:p>
    <w:p w14:paraId="7DFA31BF" w14:textId="77777777" w:rsidR="00324A02" w:rsidRPr="00967335" w:rsidRDefault="00324A02" w:rsidP="00324A02">
      <w:pPr>
        <w:spacing w:line="259" w:lineRule="auto"/>
        <w:ind w:left="1080"/>
        <w:contextualSpacing/>
        <w:jc w:val="both"/>
        <w:rPr>
          <w:rFonts w:ascii="Arial" w:hAnsi="Arial" w:cs="Arial"/>
          <w:kern w:val="0"/>
          <w:sz w:val="16"/>
          <w:szCs w:val="16"/>
          <w14:ligatures w14:val="none"/>
        </w:rPr>
      </w:pPr>
    </w:p>
    <w:p w14:paraId="02536EC4" w14:textId="77777777" w:rsidR="00324A02" w:rsidRDefault="00324A02" w:rsidP="00324A02">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DISCUSSION, CONSIDERATION, AND POSSIBLE ACTION REGARDING:</w:t>
      </w:r>
    </w:p>
    <w:p w14:paraId="05B3D25C" w14:textId="77777777" w:rsidR="00D76403" w:rsidRDefault="00D76403" w:rsidP="00D76403">
      <w:pPr>
        <w:spacing w:line="259" w:lineRule="auto"/>
        <w:ind w:left="720"/>
        <w:contextualSpacing/>
        <w:jc w:val="both"/>
        <w:rPr>
          <w:rFonts w:ascii="Arial" w:hAnsi="Arial" w:cs="Arial"/>
          <w:kern w:val="0"/>
          <w14:ligatures w14:val="none"/>
        </w:rPr>
      </w:pPr>
    </w:p>
    <w:p w14:paraId="4BF77CA8" w14:textId="1B671D16" w:rsidR="00D76403" w:rsidRPr="00D76403" w:rsidRDefault="00D76403" w:rsidP="00D76403">
      <w:pPr>
        <w:pStyle w:val="ListParagraph"/>
        <w:numPr>
          <w:ilvl w:val="0"/>
          <w:numId w:val="3"/>
        </w:numPr>
        <w:spacing w:line="259" w:lineRule="auto"/>
        <w:jc w:val="both"/>
        <w:rPr>
          <w:rFonts w:ascii="Arial" w:hAnsi="Arial" w:cs="Arial"/>
          <w:kern w:val="0"/>
          <w14:ligatures w14:val="none"/>
        </w:rPr>
      </w:pPr>
      <w:r>
        <w:rPr>
          <w:rFonts w:ascii="Arial" w:hAnsi="Arial" w:cs="Arial"/>
          <w:kern w:val="0"/>
          <w14:ligatures w14:val="none"/>
        </w:rPr>
        <w:t xml:space="preserve"> Regarding Expenses Relat</w:t>
      </w:r>
      <w:r w:rsidR="00952851">
        <w:rPr>
          <w:rFonts w:ascii="Arial" w:hAnsi="Arial" w:cs="Arial"/>
          <w:kern w:val="0"/>
          <w14:ligatures w14:val="none"/>
        </w:rPr>
        <w:t>ed</w:t>
      </w:r>
      <w:r>
        <w:rPr>
          <w:rFonts w:ascii="Arial" w:hAnsi="Arial" w:cs="Arial"/>
          <w:kern w:val="0"/>
          <w14:ligatures w14:val="none"/>
        </w:rPr>
        <w:t xml:space="preserve"> to Putting Greens Restoration</w:t>
      </w:r>
    </w:p>
    <w:p w14:paraId="55CD0AC7" w14:textId="77777777" w:rsidR="00324A02" w:rsidRDefault="00324A02" w:rsidP="00324A02">
      <w:pPr>
        <w:spacing w:line="259" w:lineRule="auto"/>
        <w:ind w:left="720"/>
        <w:contextualSpacing/>
        <w:jc w:val="both"/>
        <w:rPr>
          <w:rFonts w:ascii="Arial" w:hAnsi="Arial" w:cs="Arial"/>
        </w:rPr>
      </w:pPr>
    </w:p>
    <w:p w14:paraId="36234944" w14:textId="77777777" w:rsidR="00324A02" w:rsidRPr="00707D4E" w:rsidRDefault="00324A02" w:rsidP="00324A02">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NEW BUSINESS (If any, pursuant to Section 311.9 of the Oklahoma Open Meeting Act.)</w:t>
      </w:r>
    </w:p>
    <w:p w14:paraId="02BE7F70" w14:textId="77777777" w:rsidR="00324A02" w:rsidRPr="00967335" w:rsidRDefault="00324A02" w:rsidP="00324A02">
      <w:pPr>
        <w:spacing w:line="259" w:lineRule="auto"/>
        <w:contextualSpacing/>
        <w:jc w:val="both"/>
        <w:rPr>
          <w:rFonts w:ascii="Arial" w:hAnsi="Arial" w:cs="Arial"/>
          <w:sz w:val="16"/>
          <w:szCs w:val="16"/>
        </w:rPr>
      </w:pPr>
    </w:p>
    <w:p w14:paraId="612B94F9" w14:textId="77777777" w:rsidR="00324A02" w:rsidRPr="00707D4E" w:rsidRDefault="00324A02" w:rsidP="00324A02">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TRUSTEE COMMENTS</w:t>
      </w:r>
    </w:p>
    <w:p w14:paraId="5FFEF185" w14:textId="77777777" w:rsidR="00324A02" w:rsidRPr="00707D4E" w:rsidRDefault="00324A02" w:rsidP="00324A02">
      <w:pPr>
        <w:spacing w:line="259" w:lineRule="auto"/>
        <w:ind w:left="720"/>
        <w:contextualSpacing/>
        <w:jc w:val="both"/>
        <w:rPr>
          <w:rFonts w:ascii="Arial" w:hAnsi="Arial" w:cs="Arial"/>
          <w:kern w:val="0"/>
          <w14:ligatures w14:val="none"/>
        </w:rPr>
      </w:pPr>
    </w:p>
    <w:p w14:paraId="52845CB9" w14:textId="77777777" w:rsidR="00324A02" w:rsidRPr="00707D4E" w:rsidRDefault="00324A02" w:rsidP="00324A02">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MANAGER COMMENTS</w:t>
      </w:r>
    </w:p>
    <w:p w14:paraId="3AE60424" w14:textId="77777777" w:rsidR="00324A02" w:rsidRPr="00707D4E" w:rsidRDefault="00324A02" w:rsidP="00324A02">
      <w:pPr>
        <w:spacing w:line="259" w:lineRule="auto"/>
        <w:ind w:left="720"/>
        <w:contextualSpacing/>
        <w:jc w:val="both"/>
        <w:rPr>
          <w:rFonts w:ascii="Arial" w:hAnsi="Arial" w:cs="Arial"/>
          <w:kern w:val="0"/>
          <w14:ligatures w14:val="none"/>
        </w:rPr>
      </w:pPr>
    </w:p>
    <w:p w14:paraId="2539B83D" w14:textId="77777777" w:rsidR="00324A02" w:rsidRPr="00707D4E" w:rsidRDefault="00324A02" w:rsidP="00324A02">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AUDIENCE PARTICIPATION (According to Audience Participation Decorum Guidelines at Clinton City Council Public Meetings effective: 2/14/2017)</w:t>
      </w:r>
    </w:p>
    <w:p w14:paraId="325DC9DD" w14:textId="77777777" w:rsidR="00324A02" w:rsidRPr="00707D4E" w:rsidRDefault="00324A02" w:rsidP="00324A02">
      <w:pPr>
        <w:spacing w:line="259" w:lineRule="auto"/>
        <w:ind w:left="720"/>
        <w:contextualSpacing/>
        <w:jc w:val="both"/>
        <w:rPr>
          <w:rFonts w:ascii="Arial" w:hAnsi="Arial" w:cs="Arial"/>
          <w:kern w:val="0"/>
          <w14:ligatures w14:val="none"/>
        </w:rPr>
      </w:pPr>
    </w:p>
    <w:p w14:paraId="5315E49F" w14:textId="77777777" w:rsidR="00324A02" w:rsidRPr="00707D4E" w:rsidRDefault="00324A02" w:rsidP="00324A02">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ADJOURN</w:t>
      </w:r>
    </w:p>
    <w:p w14:paraId="09F09097" w14:textId="77777777" w:rsidR="00324A02" w:rsidRPr="00707D4E" w:rsidRDefault="00324A02" w:rsidP="00324A02">
      <w:pPr>
        <w:spacing w:line="259" w:lineRule="auto"/>
        <w:contextualSpacing/>
        <w:jc w:val="both"/>
        <w:rPr>
          <w:rFonts w:ascii="Arial" w:hAnsi="Arial" w:cs="Arial"/>
          <w:kern w:val="0"/>
          <w:sz w:val="22"/>
          <w:szCs w:val="22"/>
          <w14:ligatures w14:val="none"/>
        </w:rPr>
      </w:pPr>
    </w:p>
    <w:p w14:paraId="6CE7A8C0" w14:textId="63577D83" w:rsidR="00324A02" w:rsidRPr="00707D4E" w:rsidRDefault="00324A02" w:rsidP="00324A02">
      <w:pPr>
        <w:spacing w:line="259" w:lineRule="auto"/>
        <w:contextualSpacing/>
        <w:jc w:val="both"/>
        <w:rPr>
          <w:rFonts w:ascii="Arial" w:hAnsi="Arial" w:cs="Arial"/>
          <w:kern w:val="0"/>
          <w:sz w:val="22"/>
          <w:szCs w:val="22"/>
          <w14:ligatures w14:val="none"/>
        </w:rPr>
      </w:pPr>
      <w:r w:rsidRPr="00707D4E">
        <w:rPr>
          <w:rFonts w:ascii="Arial" w:hAnsi="Arial" w:cs="Arial"/>
          <w:kern w:val="0"/>
          <w:sz w:val="22"/>
          <w:szCs w:val="22"/>
          <w14:ligatures w14:val="none"/>
        </w:rPr>
        <w:t xml:space="preserve">Filed this </w:t>
      </w:r>
      <w:r w:rsidR="00B54536">
        <w:rPr>
          <w:rFonts w:ascii="Arial" w:hAnsi="Arial" w:cs="Arial"/>
          <w:kern w:val="0"/>
          <w:sz w:val="22"/>
          <w:szCs w:val="22"/>
          <w14:ligatures w14:val="none"/>
        </w:rPr>
        <w:t>1</w:t>
      </w:r>
      <w:r w:rsidR="00B54536" w:rsidRPr="00B54536">
        <w:rPr>
          <w:rFonts w:ascii="Arial" w:hAnsi="Arial" w:cs="Arial"/>
          <w:kern w:val="0"/>
          <w:sz w:val="22"/>
          <w:szCs w:val="22"/>
          <w:vertAlign w:val="superscript"/>
          <w14:ligatures w14:val="none"/>
        </w:rPr>
        <w:t>st</w:t>
      </w:r>
      <w:r w:rsidR="00B54536">
        <w:rPr>
          <w:rFonts w:ascii="Arial" w:hAnsi="Arial" w:cs="Arial"/>
          <w:kern w:val="0"/>
          <w:sz w:val="22"/>
          <w:szCs w:val="22"/>
          <w14:ligatures w14:val="none"/>
        </w:rPr>
        <w:t xml:space="preserve"> </w:t>
      </w:r>
      <w:r>
        <w:rPr>
          <w:rFonts w:ascii="Arial" w:hAnsi="Arial" w:cs="Arial"/>
          <w:kern w:val="0"/>
          <w:sz w:val="22"/>
          <w:szCs w:val="22"/>
          <w14:ligatures w14:val="none"/>
        </w:rPr>
        <w:t>day</w:t>
      </w:r>
      <w:r w:rsidRPr="00707D4E">
        <w:rPr>
          <w:rFonts w:ascii="Arial" w:hAnsi="Arial" w:cs="Arial"/>
          <w:kern w:val="0"/>
          <w:sz w:val="22"/>
          <w:szCs w:val="22"/>
          <w14:ligatures w14:val="none"/>
        </w:rPr>
        <w:t xml:space="preserve"> of </w:t>
      </w:r>
      <w:r w:rsidR="00B54536">
        <w:rPr>
          <w:rFonts w:ascii="Arial" w:hAnsi="Arial" w:cs="Arial"/>
          <w:kern w:val="0"/>
          <w:sz w:val="22"/>
          <w:szCs w:val="22"/>
          <w14:ligatures w14:val="none"/>
        </w:rPr>
        <w:t>November</w:t>
      </w:r>
      <w:r w:rsidRPr="00707D4E">
        <w:rPr>
          <w:rFonts w:ascii="Arial" w:hAnsi="Arial" w:cs="Arial"/>
          <w:kern w:val="0"/>
          <w:sz w:val="22"/>
          <w:szCs w:val="22"/>
          <w14:ligatures w14:val="none"/>
        </w:rPr>
        <w:t xml:space="preserve"> 2024, Posted on the bulletin board in the lobby of the Clinton City Hall</w:t>
      </w:r>
      <w:r>
        <w:rPr>
          <w:rFonts w:ascii="Arial" w:hAnsi="Arial" w:cs="Arial"/>
          <w:kern w:val="0"/>
          <w:sz w:val="22"/>
          <w:szCs w:val="22"/>
          <w14:ligatures w14:val="none"/>
        </w:rPr>
        <w:t xml:space="preserve"> </w:t>
      </w:r>
      <w:r w:rsidR="00B54536">
        <w:rPr>
          <w:rFonts w:ascii="Arial" w:hAnsi="Arial" w:cs="Arial"/>
          <w:kern w:val="0"/>
          <w:sz w:val="22"/>
          <w:szCs w:val="22"/>
          <w14:ligatures w14:val="none"/>
        </w:rPr>
        <w:t>November 1</w:t>
      </w:r>
      <w:r w:rsidRPr="00707D4E">
        <w:rPr>
          <w:rFonts w:ascii="Arial" w:hAnsi="Arial" w:cs="Arial"/>
          <w:kern w:val="0"/>
          <w:sz w:val="22"/>
          <w:szCs w:val="22"/>
          <w14:ligatures w14:val="none"/>
        </w:rPr>
        <w:t xml:space="preserve">, 2024, at </w:t>
      </w:r>
      <w:r>
        <w:rPr>
          <w:rFonts w:ascii="Arial" w:hAnsi="Arial" w:cs="Arial"/>
          <w:kern w:val="0"/>
          <w:sz w:val="22"/>
          <w:szCs w:val="22"/>
          <w14:ligatures w14:val="none"/>
        </w:rPr>
        <w:t>4:0</w:t>
      </w:r>
      <w:r w:rsidRPr="00707D4E">
        <w:rPr>
          <w:rFonts w:ascii="Arial" w:hAnsi="Arial" w:cs="Arial"/>
          <w:kern w:val="0"/>
          <w:sz w:val="22"/>
          <w:szCs w:val="22"/>
          <w14:ligatures w14:val="none"/>
        </w:rPr>
        <w:t xml:space="preserve">0 </w:t>
      </w:r>
      <w:r>
        <w:rPr>
          <w:rFonts w:ascii="Arial" w:hAnsi="Arial" w:cs="Arial"/>
          <w:kern w:val="0"/>
          <w:sz w:val="22"/>
          <w:szCs w:val="22"/>
          <w14:ligatures w14:val="none"/>
        </w:rPr>
        <w:t>p</w:t>
      </w:r>
      <w:r w:rsidRPr="00707D4E">
        <w:rPr>
          <w:rFonts w:ascii="Arial" w:hAnsi="Arial" w:cs="Arial"/>
          <w:kern w:val="0"/>
          <w:sz w:val="22"/>
          <w:szCs w:val="22"/>
          <w14:ligatures w14:val="none"/>
        </w:rPr>
        <w:t>.m.</w:t>
      </w:r>
    </w:p>
    <w:p w14:paraId="0E41BAED" w14:textId="77777777" w:rsidR="00324A02" w:rsidRPr="00707D4E" w:rsidRDefault="00324A02" w:rsidP="00324A02">
      <w:pPr>
        <w:spacing w:line="259" w:lineRule="auto"/>
        <w:contextualSpacing/>
        <w:jc w:val="both"/>
        <w:rPr>
          <w:rFonts w:ascii="Arial" w:hAnsi="Arial" w:cs="Arial"/>
          <w:kern w:val="0"/>
          <w:sz w:val="22"/>
          <w:szCs w:val="22"/>
          <w14:ligatures w14:val="none"/>
        </w:rPr>
      </w:pPr>
    </w:p>
    <w:p w14:paraId="00DF8A81" w14:textId="0003EAAF" w:rsidR="00324A02" w:rsidRDefault="00324A02" w:rsidP="002C31A0">
      <w:pPr>
        <w:spacing w:line="259" w:lineRule="auto"/>
        <w:contextualSpacing/>
        <w:jc w:val="both"/>
      </w:pPr>
      <w:r w:rsidRPr="00707D4E">
        <w:rPr>
          <w:rFonts w:ascii="Arial" w:hAnsi="Arial" w:cs="Arial"/>
          <w:kern w:val="0"/>
          <w:sz w:val="22"/>
          <w:szCs w:val="22"/>
          <w14:ligatures w14:val="none"/>
        </w:rPr>
        <w:t>___________________________________</w:t>
      </w:r>
      <w:r w:rsidRPr="00707D4E">
        <w:rPr>
          <w:rFonts w:ascii="Arial" w:hAnsi="Arial" w:cs="Arial"/>
          <w:kern w:val="0"/>
          <w:sz w:val="22"/>
          <w:szCs w:val="22"/>
          <w14:ligatures w14:val="none"/>
        </w:rPr>
        <w:br/>
        <w:t>AMY E. JONES, CITY CLERK</w:t>
      </w:r>
    </w:p>
    <w:sectPr w:rsidR="00324A02" w:rsidSect="00324A02">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4343DCF"/>
    <w:multiLevelType w:val="hybridMultilevel"/>
    <w:tmpl w:val="7D2A2660"/>
    <w:lvl w:ilvl="0" w:tplc="F3CEEE2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7432354">
    <w:abstractNumId w:val="0"/>
  </w:num>
  <w:num w:numId="2" w16cid:durableId="634414510">
    <w:abstractNumId w:val="1"/>
  </w:num>
  <w:num w:numId="3" w16cid:durableId="14948345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4A02"/>
    <w:rsid w:val="002C31A0"/>
    <w:rsid w:val="00324A02"/>
    <w:rsid w:val="00952851"/>
    <w:rsid w:val="009F5D79"/>
    <w:rsid w:val="00B54536"/>
    <w:rsid w:val="00D76403"/>
    <w:rsid w:val="00DA22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04940E"/>
  <w15:chartTrackingRefBased/>
  <w15:docId w15:val="{92185076-3904-4FF9-8959-5E0CDFD00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4A02"/>
  </w:style>
  <w:style w:type="paragraph" w:styleId="Heading1">
    <w:name w:val="heading 1"/>
    <w:basedOn w:val="Normal"/>
    <w:next w:val="Normal"/>
    <w:link w:val="Heading1Char"/>
    <w:uiPriority w:val="9"/>
    <w:qFormat/>
    <w:rsid w:val="00324A0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24A0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24A0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24A0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24A0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24A0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24A0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24A0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24A0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4A0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24A0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24A0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24A0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24A0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24A0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24A0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24A0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24A02"/>
    <w:rPr>
      <w:rFonts w:eastAsiaTheme="majorEastAsia" w:cstheme="majorBidi"/>
      <w:color w:val="272727" w:themeColor="text1" w:themeTint="D8"/>
    </w:rPr>
  </w:style>
  <w:style w:type="paragraph" w:styleId="Title">
    <w:name w:val="Title"/>
    <w:basedOn w:val="Normal"/>
    <w:next w:val="Normal"/>
    <w:link w:val="TitleChar"/>
    <w:uiPriority w:val="10"/>
    <w:qFormat/>
    <w:rsid w:val="00324A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24A0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24A0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24A0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24A02"/>
    <w:pPr>
      <w:spacing w:before="160"/>
      <w:jc w:val="center"/>
    </w:pPr>
    <w:rPr>
      <w:i/>
      <w:iCs/>
      <w:color w:val="404040" w:themeColor="text1" w:themeTint="BF"/>
    </w:rPr>
  </w:style>
  <w:style w:type="character" w:customStyle="1" w:styleId="QuoteChar">
    <w:name w:val="Quote Char"/>
    <w:basedOn w:val="DefaultParagraphFont"/>
    <w:link w:val="Quote"/>
    <w:uiPriority w:val="29"/>
    <w:rsid w:val="00324A02"/>
    <w:rPr>
      <w:i/>
      <w:iCs/>
      <w:color w:val="404040" w:themeColor="text1" w:themeTint="BF"/>
    </w:rPr>
  </w:style>
  <w:style w:type="paragraph" w:styleId="ListParagraph">
    <w:name w:val="List Paragraph"/>
    <w:basedOn w:val="Normal"/>
    <w:uiPriority w:val="34"/>
    <w:qFormat/>
    <w:rsid w:val="00324A02"/>
    <w:pPr>
      <w:ind w:left="720"/>
      <w:contextualSpacing/>
    </w:pPr>
  </w:style>
  <w:style w:type="character" w:styleId="IntenseEmphasis">
    <w:name w:val="Intense Emphasis"/>
    <w:basedOn w:val="DefaultParagraphFont"/>
    <w:uiPriority w:val="21"/>
    <w:qFormat/>
    <w:rsid w:val="00324A02"/>
    <w:rPr>
      <w:i/>
      <w:iCs/>
      <w:color w:val="0F4761" w:themeColor="accent1" w:themeShade="BF"/>
    </w:rPr>
  </w:style>
  <w:style w:type="paragraph" w:styleId="IntenseQuote">
    <w:name w:val="Intense Quote"/>
    <w:basedOn w:val="Normal"/>
    <w:next w:val="Normal"/>
    <w:link w:val="IntenseQuoteChar"/>
    <w:uiPriority w:val="30"/>
    <w:qFormat/>
    <w:rsid w:val="00324A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24A02"/>
    <w:rPr>
      <w:i/>
      <w:iCs/>
      <w:color w:val="0F4761" w:themeColor="accent1" w:themeShade="BF"/>
    </w:rPr>
  </w:style>
  <w:style w:type="character" w:styleId="IntenseReference">
    <w:name w:val="Intense Reference"/>
    <w:basedOn w:val="DefaultParagraphFont"/>
    <w:uiPriority w:val="32"/>
    <w:qFormat/>
    <w:rsid w:val="00324A0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C29C553-C89E-4A97-8A6F-DDFBCE57B700}">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63089137-2556-4B37-8E97-E6264B5710F2}">
  <ds:schemaRefs>
    <ds:schemaRef ds:uri="http://schemas.microsoft.com/sharepoint/v3/contenttype/forms"/>
  </ds:schemaRefs>
</ds:datastoreItem>
</file>

<file path=customXml/itemProps3.xml><?xml version="1.0" encoding="utf-8"?>
<ds:datastoreItem xmlns:ds="http://schemas.openxmlformats.org/officeDocument/2006/customXml" ds:itemID="{1B69A856-095D-4FE9-B160-9A1F60B1C1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98</TotalTime>
  <Pages>1</Pages>
  <Words>363</Words>
  <Characters>1820</Characters>
  <Application>Microsoft Office Word</Application>
  <DocSecurity>0</DocSecurity>
  <Lines>38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cp:lastPrinted>2024-11-01T13:36:00Z</cp:lastPrinted>
  <dcterms:created xsi:type="dcterms:W3CDTF">2024-10-23T15:02:00Z</dcterms:created>
  <dcterms:modified xsi:type="dcterms:W3CDTF">2024-11-01T14:15:00Z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