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5CE952" w14:textId="77777777" w:rsidR="005C1672" w:rsidRPr="003071DE" w:rsidRDefault="005C1672" w:rsidP="005C1672">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176FC0FD" w14:textId="77777777" w:rsidR="005C1672" w:rsidRPr="003071DE" w:rsidRDefault="005C1672" w:rsidP="005C1672">
      <w:pPr>
        <w:autoSpaceDE w:val="0"/>
        <w:autoSpaceDN w:val="0"/>
        <w:adjustRightInd w:val="0"/>
        <w:spacing w:after="0" w:line="240" w:lineRule="auto"/>
        <w:jc w:val="both"/>
        <w:rPr>
          <w:rFonts w:ascii="Calibri" w:hAnsi="Calibri" w:cs="Calibri"/>
          <w:color w:val="FF0000"/>
          <w:kern w:val="0"/>
          <w:sz w:val="16"/>
          <w:szCs w:val="16"/>
          <w14:ligatures w14:val="none"/>
        </w:rPr>
      </w:pPr>
    </w:p>
    <w:p w14:paraId="354B675A" w14:textId="77777777" w:rsidR="005C1672" w:rsidRPr="003071DE" w:rsidRDefault="005C1672" w:rsidP="005C1672">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8C8BF70" w14:textId="77777777" w:rsidR="005C1672" w:rsidRPr="00364ADF" w:rsidRDefault="005C1672" w:rsidP="005C1672">
      <w:pPr>
        <w:spacing w:after="0" w:line="259" w:lineRule="auto"/>
        <w:jc w:val="center"/>
        <w:rPr>
          <w:rFonts w:ascii="Arial" w:hAnsi="Arial" w:cs="Arial"/>
          <w:b/>
          <w:bCs/>
          <w:kern w:val="0"/>
          <w:sz w:val="16"/>
          <w:szCs w:val="16"/>
          <w14:ligatures w14:val="none"/>
        </w:rPr>
      </w:pPr>
    </w:p>
    <w:p w14:paraId="3864FA10" w14:textId="77777777" w:rsidR="005C1672" w:rsidRPr="001E2549" w:rsidRDefault="005C1672" w:rsidP="005C1672">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14DA1181" w14:textId="77777777" w:rsidR="005C1672" w:rsidRPr="001E2549" w:rsidRDefault="005C1672" w:rsidP="005C1672">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0CDE459A" w14:textId="77777777" w:rsidR="005C1672" w:rsidRPr="001E2549" w:rsidRDefault="005C1672" w:rsidP="005C1672">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4620E037" w14:textId="77777777" w:rsidR="005C1672" w:rsidRPr="001E2549" w:rsidRDefault="005C1672" w:rsidP="005C1672">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Pr>
          <w:rFonts w:ascii="Arial" w:hAnsi="Arial" w:cs="Arial"/>
          <w:b/>
          <w:bCs/>
          <w:kern w:val="0"/>
          <w14:ligatures w14:val="none"/>
        </w:rPr>
        <w:t>OCTOBER 15</w:t>
      </w:r>
      <w:r w:rsidRPr="001E2549">
        <w:rPr>
          <w:rFonts w:ascii="Arial" w:hAnsi="Arial" w:cs="Arial"/>
          <w:b/>
          <w:bCs/>
          <w:kern w:val="0"/>
          <w14:ligatures w14:val="none"/>
        </w:rPr>
        <w:t>, 2024, 5:30 P.M.</w:t>
      </w:r>
    </w:p>
    <w:p w14:paraId="76466B74" w14:textId="77777777" w:rsidR="005C1672" w:rsidRPr="001E2549" w:rsidRDefault="005C1672" w:rsidP="005C1672">
      <w:pPr>
        <w:spacing w:after="0" w:line="259" w:lineRule="auto"/>
        <w:jc w:val="center"/>
        <w:rPr>
          <w:rFonts w:ascii="Arial" w:hAnsi="Arial" w:cs="Arial"/>
          <w:b/>
          <w:bCs/>
          <w:kern w:val="0"/>
          <w:sz w:val="16"/>
          <w:szCs w:val="16"/>
          <w14:ligatures w14:val="none"/>
        </w:rPr>
      </w:pPr>
    </w:p>
    <w:p w14:paraId="06953A4E" w14:textId="49F63F46" w:rsidR="005C1672" w:rsidRPr="00012540" w:rsidRDefault="005C1672" w:rsidP="005C1672">
      <w:pPr>
        <w:spacing w:after="0" w:line="259" w:lineRule="auto"/>
        <w:jc w:val="center"/>
        <w:rPr>
          <w:rFonts w:ascii="Arial" w:hAnsi="Arial" w:cs="Arial"/>
          <w:b/>
          <w:bCs/>
          <w:kern w:val="0"/>
          <w:sz w:val="16"/>
          <w:szCs w:val="16"/>
          <w:u w:val="single"/>
          <w14:ligatures w14:val="none"/>
        </w:rPr>
      </w:pPr>
      <w:r>
        <w:rPr>
          <w:rFonts w:ascii="Arial" w:hAnsi="Arial" w:cs="Arial"/>
          <w:b/>
          <w:bCs/>
          <w:kern w:val="0"/>
          <w:u w:val="single"/>
          <w14:ligatures w14:val="none"/>
        </w:rPr>
        <w:t xml:space="preserve">AMENDED </w:t>
      </w:r>
      <w:r w:rsidRPr="00012540">
        <w:rPr>
          <w:rFonts w:ascii="Arial" w:hAnsi="Arial" w:cs="Arial"/>
          <w:b/>
          <w:bCs/>
          <w:kern w:val="0"/>
          <w:u w:val="single"/>
          <w14:ligatures w14:val="none"/>
        </w:rPr>
        <w:t>AGENDA</w:t>
      </w:r>
    </w:p>
    <w:p w14:paraId="25EA6AE0" w14:textId="77777777" w:rsidR="005C1672" w:rsidRPr="001E2549" w:rsidRDefault="005C1672" w:rsidP="005C1672">
      <w:pPr>
        <w:spacing w:after="0" w:line="259" w:lineRule="auto"/>
        <w:jc w:val="center"/>
        <w:rPr>
          <w:rFonts w:ascii="Arial" w:hAnsi="Arial" w:cs="Arial"/>
          <w:b/>
          <w:bCs/>
          <w:kern w:val="0"/>
          <w:sz w:val="16"/>
          <w:szCs w:val="16"/>
          <w14:ligatures w14:val="none"/>
        </w:rPr>
      </w:pPr>
    </w:p>
    <w:p w14:paraId="2D12D11E" w14:textId="77777777" w:rsidR="005C1672" w:rsidRPr="001E2549" w:rsidRDefault="005C1672" w:rsidP="005C1672">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45ED3926" w14:textId="77777777" w:rsidR="005C1672" w:rsidRDefault="005C1672" w:rsidP="005C1672">
      <w:pPr>
        <w:spacing w:line="192" w:lineRule="auto"/>
        <w:ind w:left="720"/>
        <w:contextualSpacing/>
        <w:jc w:val="both"/>
        <w:rPr>
          <w:rFonts w:ascii="Arial" w:hAnsi="Arial" w:cs="Arial"/>
          <w:kern w:val="0"/>
          <w14:ligatures w14:val="none"/>
        </w:rPr>
      </w:pPr>
    </w:p>
    <w:p w14:paraId="38B64B0F" w14:textId="77777777" w:rsidR="005C1672" w:rsidRPr="003071DE" w:rsidRDefault="005C1672" w:rsidP="005C1672">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Temple Diehl, First United Methodist Pastor, </w:t>
      </w:r>
      <w:r w:rsidRPr="003071DE">
        <w:rPr>
          <w:rFonts w:ascii="Arial" w:hAnsi="Arial" w:cs="Arial"/>
          <w:kern w:val="0"/>
          <w14:ligatures w14:val="none"/>
        </w:rPr>
        <w:t>Prayer</w:t>
      </w:r>
      <w:r>
        <w:rPr>
          <w:rFonts w:ascii="Arial" w:hAnsi="Arial" w:cs="Arial"/>
          <w:kern w:val="0"/>
          <w14:ligatures w14:val="none"/>
        </w:rPr>
        <w:t>,</w:t>
      </w:r>
    </w:p>
    <w:p w14:paraId="446A59A3" w14:textId="77777777" w:rsidR="005C1672" w:rsidRDefault="005C1672" w:rsidP="005C1672">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Doug Greer, Service Officer, </w:t>
      </w:r>
      <w:r w:rsidRPr="003071DE">
        <w:rPr>
          <w:rFonts w:ascii="Arial" w:hAnsi="Arial" w:cs="Arial"/>
          <w:kern w:val="0"/>
          <w14:ligatures w14:val="none"/>
        </w:rPr>
        <w:t>American Legion Post 41</w:t>
      </w:r>
    </w:p>
    <w:p w14:paraId="3EFD9E3A" w14:textId="77777777" w:rsidR="005C1672" w:rsidRPr="00364ADF" w:rsidRDefault="005C1672" w:rsidP="005C1672">
      <w:pPr>
        <w:spacing w:line="259" w:lineRule="auto"/>
        <w:ind w:left="720"/>
        <w:contextualSpacing/>
        <w:jc w:val="both"/>
        <w:rPr>
          <w:rFonts w:ascii="Arial" w:hAnsi="Arial" w:cs="Arial"/>
          <w:kern w:val="0"/>
          <w:sz w:val="16"/>
          <w:szCs w:val="16"/>
          <w14:ligatures w14:val="none"/>
        </w:rPr>
      </w:pPr>
    </w:p>
    <w:p w14:paraId="22ABF302" w14:textId="77777777" w:rsidR="005C1672" w:rsidRPr="001E2549" w:rsidRDefault="005C1672" w:rsidP="005C1672">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399668B2" w14:textId="77777777" w:rsidR="005C1672" w:rsidRPr="001E2549" w:rsidRDefault="005C1672" w:rsidP="005C1672">
      <w:pPr>
        <w:spacing w:line="259" w:lineRule="auto"/>
        <w:ind w:left="720"/>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(This item is placed on the agenda so the Public Works Authority Trustees, by unanimous consent, can designate those routine items they wish to be approved by one motion.  If an item does not meet the approval of all members, that item</w:t>
      </w:r>
      <w:r>
        <w:rPr>
          <w:rFonts w:ascii="Arial" w:hAnsi="Arial" w:cs="Arial"/>
          <w:kern w:val="0"/>
          <w:sz w:val="20"/>
          <w:szCs w:val="20"/>
          <w14:ligatures w14:val="none"/>
        </w:rPr>
        <w:t>(s)</w:t>
      </w:r>
      <w:r w:rsidRPr="001E2549">
        <w:rPr>
          <w:rFonts w:ascii="Arial" w:hAnsi="Arial" w:cs="Arial"/>
          <w:kern w:val="0"/>
          <w:sz w:val="20"/>
          <w:szCs w:val="20"/>
          <w14:ligatures w14:val="none"/>
        </w:rPr>
        <w:t xml:space="preserve"> will be heard in regular order.)</w:t>
      </w:r>
    </w:p>
    <w:p w14:paraId="5A3B4DC1" w14:textId="77777777" w:rsidR="005C1672" w:rsidRPr="001E2549" w:rsidRDefault="005C1672" w:rsidP="005C1672">
      <w:pPr>
        <w:spacing w:line="259" w:lineRule="auto"/>
        <w:ind w:left="720"/>
        <w:contextualSpacing/>
        <w:jc w:val="center"/>
        <w:rPr>
          <w:rFonts w:ascii="Arial" w:hAnsi="Arial" w:cs="Arial"/>
          <w:kern w:val="0"/>
          <w:sz w:val="16"/>
          <w:szCs w:val="16"/>
          <w14:ligatures w14:val="none"/>
        </w:rPr>
      </w:pPr>
    </w:p>
    <w:p w14:paraId="3022BDD4" w14:textId="77777777" w:rsidR="005C1672" w:rsidRDefault="005C1672" w:rsidP="005C1672">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 xml:space="preserve">Minutes of the </w:t>
      </w:r>
      <w:r>
        <w:rPr>
          <w:rFonts w:ascii="Arial" w:hAnsi="Arial" w:cs="Arial"/>
          <w:kern w:val="0"/>
          <w14:ligatures w14:val="none"/>
        </w:rPr>
        <w:t>October 1, 2024, Regular Meeting</w:t>
      </w:r>
    </w:p>
    <w:p w14:paraId="3FD94A41" w14:textId="77777777" w:rsidR="005C1672" w:rsidRPr="00F359D0" w:rsidRDefault="005C1672" w:rsidP="005C1672">
      <w:pPr>
        <w:spacing w:after="0" w:line="259" w:lineRule="auto"/>
        <w:ind w:left="1080"/>
        <w:contextualSpacing/>
        <w:jc w:val="both"/>
        <w:rPr>
          <w:rFonts w:ascii="Arial" w:hAnsi="Arial" w:cs="Arial"/>
          <w:kern w:val="0"/>
          <w:sz w:val="16"/>
          <w:szCs w:val="16"/>
          <w14:ligatures w14:val="none"/>
        </w:rPr>
      </w:pPr>
    </w:p>
    <w:p w14:paraId="0E026A18" w14:textId="77777777" w:rsidR="005C1672" w:rsidRDefault="005C1672" w:rsidP="005C1672">
      <w:pPr>
        <w:numPr>
          <w:ilvl w:val="0"/>
          <w:numId w:val="1"/>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0DACE354" w14:textId="77777777" w:rsidR="005C1672" w:rsidRDefault="005C1672" w:rsidP="005C1672">
      <w:pPr>
        <w:spacing w:after="0" w:line="259" w:lineRule="auto"/>
        <w:contextualSpacing/>
        <w:rPr>
          <w:rFonts w:ascii="Arial" w:hAnsi="Arial" w:cs="Arial"/>
          <w:kern w:val="0"/>
          <w14:ligatures w14:val="none"/>
        </w:rPr>
      </w:pPr>
    </w:p>
    <w:p w14:paraId="3C99C15E" w14:textId="6A4C8497" w:rsidR="005C1672" w:rsidRPr="00736B39" w:rsidRDefault="005C1672" w:rsidP="005C1672">
      <w:pPr>
        <w:pStyle w:val="ListParagraph"/>
        <w:numPr>
          <w:ilvl w:val="2"/>
          <w:numId w:val="3"/>
        </w:numPr>
        <w:spacing w:after="0" w:line="259" w:lineRule="auto"/>
        <w:ind w:left="1170" w:hanging="450"/>
        <w:jc w:val="both"/>
        <w:rPr>
          <w:kern w:val="0"/>
          <w14:ligatures w14:val="none"/>
        </w:rPr>
      </w:pPr>
      <w:r w:rsidRPr="00736B39">
        <w:rPr>
          <w:rFonts w:ascii="Arial" w:eastAsia="Arial" w:hAnsi="Arial" w:cs="Arial"/>
          <w:color w:val="000000" w:themeColor="text1"/>
        </w:rPr>
        <w:t xml:space="preserve">Approval of Line of Credit Agreement with the Clinton Hospital Authority doing business as </w:t>
      </w:r>
      <w:r w:rsidRPr="00736B39">
        <w:rPr>
          <w:rFonts w:ascii="Arial" w:eastAsia="Arial" w:hAnsi="Arial" w:cs="Arial"/>
          <w:i/>
          <w:iCs/>
          <w:color w:val="000000" w:themeColor="text1"/>
        </w:rPr>
        <w:t>Clinton Regional Hospital</w:t>
      </w:r>
      <w:r w:rsidRPr="3728785F">
        <w:t xml:space="preserve"> </w:t>
      </w:r>
    </w:p>
    <w:p w14:paraId="719C014C" w14:textId="2CA85D93" w:rsidR="005C1672" w:rsidRDefault="005C1672" w:rsidP="005C1672">
      <w:pPr>
        <w:pStyle w:val="ListParagraph"/>
        <w:numPr>
          <w:ilvl w:val="2"/>
          <w:numId w:val="3"/>
        </w:numPr>
        <w:spacing w:after="0" w:line="259" w:lineRule="auto"/>
        <w:ind w:left="1170" w:hanging="450"/>
        <w:jc w:val="both"/>
        <w:rPr>
          <w:rFonts w:ascii="Arial" w:hAnsi="Arial" w:cs="Arial"/>
          <w:kern w:val="0"/>
          <w14:ligatures w14:val="none"/>
        </w:rPr>
      </w:pPr>
      <w:r w:rsidRPr="00736B39">
        <w:rPr>
          <w:rFonts w:ascii="Arial" w:hAnsi="Arial" w:cs="Arial"/>
          <w:kern w:val="0"/>
          <w14:ligatures w14:val="none"/>
        </w:rPr>
        <w:t>C</w:t>
      </w:r>
      <w:r w:rsidRPr="00736B39">
        <w:rPr>
          <w:rFonts w:ascii="Arial" w:hAnsi="Arial" w:cs="Arial"/>
        </w:rPr>
        <w:t xml:space="preserve">hange Order No. One – Contract with </w:t>
      </w:r>
      <w:r w:rsidRPr="00736B39">
        <w:rPr>
          <w:rFonts w:ascii="Arial" w:hAnsi="Arial" w:cs="Arial"/>
          <w:kern w:val="0"/>
          <w14:ligatures w14:val="none"/>
        </w:rPr>
        <w:t>Superior Services for Roof Replacement &amp; Coating Rehabilitation on 18</w:t>
      </w:r>
      <w:r w:rsidRPr="00736B39">
        <w:rPr>
          <w:rFonts w:ascii="Arial" w:hAnsi="Arial" w:cs="Arial"/>
          <w:kern w:val="0"/>
          <w:vertAlign w:val="superscript"/>
          <w14:ligatures w14:val="none"/>
        </w:rPr>
        <w:t>th</w:t>
      </w:r>
      <w:r w:rsidRPr="00736B39">
        <w:rPr>
          <w:rFonts w:ascii="Arial" w:hAnsi="Arial" w:cs="Arial"/>
          <w:kern w:val="0"/>
          <w14:ligatures w14:val="none"/>
        </w:rPr>
        <w:t xml:space="preserve"> Street &amp; Broadway Ground Storage Tank</w:t>
      </w:r>
    </w:p>
    <w:p w14:paraId="49113DD8" w14:textId="76C6A161" w:rsidR="005C1672" w:rsidRPr="00736B39" w:rsidRDefault="005C1672" w:rsidP="005C1672">
      <w:pPr>
        <w:pStyle w:val="ListParagraph"/>
        <w:numPr>
          <w:ilvl w:val="2"/>
          <w:numId w:val="3"/>
        </w:numPr>
        <w:spacing w:after="0" w:line="259" w:lineRule="auto"/>
        <w:ind w:left="1170" w:hanging="450"/>
        <w:jc w:val="both"/>
        <w:rPr>
          <w:rFonts w:ascii="Arial" w:hAnsi="Arial" w:cs="Arial"/>
          <w:kern w:val="0"/>
          <w14:ligatures w14:val="none"/>
        </w:rPr>
      </w:pPr>
      <w:r>
        <w:rPr>
          <w:rFonts w:ascii="Arial" w:hAnsi="Arial" w:cs="Arial"/>
          <w:b/>
          <w:bCs/>
          <w:kern w:val="0"/>
          <w:u w:val="single"/>
          <w14:ligatures w14:val="none"/>
        </w:rPr>
        <w:t>Approval of Inframark Maintenance Cap Contract Overage FY23/24</w:t>
      </w:r>
    </w:p>
    <w:p w14:paraId="08EAABC3" w14:textId="77777777" w:rsidR="005C1672" w:rsidRPr="00E025BC" w:rsidRDefault="005C1672" w:rsidP="005C1672">
      <w:pPr>
        <w:spacing w:after="0" w:line="259" w:lineRule="auto"/>
        <w:ind w:left="720"/>
        <w:contextualSpacing/>
        <w:jc w:val="both"/>
        <w:rPr>
          <w:rFonts w:ascii="Arial" w:hAnsi="Arial" w:cs="Arial"/>
          <w:kern w:val="0"/>
          <w:sz w:val="16"/>
          <w:szCs w:val="16"/>
          <w14:ligatures w14:val="none"/>
        </w:rPr>
      </w:pPr>
    </w:p>
    <w:p w14:paraId="2DCC01BA" w14:textId="77777777" w:rsidR="005C1672" w:rsidRPr="00013419" w:rsidRDefault="005C1672" w:rsidP="005C1672">
      <w:pPr>
        <w:pStyle w:val="ListParagraph"/>
        <w:numPr>
          <w:ilvl w:val="0"/>
          <w:numId w:val="1"/>
        </w:numPr>
        <w:spacing w:after="0" w:line="259" w:lineRule="auto"/>
        <w:jc w:val="both"/>
        <w:rPr>
          <w:rFonts w:ascii="Arial" w:hAnsi="Arial" w:cs="Arial"/>
          <w:kern w:val="0"/>
          <w14:ligatures w14:val="none"/>
        </w:rPr>
      </w:pPr>
      <w:r w:rsidRPr="00013419">
        <w:rPr>
          <w:rFonts w:ascii="Arial" w:hAnsi="Arial" w:cs="Arial"/>
        </w:rPr>
        <w:t xml:space="preserve">NEW BUSINESS (If any, pursuant to Section 311.9 of the Oklahoma Open Meeting Act.) </w:t>
      </w:r>
    </w:p>
    <w:p w14:paraId="066B04A8" w14:textId="77777777" w:rsidR="005C1672" w:rsidRPr="00E025BC" w:rsidRDefault="005C1672" w:rsidP="005C1672">
      <w:pPr>
        <w:spacing w:line="259" w:lineRule="auto"/>
        <w:contextualSpacing/>
        <w:jc w:val="both"/>
        <w:rPr>
          <w:rFonts w:ascii="Arial" w:hAnsi="Arial" w:cs="Arial"/>
          <w:kern w:val="0"/>
          <w:sz w:val="16"/>
          <w:szCs w:val="16"/>
          <w14:ligatures w14:val="none"/>
        </w:rPr>
      </w:pPr>
    </w:p>
    <w:p w14:paraId="529E4A77" w14:textId="77777777" w:rsidR="005C1672" w:rsidRPr="001E2549" w:rsidRDefault="005C1672" w:rsidP="005C1672">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TRUSTEE COMMENTS</w:t>
      </w:r>
    </w:p>
    <w:p w14:paraId="1D9BA23B" w14:textId="77777777" w:rsidR="005C1672" w:rsidRPr="001E2549" w:rsidRDefault="005C1672" w:rsidP="005C1672">
      <w:pPr>
        <w:spacing w:line="259" w:lineRule="auto"/>
        <w:ind w:left="720"/>
        <w:contextualSpacing/>
        <w:rPr>
          <w:rFonts w:ascii="Arial" w:hAnsi="Arial" w:cs="Arial"/>
          <w:kern w:val="0"/>
          <w:sz w:val="16"/>
          <w:szCs w:val="16"/>
          <w14:ligatures w14:val="none"/>
        </w:rPr>
      </w:pPr>
    </w:p>
    <w:p w14:paraId="76AB7398" w14:textId="77777777" w:rsidR="005C1672" w:rsidRPr="001E2549" w:rsidRDefault="005C1672" w:rsidP="005C1672">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MANAGER COMMENTS</w:t>
      </w:r>
    </w:p>
    <w:p w14:paraId="2A7E76F8" w14:textId="77777777" w:rsidR="005C1672" w:rsidRPr="001E2549" w:rsidRDefault="005C1672" w:rsidP="005C1672">
      <w:pPr>
        <w:spacing w:line="259" w:lineRule="auto"/>
        <w:ind w:left="720"/>
        <w:contextualSpacing/>
        <w:jc w:val="both"/>
        <w:rPr>
          <w:rFonts w:ascii="Arial" w:hAnsi="Arial" w:cs="Arial"/>
          <w:kern w:val="0"/>
          <w:sz w:val="16"/>
          <w:szCs w:val="16"/>
          <w14:ligatures w14:val="none"/>
        </w:rPr>
      </w:pPr>
    </w:p>
    <w:p w14:paraId="50A6DF89" w14:textId="77777777" w:rsidR="005C1672" w:rsidRPr="001E2549" w:rsidRDefault="005C1672" w:rsidP="005C1672">
      <w:pPr>
        <w:numPr>
          <w:ilvl w:val="0"/>
          <w:numId w:val="1"/>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2CDA63A3" w14:textId="77777777" w:rsidR="005C1672" w:rsidRPr="001E2549" w:rsidRDefault="005C1672" w:rsidP="005C1672">
      <w:pPr>
        <w:spacing w:line="259" w:lineRule="auto"/>
        <w:ind w:left="720"/>
        <w:contextualSpacing/>
        <w:rPr>
          <w:rFonts w:ascii="Arial" w:hAnsi="Arial" w:cs="Arial"/>
          <w:kern w:val="0"/>
          <w:sz w:val="16"/>
          <w:szCs w:val="16"/>
          <w14:ligatures w14:val="none"/>
        </w:rPr>
      </w:pPr>
    </w:p>
    <w:p w14:paraId="512D2806" w14:textId="77777777" w:rsidR="005C1672" w:rsidRPr="001E2549" w:rsidRDefault="005C1672" w:rsidP="005C1672">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4C6556C7" w14:textId="77777777" w:rsidR="005C1672" w:rsidRDefault="005C1672" w:rsidP="005C1672">
      <w:pPr>
        <w:spacing w:line="259" w:lineRule="auto"/>
        <w:ind w:left="720"/>
        <w:contextualSpacing/>
        <w:rPr>
          <w:rFonts w:ascii="Arial" w:hAnsi="Arial" w:cs="Arial"/>
          <w:kern w:val="0"/>
          <w:sz w:val="16"/>
          <w:szCs w:val="16"/>
          <w14:ligatures w14:val="none"/>
        </w:rPr>
      </w:pPr>
    </w:p>
    <w:p w14:paraId="66BF0002" w14:textId="77777777" w:rsidR="005C1672" w:rsidRDefault="005C1672" w:rsidP="005C1672">
      <w:pPr>
        <w:spacing w:line="259" w:lineRule="auto"/>
        <w:contextualSpacing/>
        <w:jc w:val="both"/>
        <w:rPr>
          <w:rFonts w:ascii="Arial" w:hAnsi="Arial" w:cs="Arial"/>
          <w:kern w:val="0"/>
          <w14:ligatures w14:val="none"/>
        </w:rPr>
      </w:pPr>
      <w:r w:rsidRPr="007A5321">
        <w:rPr>
          <w:rFonts w:ascii="Arial" w:hAnsi="Arial" w:cs="Arial"/>
          <w:kern w:val="0"/>
          <w14:ligatures w14:val="none"/>
        </w:rPr>
        <w:t xml:space="preserve">Filed this </w:t>
      </w:r>
      <w:r>
        <w:rPr>
          <w:rFonts w:ascii="Arial" w:hAnsi="Arial" w:cs="Arial"/>
          <w:kern w:val="0"/>
          <w14:ligatures w14:val="none"/>
        </w:rPr>
        <w:t>11</w:t>
      </w:r>
      <w:r w:rsidRPr="007A5321">
        <w:rPr>
          <w:rFonts w:ascii="Arial" w:hAnsi="Arial" w:cs="Arial"/>
          <w:kern w:val="0"/>
          <w14:ligatures w14:val="none"/>
        </w:rPr>
        <w:t xml:space="preserve">th day of </w:t>
      </w:r>
      <w:r>
        <w:rPr>
          <w:rFonts w:ascii="Arial" w:hAnsi="Arial" w:cs="Arial"/>
          <w:kern w:val="0"/>
          <w14:ligatures w14:val="none"/>
        </w:rPr>
        <w:t xml:space="preserve">October </w:t>
      </w:r>
      <w:r w:rsidRPr="007A5321">
        <w:rPr>
          <w:rFonts w:ascii="Arial" w:hAnsi="Arial" w:cs="Arial"/>
          <w:kern w:val="0"/>
          <w14:ligatures w14:val="none"/>
        </w:rPr>
        <w:t xml:space="preserve">2024, Posted on the bulletin board in the lobby of the Clinton City Hall </w:t>
      </w:r>
      <w:r>
        <w:rPr>
          <w:rFonts w:ascii="Arial" w:hAnsi="Arial" w:cs="Arial"/>
          <w:kern w:val="0"/>
          <w14:ligatures w14:val="none"/>
        </w:rPr>
        <w:t>October 11</w:t>
      </w:r>
      <w:r w:rsidRPr="007A5321">
        <w:rPr>
          <w:rFonts w:ascii="Arial" w:hAnsi="Arial" w:cs="Arial"/>
          <w:kern w:val="0"/>
          <w14:ligatures w14:val="none"/>
        </w:rPr>
        <w:t>, 2024, at 4:00 p.m.</w:t>
      </w:r>
    </w:p>
    <w:p w14:paraId="10F2670B" w14:textId="77777777" w:rsidR="005C1672" w:rsidRDefault="005C1672" w:rsidP="005C1672">
      <w:pPr>
        <w:spacing w:line="259" w:lineRule="auto"/>
        <w:contextualSpacing/>
        <w:jc w:val="both"/>
        <w:rPr>
          <w:rFonts w:ascii="Arial" w:hAnsi="Arial" w:cs="Arial"/>
          <w:kern w:val="0"/>
          <w14:ligatures w14:val="none"/>
        </w:rPr>
      </w:pPr>
    </w:p>
    <w:p w14:paraId="21F41F3E" w14:textId="17CCC6CD" w:rsidR="005C1672" w:rsidRDefault="005C1672" w:rsidP="005C1672">
      <w:pPr>
        <w:spacing w:line="259" w:lineRule="auto"/>
        <w:contextualSpacing/>
        <w:jc w:val="both"/>
        <w:rPr>
          <w:rFonts w:ascii="Arial" w:hAnsi="Arial" w:cs="Arial"/>
          <w:kern w:val="0"/>
          <w14:ligatures w14:val="none"/>
        </w:rPr>
      </w:pPr>
      <w:r w:rsidRPr="005C1672">
        <w:rPr>
          <w:rFonts w:ascii="Arial" w:hAnsi="Arial" w:cs="Arial"/>
          <w:b/>
          <w:bCs/>
          <w:kern w:val="0"/>
          <w:u w:val="single"/>
          <w14:ligatures w14:val="none"/>
        </w:rPr>
        <w:t>Amended Agenda</w:t>
      </w:r>
      <w:r w:rsidRPr="005C1672">
        <w:rPr>
          <w:rFonts w:ascii="Arial" w:hAnsi="Arial" w:cs="Arial"/>
          <w:b/>
          <w:bCs/>
          <w:kern w:val="0"/>
          <w14:ligatures w14:val="none"/>
        </w:rPr>
        <w:t xml:space="preserve"> </w:t>
      </w:r>
      <w:r w:rsidRPr="007A5321">
        <w:rPr>
          <w:rFonts w:ascii="Arial" w:hAnsi="Arial" w:cs="Arial"/>
          <w:kern w:val="0"/>
          <w14:ligatures w14:val="none"/>
        </w:rPr>
        <w:t xml:space="preserve">Filed this </w:t>
      </w:r>
      <w:r>
        <w:rPr>
          <w:rFonts w:ascii="Arial" w:hAnsi="Arial" w:cs="Arial"/>
          <w:kern w:val="0"/>
          <w14:ligatures w14:val="none"/>
        </w:rPr>
        <w:t>1</w:t>
      </w:r>
      <w:r>
        <w:rPr>
          <w:rFonts w:ascii="Arial" w:hAnsi="Arial" w:cs="Arial"/>
          <w:kern w:val="0"/>
          <w14:ligatures w14:val="none"/>
        </w:rPr>
        <w:t>4</w:t>
      </w:r>
      <w:r w:rsidRPr="007A5321">
        <w:rPr>
          <w:rFonts w:ascii="Arial" w:hAnsi="Arial" w:cs="Arial"/>
          <w:kern w:val="0"/>
          <w14:ligatures w14:val="none"/>
        </w:rPr>
        <w:t xml:space="preserve">th day of </w:t>
      </w:r>
      <w:r>
        <w:rPr>
          <w:rFonts w:ascii="Arial" w:hAnsi="Arial" w:cs="Arial"/>
          <w:kern w:val="0"/>
          <w14:ligatures w14:val="none"/>
        </w:rPr>
        <w:t xml:space="preserve">October </w:t>
      </w:r>
      <w:r w:rsidRPr="007A5321">
        <w:rPr>
          <w:rFonts w:ascii="Arial" w:hAnsi="Arial" w:cs="Arial"/>
          <w:kern w:val="0"/>
          <w14:ligatures w14:val="none"/>
        </w:rPr>
        <w:t xml:space="preserve">2024, Posted on the bulletin board in the lobby of the Clinton City Hall </w:t>
      </w:r>
      <w:r>
        <w:rPr>
          <w:rFonts w:ascii="Arial" w:hAnsi="Arial" w:cs="Arial"/>
          <w:kern w:val="0"/>
          <w14:ligatures w14:val="none"/>
        </w:rPr>
        <w:t>October 1</w:t>
      </w:r>
      <w:r>
        <w:rPr>
          <w:rFonts w:ascii="Arial" w:hAnsi="Arial" w:cs="Arial"/>
          <w:kern w:val="0"/>
          <w14:ligatures w14:val="none"/>
        </w:rPr>
        <w:t>4</w:t>
      </w:r>
      <w:r w:rsidRPr="007A5321">
        <w:rPr>
          <w:rFonts w:ascii="Arial" w:hAnsi="Arial" w:cs="Arial"/>
          <w:kern w:val="0"/>
          <w14:ligatures w14:val="none"/>
        </w:rPr>
        <w:t xml:space="preserve">, 2024, at </w:t>
      </w:r>
      <w:r>
        <w:rPr>
          <w:rFonts w:ascii="Arial" w:hAnsi="Arial" w:cs="Arial"/>
          <w:kern w:val="0"/>
          <w14:ligatures w14:val="none"/>
        </w:rPr>
        <w:t>10</w:t>
      </w:r>
      <w:r w:rsidRPr="007A5321">
        <w:rPr>
          <w:rFonts w:ascii="Arial" w:hAnsi="Arial" w:cs="Arial"/>
          <w:kern w:val="0"/>
          <w14:ligatures w14:val="none"/>
        </w:rPr>
        <w:t>:</w:t>
      </w:r>
      <w:r>
        <w:rPr>
          <w:rFonts w:ascii="Arial" w:hAnsi="Arial" w:cs="Arial"/>
          <w:kern w:val="0"/>
          <w14:ligatures w14:val="none"/>
        </w:rPr>
        <w:t>45</w:t>
      </w:r>
      <w:r w:rsidRPr="007A5321">
        <w:rPr>
          <w:rFonts w:ascii="Arial" w:hAnsi="Arial" w:cs="Arial"/>
          <w:kern w:val="0"/>
          <w14:ligatures w14:val="none"/>
        </w:rPr>
        <w:t xml:space="preserve"> </w:t>
      </w:r>
      <w:r>
        <w:rPr>
          <w:rFonts w:ascii="Arial" w:hAnsi="Arial" w:cs="Arial"/>
          <w:kern w:val="0"/>
          <w14:ligatures w14:val="none"/>
        </w:rPr>
        <w:t>a</w:t>
      </w:r>
      <w:r w:rsidRPr="007A5321">
        <w:rPr>
          <w:rFonts w:ascii="Arial" w:hAnsi="Arial" w:cs="Arial"/>
          <w:kern w:val="0"/>
          <w14:ligatures w14:val="none"/>
        </w:rPr>
        <w:t>.m.</w:t>
      </w:r>
    </w:p>
    <w:p w14:paraId="2C53D9DE" w14:textId="2D5F46EC" w:rsidR="005C1672" w:rsidRPr="005C1672" w:rsidRDefault="005C1672" w:rsidP="005C1672">
      <w:pPr>
        <w:spacing w:line="259" w:lineRule="auto"/>
        <w:contextualSpacing/>
        <w:jc w:val="both"/>
        <w:rPr>
          <w:rFonts w:ascii="Arial" w:hAnsi="Arial" w:cs="Arial"/>
          <w:b/>
          <w:bCs/>
          <w:kern w:val="0"/>
          <w14:ligatures w14:val="none"/>
        </w:rPr>
      </w:pPr>
    </w:p>
    <w:p w14:paraId="48704643" w14:textId="77777777" w:rsidR="005C1672" w:rsidRPr="007A5321" w:rsidRDefault="005C1672" w:rsidP="005C1672">
      <w:pPr>
        <w:spacing w:line="259" w:lineRule="auto"/>
        <w:contextualSpacing/>
        <w:jc w:val="both"/>
        <w:rPr>
          <w:rFonts w:ascii="Arial" w:hAnsi="Arial" w:cs="Arial"/>
          <w:kern w:val="0"/>
          <w14:ligatures w14:val="none"/>
        </w:rPr>
      </w:pPr>
    </w:p>
    <w:p w14:paraId="5ADCC8FA" w14:textId="25F36FFB" w:rsidR="005C1672" w:rsidRDefault="005C1672">
      <w:r w:rsidRPr="001E2549">
        <w:rPr>
          <w:rFonts w:ascii="Arial" w:hAnsi="Arial" w:cs="Arial"/>
          <w:kern w:val="0"/>
          <w14:ligatures w14:val="none"/>
        </w:rPr>
        <w:t>_________________________</w:t>
      </w:r>
      <w:r w:rsidRPr="001E2549">
        <w:rPr>
          <w:kern w:val="0"/>
          <w:sz w:val="22"/>
          <w:szCs w:val="22"/>
          <w14:ligatures w14:val="none"/>
        </w:rPr>
        <w:br/>
      </w:r>
      <w:r w:rsidRPr="001E2549">
        <w:rPr>
          <w:rFonts w:ascii="Arial" w:hAnsi="Arial" w:cs="Arial"/>
          <w:kern w:val="0"/>
          <w14:ligatures w14:val="none"/>
        </w:rPr>
        <w:t>AMY E. JONES, CITY CLE</w:t>
      </w:r>
      <w:r>
        <w:rPr>
          <w:rFonts w:ascii="Arial" w:hAnsi="Arial" w:cs="Arial"/>
          <w:kern w:val="0"/>
          <w14:ligatures w14:val="none"/>
        </w:rPr>
        <w:t>RK</w:t>
      </w:r>
    </w:p>
    <w:sectPr w:rsidR="005C1672" w:rsidSect="005C167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altName w:val="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F35C9426"/>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F4DADA4A">
      <w:start w:val="1"/>
      <w:numFmt w:val="upperLetter"/>
      <w:lvlText w:val="%3."/>
      <w:lvlJc w:val="left"/>
      <w:pPr>
        <w:ind w:left="2445" w:hanging="465"/>
      </w:pPr>
      <w:rPr>
        <w:rFonts w:ascii="Arial" w:eastAsia="Arial" w:hAnsi="Arial" w:cs="Arial" w:hint="default"/>
        <w:color w:val="000000" w:themeColor="text1"/>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11E2700"/>
    <w:multiLevelType w:val="hybridMultilevel"/>
    <w:tmpl w:val="9FFE3CA8"/>
    <w:lvl w:ilvl="0" w:tplc="FFFFFFFF">
      <w:start w:val="1"/>
      <w:numFmt w:val="upperLetter"/>
      <w:lvlText w:val="%1."/>
      <w:lvlJc w:val="left"/>
      <w:pPr>
        <w:ind w:left="1440" w:hanging="360"/>
      </w:pPr>
    </w:lvl>
    <w:lvl w:ilvl="1" w:tplc="FFFFFFFF" w:tentative="1">
      <w:start w:val="1"/>
      <w:numFmt w:val="lowerLetter"/>
      <w:lvlText w:val="%2."/>
      <w:lvlJc w:val="left"/>
      <w:pPr>
        <w:ind w:left="2160" w:hanging="360"/>
      </w:pPr>
    </w:lvl>
    <w:lvl w:ilvl="2" w:tplc="04090015">
      <w:start w:val="1"/>
      <w:numFmt w:val="upperLetter"/>
      <w:lvlText w:val="%3."/>
      <w:lvlJc w:val="left"/>
      <w:pPr>
        <w:ind w:left="3060" w:hanging="36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num w:numId="1" w16cid:durableId="2095661591">
    <w:abstractNumId w:val="1"/>
  </w:num>
  <w:num w:numId="2" w16cid:durableId="548424382">
    <w:abstractNumId w:val="0"/>
  </w:num>
  <w:num w:numId="3" w16cid:durableId="17830687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672"/>
    <w:rsid w:val="005C1672"/>
    <w:rsid w:val="00D56709"/>
    <w:rsid w:val="00F72B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A4E8E"/>
  <w15:chartTrackingRefBased/>
  <w15:docId w15:val="{DD927072-E68C-4420-80EE-4CA053367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1672"/>
  </w:style>
  <w:style w:type="paragraph" w:styleId="Heading1">
    <w:name w:val="heading 1"/>
    <w:basedOn w:val="Normal"/>
    <w:next w:val="Normal"/>
    <w:link w:val="Heading1Char"/>
    <w:uiPriority w:val="9"/>
    <w:qFormat/>
    <w:rsid w:val="005C16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16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16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16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16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16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16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16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16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16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16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16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16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16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16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16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16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1672"/>
    <w:rPr>
      <w:rFonts w:eastAsiaTheme="majorEastAsia" w:cstheme="majorBidi"/>
      <w:color w:val="272727" w:themeColor="text1" w:themeTint="D8"/>
    </w:rPr>
  </w:style>
  <w:style w:type="paragraph" w:styleId="Title">
    <w:name w:val="Title"/>
    <w:basedOn w:val="Normal"/>
    <w:next w:val="Normal"/>
    <w:link w:val="TitleChar"/>
    <w:uiPriority w:val="10"/>
    <w:qFormat/>
    <w:rsid w:val="005C16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16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16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16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1672"/>
    <w:pPr>
      <w:spacing w:before="160"/>
      <w:jc w:val="center"/>
    </w:pPr>
    <w:rPr>
      <w:i/>
      <w:iCs/>
      <w:color w:val="404040" w:themeColor="text1" w:themeTint="BF"/>
    </w:rPr>
  </w:style>
  <w:style w:type="character" w:customStyle="1" w:styleId="QuoteChar">
    <w:name w:val="Quote Char"/>
    <w:basedOn w:val="DefaultParagraphFont"/>
    <w:link w:val="Quote"/>
    <w:uiPriority w:val="29"/>
    <w:rsid w:val="005C1672"/>
    <w:rPr>
      <w:i/>
      <w:iCs/>
      <w:color w:val="404040" w:themeColor="text1" w:themeTint="BF"/>
    </w:rPr>
  </w:style>
  <w:style w:type="paragraph" w:styleId="ListParagraph">
    <w:name w:val="List Paragraph"/>
    <w:basedOn w:val="Normal"/>
    <w:uiPriority w:val="34"/>
    <w:qFormat/>
    <w:rsid w:val="005C1672"/>
    <w:pPr>
      <w:ind w:left="720"/>
      <w:contextualSpacing/>
    </w:pPr>
  </w:style>
  <w:style w:type="character" w:styleId="IntenseEmphasis">
    <w:name w:val="Intense Emphasis"/>
    <w:basedOn w:val="DefaultParagraphFont"/>
    <w:uiPriority w:val="21"/>
    <w:qFormat/>
    <w:rsid w:val="005C1672"/>
    <w:rPr>
      <w:i/>
      <w:iCs/>
      <w:color w:val="0F4761" w:themeColor="accent1" w:themeShade="BF"/>
    </w:rPr>
  </w:style>
  <w:style w:type="paragraph" w:styleId="IntenseQuote">
    <w:name w:val="Intense Quote"/>
    <w:basedOn w:val="Normal"/>
    <w:next w:val="Normal"/>
    <w:link w:val="IntenseQuoteChar"/>
    <w:uiPriority w:val="30"/>
    <w:qFormat/>
    <w:rsid w:val="005C16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1672"/>
    <w:rPr>
      <w:i/>
      <w:iCs/>
      <w:color w:val="0F4761" w:themeColor="accent1" w:themeShade="BF"/>
    </w:rPr>
  </w:style>
  <w:style w:type="character" w:styleId="IntenseReference">
    <w:name w:val="Intense Reference"/>
    <w:basedOn w:val="DefaultParagraphFont"/>
    <w:uiPriority w:val="32"/>
    <w:qFormat/>
    <w:rsid w:val="005C167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352</Words>
  <Characters>2145</Characters>
  <Application>Microsoft Office Word</Application>
  <DocSecurity>0</DocSecurity>
  <Lines>134</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cp:lastPrinted>2024-10-14T15:42:00Z</cp:lastPrinted>
  <dcterms:created xsi:type="dcterms:W3CDTF">2024-10-14T15:31:00Z</dcterms:created>
  <dcterms:modified xsi:type="dcterms:W3CDTF">2024-10-14T16:03:00Z</dcterms:modified>
</cp:coreProperties>
</file>