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BB3A4C" w14:textId="77777777" w:rsidR="005E4BDF" w:rsidRPr="003071DE" w:rsidRDefault="005E4BDF" w:rsidP="005E4BDF">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FB85AC3" w14:textId="77777777" w:rsidR="005E4BDF" w:rsidRPr="003071DE" w:rsidRDefault="005E4BDF" w:rsidP="005E4BDF">
      <w:pPr>
        <w:autoSpaceDE w:val="0"/>
        <w:autoSpaceDN w:val="0"/>
        <w:adjustRightInd w:val="0"/>
        <w:spacing w:after="0" w:line="240" w:lineRule="auto"/>
        <w:jc w:val="both"/>
        <w:rPr>
          <w:rFonts w:ascii="Calibri" w:hAnsi="Calibri" w:cs="Calibri"/>
          <w:color w:val="FF0000"/>
          <w:kern w:val="0"/>
          <w:sz w:val="16"/>
          <w:szCs w:val="16"/>
          <w14:ligatures w14:val="none"/>
        </w:rPr>
      </w:pPr>
    </w:p>
    <w:p w14:paraId="6E7ECCEB" w14:textId="77777777" w:rsidR="005E4BDF" w:rsidRPr="003071DE" w:rsidRDefault="005E4BDF" w:rsidP="005E4BDF">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1884AA9" w14:textId="77777777" w:rsidR="005E4BDF" w:rsidRPr="00364ADF" w:rsidRDefault="005E4BDF" w:rsidP="005E4BDF">
      <w:pPr>
        <w:spacing w:after="0" w:line="259" w:lineRule="auto"/>
        <w:jc w:val="center"/>
        <w:rPr>
          <w:rFonts w:ascii="Arial" w:hAnsi="Arial" w:cs="Arial"/>
          <w:b/>
          <w:bCs/>
          <w:kern w:val="0"/>
          <w:sz w:val="16"/>
          <w:szCs w:val="16"/>
          <w14:ligatures w14:val="none"/>
        </w:rPr>
      </w:pPr>
    </w:p>
    <w:p w14:paraId="34A4EF77" w14:textId="77777777" w:rsidR="005E4BDF" w:rsidRPr="001E2549" w:rsidRDefault="005E4BDF" w:rsidP="005E4BDF">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3683794E" w14:textId="77777777" w:rsidR="005E4BDF" w:rsidRPr="001E2549" w:rsidRDefault="005E4BDF" w:rsidP="005E4BDF">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6CD16D57" w14:textId="77777777" w:rsidR="005E4BDF" w:rsidRPr="001E2549" w:rsidRDefault="005E4BDF" w:rsidP="005E4BDF">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395C91CD" w14:textId="24FC5689" w:rsidR="005E4BDF" w:rsidRPr="001E2549" w:rsidRDefault="005E4BDF" w:rsidP="005E4BDF">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SEPTEMBER 3</w:t>
      </w:r>
      <w:r w:rsidRPr="001E2549">
        <w:rPr>
          <w:rFonts w:ascii="Arial" w:hAnsi="Arial" w:cs="Arial"/>
          <w:b/>
          <w:bCs/>
          <w:kern w:val="0"/>
          <w14:ligatures w14:val="none"/>
        </w:rPr>
        <w:t>, 2024, 5:30 P.M.</w:t>
      </w:r>
    </w:p>
    <w:p w14:paraId="2F522E3B" w14:textId="77777777" w:rsidR="005E4BDF" w:rsidRPr="001E2549" w:rsidRDefault="005E4BDF" w:rsidP="005E4BDF">
      <w:pPr>
        <w:spacing w:after="0" w:line="259" w:lineRule="auto"/>
        <w:jc w:val="center"/>
        <w:rPr>
          <w:rFonts w:ascii="Arial" w:hAnsi="Arial" w:cs="Arial"/>
          <w:b/>
          <w:bCs/>
          <w:kern w:val="0"/>
          <w:sz w:val="16"/>
          <w:szCs w:val="16"/>
          <w14:ligatures w14:val="none"/>
        </w:rPr>
      </w:pPr>
    </w:p>
    <w:p w14:paraId="7EC44F38" w14:textId="0E97E85F" w:rsidR="005E4BDF" w:rsidRPr="00012540" w:rsidRDefault="00012540" w:rsidP="005E4BDF">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 xml:space="preserve">AMENDED </w:t>
      </w:r>
      <w:r w:rsidR="005E4BDF" w:rsidRPr="00012540">
        <w:rPr>
          <w:rFonts w:ascii="Arial" w:hAnsi="Arial" w:cs="Arial"/>
          <w:b/>
          <w:bCs/>
          <w:kern w:val="0"/>
          <w:u w:val="single"/>
          <w14:ligatures w14:val="none"/>
        </w:rPr>
        <w:t>AGENDA</w:t>
      </w:r>
    </w:p>
    <w:p w14:paraId="4C20039D" w14:textId="77777777" w:rsidR="005E4BDF" w:rsidRPr="001E2549" w:rsidRDefault="005E4BDF" w:rsidP="005E4BDF">
      <w:pPr>
        <w:spacing w:after="0" w:line="259" w:lineRule="auto"/>
        <w:jc w:val="center"/>
        <w:rPr>
          <w:rFonts w:ascii="Arial" w:hAnsi="Arial" w:cs="Arial"/>
          <w:b/>
          <w:bCs/>
          <w:kern w:val="0"/>
          <w:sz w:val="16"/>
          <w:szCs w:val="16"/>
          <w14:ligatures w14:val="none"/>
        </w:rPr>
      </w:pPr>
    </w:p>
    <w:p w14:paraId="03378A03" w14:textId="77777777" w:rsidR="005E4BDF" w:rsidRPr="001E2549" w:rsidRDefault="005E4BDF" w:rsidP="005E4BDF">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04B63EC1" w14:textId="77777777" w:rsidR="005E4BDF" w:rsidRPr="001E2549" w:rsidRDefault="005E4BDF" w:rsidP="005E4BDF">
      <w:pPr>
        <w:spacing w:line="259" w:lineRule="auto"/>
        <w:ind w:left="720"/>
        <w:contextualSpacing/>
        <w:jc w:val="both"/>
        <w:rPr>
          <w:rFonts w:ascii="Arial" w:hAnsi="Arial" w:cs="Arial"/>
          <w:kern w:val="0"/>
          <w:sz w:val="16"/>
          <w:szCs w:val="16"/>
          <w14:ligatures w14:val="none"/>
        </w:rPr>
      </w:pPr>
    </w:p>
    <w:p w14:paraId="5E92254A" w14:textId="77777777" w:rsidR="005E4BDF" w:rsidRPr="003071DE" w:rsidRDefault="005E4BDF" w:rsidP="005E4BDF">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Kent Jaggers, Pastor, First Baptist Church, </w:t>
      </w:r>
      <w:r w:rsidRPr="003071DE">
        <w:rPr>
          <w:rFonts w:ascii="Arial" w:hAnsi="Arial" w:cs="Arial"/>
          <w:kern w:val="0"/>
          <w14:ligatures w14:val="none"/>
        </w:rPr>
        <w:t>Prayer</w:t>
      </w:r>
      <w:r>
        <w:rPr>
          <w:rFonts w:ascii="Arial" w:hAnsi="Arial" w:cs="Arial"/>
          <w:kern w:val="0"/>
          <w14:ligatures w14:val="none"/>
        </w:rPr>
        <w:t>,</w:t>
      </w:r>
    </w:p>
    <w:p w14:paraId="27AD7B0A" w14:textId="6C92D993" w:rsidR="005E4BDF" w:rsidRDefault="005E4BDF" w:rsidP="005E4BDF">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433ED8">
        <w:rPr>
          <w:rFonts w:ascii="Arial" w:hAnsi="Arial" w:cs="Arial"/>
          <w:kern w:val="0"/>
          <w14:ligatures w14:val="none"/>
        </w:rPr>
        <w:t>ug Greer</w:t>
      </w:r>
      <w:r>
        <w:rPr>
          <w:rFonts w:ascii="Arial" w:hAnsi="Arial" w:cs="Arial"/>
          <w:kern w:val="0"/>
          <w14:ligatures w14:val="none"/>
        </w:rPr>
        <w:t xml:space="preserve">, </w:t>
      </w:r>
      <w:r w:rsidR="00D06A37">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p>
    <w:p w14:paraId="45560028" w14:textId="77777777" w:rsidR="005E4BDF" w:rsidRPr="00364ADF" w:rsidRDefault="005E4BDF" w:rsidP="005E4BDF">
      <w:pPr>
        <w:spacing w:line="259" w:lineRule="auto"/>
        <w:ind w:left="720"/>
        <w:contextualSpacing/>
        <w:jc w:val="both"/>
        <w:rPr>
          <w:rFonts w:ascii="Arial" w:hAnsi="Arial" w:cs="Arial"/>
          <w:kern w:val="0"/>
          <w:sz w:val="16"/>
          <w:szCs w:val="16"/>
          <w14:ligatures w14:val="none"/>
        </w:rPr>
      </w:pPr>
    </w:p>
    <w:p w14:paraId="0F50C9FD" w14:textId="77777777" w:rsidR="005E4BDF" w:rsidRPr="001E2549" w:rsidRDefault="005E4BDF" w:rsidP="005E4BDF">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29619F04" w14:textId="77777777" w:rsidR="005E4BDF" w:rsidRPr="001E2549" w:rsidRDefault="005E4BDF" w:rsidP="005E4BDF">
      <w:pPr>
        <w:spacing w:line="259" w:lineRule="auto"/>
        <w:ind w:left="720"/>
        <w:contextualSpacing/>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211E2775" w14:textId="77777777" w:rsidR="005E4BDF" w:rsidRPr="001E2549" w:rsidRDefault="005E4BDF" w:rsidP="005E4BDF">
      <w:pPr>
        <w:spacing w:line="259" w:lineRule="auto"/>
        <w:ind w:left="720"/>
        <w:contextualSpacing/>
        <w:jc w:val="center"/>
        <w:rPr>
          <w:rFonts w:ascii="Arial" w:hAnsi="Arial" w:cs="Arial"/>
          <w:kern w:val="0"/>
          <w:sz w:val="16"/>
          <w:szCs w:val="16"/>
          <w14:ligatures w14:val="none"/>
        </w:rPr>
      </w:pPr>
    </w:p>
    <w:p w14:paraId="1CDC8687" w14:textId="78F5FB96" w:rsidR="005E4BDF" w:rsidRDefault="005E4BDF" w:rsidP="005E4BDF">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August 20</w:t>
      </w:r>
      <w:r w:rsidRPr="001E2549">
        <w:rPr>
          <w:rFonts w:ascii="Arial" w:hAnsi="Arial" w:cs="Arial"/>
          <w:kern w:val="0"/>
          <w14:ligatures w14:val="none"/>
        </w:rPr>
        <w:t xml:space="preserve">, 2024, </w:t>
      </w:r>
      <w:r>
        <w:rPr>
          <w:rFonts w:ascii="Arial" w:hAnsi="Arial" w:cs="Arial"/>
          <w:kern w:val="0"/>
          <w14:ligatures w14:val="none"/>
        </w:rPr>
        <w:t>Regular Meeting</w:t>
      </w:r>
      <w:r w:rsidR="00D85F53">
        <w:rPr>
          <w:rFonts w:ascii="Arial" w:hAnsi="Arial" w:cs="Arial"/>
          <w:kern w:val="0"/>
          <w14:ligatures w14:val="none"/>
        </w:rPr>
        <w:t xml:space="preserve"> and August 27, 2024 Special Meeting</w:t>
      </w:r>
    </w:p>
    <w:p w14:paraId="5321A669" w14:textId="77777777" w:rsidR="005E4BDF" w:rsidRDefault="005E4BDF" w:rsidP="005E4BDF">
      <w:pPr>
        <w:numPr>
          <w:ilvl w:val="0"/>
          <w:numId w:val="2"/>
        </w:numPr>
        <w:spacing w:line="259" w:lineRule="auto"/>
        <w:contextualSpacing/>
        <w:rPr>
          <w:rFonts w:ascii="Arial" w:hAnsi="Arial" w:cs="Arial"/>
          <w:kern w:val="0"/>
          <w14:ligatures w14:val="none"/>
        </w:rPr>
      </w:pPr>
      <w:r>
        <w:rPr>
          <w:rFonts w:ascii="Arial" w:hAnsi="Arial" w:cs="Arial"/>
          <w:kern w:val="0"/>
          <w14:ligatures w14:val="none"/>
        </w:rPr>
        <w:t>Consider Claims</w:t>
      </w:r>
    </w:p>
    <w:p w14:paraId="4CF9DAEB" w14:textId="659F7EB9" w:rsidR="005E4BDF" w:rsidRPr="00F359D0" w:rsidRDefault="005E4BDF" w:rsidP="005E4BDF">
      <w:pPr>
        <w:numPr>
          <w:ilvl w:val="0"/>
          <w:numId w:val="2"/>
        </w:numPr>
        <w:spacing w:after="0" w:line="259" w:lineRule="auto"/>
        <w:contextualSpacing/>
        <w:jc w:val="both"/>
        <w:rPr>
          <w:rFonts w:ascii="Arial" w:hAnsi="Arial" w:cs="Arial"/>
          <w:kern w:val="0"/>
          <w:sz w:val="16"/>
          <w:szCs w:val="16"/>
          <w14:ligatures w14:val="none"/>
        </w:rPr>
      </w:pPr>
      <w:r w:rsidRPr="00F359D0">
        <w:rPr>
          <w:rFonts w:ascii="Arial" w:hAnsi="Arial" w:cs="Arial"/>
          <w:kern w:val="0"/>
          <w14:ligatures w14:val="none"/>
        </w:rPr>
        <w:t xml:space="preserve">Acknowledgement of Financial Statement for the Month Ending </w:t>
      </w:r>
      <w:r>
        <w:rPr>
          <w:rFonts w:ascii="Arial" w:hAnsi="Arial" w:cs="Arial"/>
          <w:kern w:val="0"/>
          <w14:ligatures w14:val="none"/>
        </w:rPr>
        <w:t>July 31</w:t>
      </w:r>
      <w:r w:rsidRPr="00F359D0">
        <w:rPr>
          <w:rFonts w:ascii="Arial" w:hAnsi="Arial" w:cs="Arial"/>
          <w:kern w:val="0"/>
          <w14:ligatures w14:val="none"/>
        </w:rPr>
        <w:t>, 2024</w:t>
      </w:r>
      <w:r>
        <w:rPr>
          <w:rFonts w:ascii="Arial" w:hAnsi="Arial" w:cs="Arial"/>
          <w:kern w:val="0"/>
          <w14:ligatures w14:val="none"/>
        </w:rPr>
        <w:t>.</w:t>
      </w:r>
    </w:p>
    <w:p w14:paraId="28503BDE" w14:textId="77777777" w:rsidR="005E4BDF" w:rsidRPr="00F359D0" w:rsidRDefault="005E4BDF" w:rsidP="005E4BDF">
      <w:pPr>
        <w:spacing w:after="0" w:line="259" w:lineRule="auto"/>
        <w:ind w:left="1080"/>
        <w:contextualSpacing/>
        <w:jc w:val="both"/>
        <w:rPr>
          <w:rFonts w:ascii="Arial" w:hAnsi="Arial" w:cs="Arial"/>
          <w:kern w:val="0"/>
          <w:sz w:val="16"/>
          <w:szCs w:val="16"/>
          <w14:ligatures w14:val="none"/>
        </w:rPr>
      </w:pPr>
    </w:p>
    <w:p w14:paraId="29158CF7" w14:textId="77777777" w:rsidR="005E4BDF" w:rsidRDefault="005E4BDF" w:rsidP="005E4BDF">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3C603636" w14:textId="77777777" w:rsidR="004A09E9" w:rsidRPr="00E025BC" w:rsidRDefault="004A09E9" w:rsidP="004A09E9">
      <w:pPr>
        <w:spacing w:after="0" w:line="259" w:lineRule="auto"/>
        <w:ind w:left="720"/>
        <w:contextualSpacing/>
        <w:rPr>
          <w:rFonts w:ascii="Arial" w:hAnsi="Arial" w:cs="Arial"/>
          <w:kern w:val="0"/>
          <w:sz w:val="16"/>
          <w:szCs w:val="16"/>
          <w14:ligatures w14:val="none"/>
        </w:rPr>
      </w:pPr>
    </w:p>
    <w:p w14:paraId="7EFD40A7" w14:textId="46E4F539" w:rsidR="004A09E9" w:rsidRPr="000D4A82" w:rsidRDefault="004A09E9" w:rsidP="004A09E9">
      <w:pPr>
        <w:pStyle w:val="ListParagraph"/>
        <w:numPr>
          <w:ilvl w:val="0"/>
          <w:numId w:val="3"/>
        </w:numPr>
        <w:spacing w:line="268" w:lineRule="auto"/>
        <w:ind w:right="249"/>
        <w:rPr>
          <w:rFonts w:ascii="Arial" w:eastAsia="Times New Roman" w:hAnsi="Arial" w:cs="Arial"/>
        </w:rPr>
      </w:pPr>
      <w:r>
        <w:rPr>
          <w:rFonts w:ascii="Arial" w:eastAsia="Times New Roman" w:hAnsi="Arial" w:cs="Arial"/>
          <w:color w:val="1C1C1C"/>
        </w:rPr>
        <w:t xml:space="preserve">Letter in </w:t>
      </w:r>
      <w:r w:rsidRPr="004A09E9">
        <w:rPr>
          <w:rFonts w:ascii="Arial" w:eastAsia="Times New Roman" w:hAnsi="Arial" w:cs="Arial"/>
          <w:color w:val="1C1C1C"/>
        </w:rPr>
        <w:t>Support</w:t>
      </w:r>
      <w:r w:rsidRPr="004A09E9">
        <w:rPr>
          <w:rFonts w:ascii="Arial" w:eastAsia="Times New Roman" w:hAnsi="Arial" w:cs="Arial"/>
          <w:color w:val="1C1C1C"/>
          <w:spacing w:val="27"/>
        </w:rPr>
        <w:t xml:space="preserve"> </w:t>
      </w:r>
      <w:r w:rsidRPr="004A09E9">
        <w:rPr>
          <w:rFonts w:ascii="Arial" w:eastAsia="Times New Roman" w:hAnsi="Arial" w:cs="Arial"/>
          <w:color w:val="1C1C1C"/>
        </w:rPr>
        <w:t>for</w:t>
      </w:r>
      <w:r w:rsidRPr="004A09E9">
        <w:rPr>
          <w:rFonts w:ascii="Arial" w:eastAsia="Times New Roman" w:hAnsi="Arial" w:cs="Arial"/>
          <w:color w:val="1C1C1C"/>
          <w:spacing w:val="26"/>
        </w:rPr>
        <w:t xml:space="preserve"> </w:t>
      </w:r>
      <w:r w:rsidRPr="004A09E9">
        <w:rPr>
          <w:rFonts w:ascii="Arial" w:eastAsia="Times New Roman" w:hAnsi="Arial" w:cs="Arial"/>
          <w:color w:val="1C1C1C"/>
        </w:rPr>
        <w:t>Foss</w:t>
      </w:r>
      <w:r w:rsidRPr="004A09E9">
        <w:rPr>
          <w:rFonts w:ascii="Arial" w:eastAsia="Times New Roman" w:hAnsi="Arial" w:cs="Arial"/>
          <w:color w:val="1C1C1C"/>
          <w:spacing w:val="40"/>
        </w:rPr>
        <w:t xml:space="preserve"> </w:t>
      </w:r>
      <w:r w:rsidRPr="004A09E9">
        <w:rPr>
          <w:rFonts w:ascii="Arial" w:eastAsia="Times New Roman" w:hAnsi="Arial" w:cs="Arial"/>
          <w:color w:val="1C1C1C"/>
        </w:rPr>
        <w:t>Reservoir</w:t>
      </w:r>
      <w:r w:rsidRPr="004A09E9">
        <w:rPr>
          <w:rFonts w:ascii="Arial" w:eastAsia="Times New Roman" w:hAnsi="Arial" w:cs="Arial"/>
          <w:color w:val="1C1C1C"/>
          <w:spacing w:val="40"/>
        </w:rPr>
        <w:t xml:space="preserve"> </w:t>
      </w:r>
      <w:r w:rsidRPr="004A09E9">
        <w:rPr>
          <w:rFonts w:ascii="Arial" w:eastAsia="Times New Roman" w:hAnsi="Arial" w:cs="Arial"/>
          <w:color w:val="1C1C1C"/>
        </w:rPr>
        <w:t>MCD</w:t>
      </w:r>
      <w:r w:rsidRPr="004A09E9">
        <w:rPr>
          <w:rFonts w:ascii="Arial" w:eastAsia="Times New Roman" w:hAnsi="Arial" w:cs="Arial"/>
          <w:color w:val="1C1C1C"/>
          <w:spacing w:val="40"/>
        </w:rPr>
        <w:t xml:space="preserve"> </w:t>
      </w:r>
      <w:r w:rsidRPr="004A09E9">
        <w:rPr>
          <w:rFonts w:ascii="Arial" w:eastAsia="Times New Roman" w:hAnsi="Arial" w:cs="Arial"/>
          <w:color w:val="1C1C1C"/>
        </w:rPr>
        <w:t>Drinking Water</w:t>
      </w:r>
      <w:r w:rsidRPr="004A09E9">
        <w:rPr>
          <w:rFonts w:ascii="Arial" w:eastAsia="Times New Roman" w:hAnsi="Arial" w:cs="Arial"/>
          <w:color w:val="1C1C1C"/>
          <w:spacing w:val="40"/>
        </w:rPr>
        <w:t xml:space="preserve"> </w:t>
      </w:r>
      <w:r w:rsidRPr="004A09E9">
        <w:rPr>
          <w:rFonts w:ascii="Arial" w:eastAsia="Times New Roman" w:hAnsi="Arial" w:cs="Arial"/>
          <w:color w:val="1C1C1C"/>
        </w:rPr>
        <w:t>Pretreatment</w:t>
      </w:r>
      <w:r w:rsidRPr="004A09E9">
        <w:rPr>
          <w:rFonts w:ascii="Arial" w:eastAsia="Times New Roman" w:hAnsi="Arial" w:cs="Arial"/>
          <w:color w:val="1C1C1C"/>
          <w:spacing w:val="40"/>
        </w:rPr>
        <w:t xml:space="preserve"> </w:t>
      </w:r>
      <w:r w:rsidRPr="004A09E9">
        <w:rPr>
          <w:rFonts w:ascii="Arial" w:eastAsia="Times New Roman" w:hAnsi="Arial" w:cs="Arial"/>
          <w:color w:val="1C1C1C"/>
        </w:rPr>
        <w:t>Rehabilitation</w:t>
      </w:r>
      <w:r w:rsidRPr="004A09E9">
        <w:rPr>
          <w:rFonts w:ascii="Arial" w:eastAsia="Times New Roman" w:hAnsi="Arial" w:cs="Arial"/>
          <w:color w:val="1C1C1C"/>
          <w:spacing w:val="37"/>
        </w:rPr>
        <w:t xml:space="preserve"> </w:t>
      </w:r>
      <w:r w:rsidRPr="004A09E9">
        <w:rPr>
          <w:rFonts w:ascii="Arial" w:eastAsia="Times New Roman" w:hAnsi="Arial" w:cs="Arial"/>
          <w:color w:val="1C1C1C"/>
        </w:rPr>
        <w:t>Project - Bureau of Reclamation WaterSMART Title XVI WIIN Act Water Reclamation and Reuse Project Program (No. R23AS00464)</w:t>
      </w:r>
    </w:p>
    <w:p w14:paraId="05912213" w14:textId="32CAEB18" w:rsidR="000D4A82" w:rsidRPr="004A09E9" w:rsidRDefault="001545AC" w:rsidP="004A09E9">
      <w:pPr>
        <w:pStyle w:val="ListParagraph"/>
        <w:numPr>
          <w:ilvl w:val="0"/>
          <w:numId w:val="3"/>
        </w:numPr>
        <w:spacing w:line="268" w:lineRule="auto"/>
        <w:ind w:right="249"/>
        <w:rPr>
          <w:rFonts w:ascii="Arial" w:eastAsia="Times New Roman" w:hAnsi="Arial" w:cs="Arial"/>
        </w:rPr>
      </w:pPr>
      <w:r>
        <w:rPr>
          <w:rFonts w:ascii="Arial" w:eastAsia="Times New Roman" w:hAnsi="Arial" w:cs="Arial"/>
          <w:color w:val="1C1C1C"/>
        </w:rPr>
        <w:t xml:space="preserve">Burns and McDonnell </w:t>
      </w:r>
      <w:r w:rsidR="00DC0A81">
        <w:rPr>
          <w:rFonts w:ascii="Arial" w:eastAsia="Times New Roman" w:hAnsi="Arial" w:cs="Arial"/>
          <w:color w:val="1C1C1C"/>
        </w:rPr>
        <w:t xml:space="preserve">Task Order No. 22 </w:t>
      </w:r>
      <w:r>
        <w:rPr>
          <w:rFonts w:ascii="Arial" w:eastAsia="Times New Roman" w:hAnsi="Arial" w:cs="Arial"/>
          <w:color w:val="1C1C1C"/>
        </w:rPr>
        <w:t>Amendment 2A/B</w:t>
      </w:r>
      <w:r w:rsidR="00DC0A81">
        <w:rPr>
          <w:rFonts w:ascii="Arial" w:eastAsia="Times New Roman" w:hAnsi="Arial" w:cs="Arial"/>
          <w:color w:val="1C1C1C"/>
        </w:rPr>
        <w:t xml:space="preserve"> Chlorine Building Project</w:t>
      </w:r>
    </w:p>
    <w:p w14:paraId="3DC323A4" w14:textId="77777777" w:rsidR="00013419" w:rsidRPr="00013419" w:rsidRDefault="00013419" w:rsidP="00013419">
      <w:pPr>
        <w:pStyle w:val="ListParagraph"/>
        <w:spacing w:after="0" w:line="259" w:lineRule="auto"/>
        <w:jc w:val="both"/>
        <w:rPr>
          <w:rFonts w:ascii="Arial" w:hAnsi="Arial" w:cs="Arial"/>
          <w:kern w:val="0"/>
          <w14:ligatures w14:val="none"/>
        </w:rPr>
      </w:pPr>
    </w:p>
    <w:p w14:paraId="7E8C07C8" w14:textId="64BCE5A7" w:rsidR="005E4BDF" w:rsidRPr="00013419" w:rsidRDefault="005E4BDF" w:rsidP="00013419">
      <w:pPr>
        <w:pStyle w:val="ListParagraph"/>
        <w:numPr>
          <w:ilvl w:val="0"/>
          <w:numId w:val="1"/>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5D13759F" w14:textId="77777777" w:rsidR="005E4BDF" w:rsidRPr="00E025BC" w:rsidRDefault="005E4BDF" w:rsidP="005E4BDF">
      <w:pPr>
        <w:spacing w:line="259" w:lineRule="auto"/>
        <w:contextualSpacing/>
        <w:jc w:val="both"/>
        <w:rPr>
          <w:rFonts w:ascii="Arial" w:hAnsi="Arial" w:cs="Arial"/>
          <w:kern w:val="0"/>
          <w:sz w:val="16"/>
          <w:szCs w:val="16"/>
          <w14:ligatures w14:val="none"/>
        </w:rPr>
      </w:pPr>
    </w:p>
    <w:p w14:paraId="4E94393D" w14:textId="77777777" w:rsidR="005E4BDF" w:rsidRPr="001E2549" w:rsidRDefault="005E4BDF" w:rsidP="005E4BDF">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TRUSTEES’ COMMENTS</w:t>
      </w:r>
    </w:p>
    <w:p w14:paraId="2764C941" w14:textId="77777777" w:rsidR="005E4BDF" w:rsidRPr="001E2549" w:rsidRDefault="005E4BDF" w:rsidP="005E4BDF">
      <w:pPr>
        <w:spacing w:line="259" w:lineRule="auto"/>
        <w:ind w:left="720"/>
        <w:contextualSpacing/>
        <w:rPr>
          <w:rFonts w:ascii="Arial" w:hAnsi="Arial" w:cs="Arial"/>
          <w:kern w:val="0"/>
          <w:sz w:val="16"/>
          <w:szCs w:val="16"/>
          <w14:ligatures w14:val="none"/>
        </w:rPr>
      </w:pPr>
    </w:p>
    <w:p w14:paraId="60899243" w14:textId="77777777" w:rsidR="005E4BDF" w:rsidRPr="001E2549" w:rsidRDefault="005E4BDF" w:rsidP="005E4BDF">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18BCF167" w14:textId="77777777" w:rsidR="005E4BDF" w:rsidRPr="001E2549" w:rsidRDefault="005E4BDF" w:rsidP="005E4BDF">
      <w:pPr>
        <w:spacing w:line="259" w:lineRule="auto"/>
        <w:ind w:left="720"/>
        <w:contextualSpacing/>
        <w:jc w:val="both"/>
        <w:rPr>
          <w:rFonts w:ascii="Arial" w:hAnsi="Arial" w:cs="Arial"/>
          <w:kern w:val="0"/>
          <w:sz w:val="16"/>
          <w:szCs w:val="16"/>
          <w14:ligatures w14:val="none"/>
        </w:rPr>
      </w:pPr>
    </w:p>
    <w:p w14:paraId="2385C6D3" w14:textId="77777777" w:rsidR="005E4BDF" w:rsidRPr="001E2549" w:rsidRDefault="005E4BDF" w:rsidP="005E4BDF">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5E294E4A" w14:textId="77777777" w:rsidR="005E4BDF" w:rsidRPr="001E2549" w:rsidRDefault="005E4BDF" w:rsidP="005E4BDF">
      <w:pPr>
        <w:spacing w:line="259" w:lineRule="auto"/>
        <w:ind w:left="720"/>
        <w:contextualSpacing/>
        <w:rPr>
          <w:rFonts w:ascii="Arial" w:hAnsi="Arial" w:cs="Arial"/>
          <w:kern w:val="0"/>
          <w:sz w:val="16"/>
          <w:szCs w:val="16"/>
          <w14:ligatures w14:val="none"/>
        </w:rPr>
      </w:pPr>
    </w:p>
    <w:p w14:paraId="71AD4B37" w14:textId="77777777" w:rsidR="005E4BDF" w:rsidRPr="001E2549" w:rsidRDefault="005E4BDF" w:rsidP="005E4BDF">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lastRenderedPageBreak/>
        <w:t>ADJOURN</w:t>
      </w:r>
    </w:p>
    <w:p w14:paraId="202B711F" w14:textId="77777777" w:rsidR="005E4BDF" w:rsidRDefault="005E4BDF" w:rsidP="005E4BDF">
      <w:pPr>
        <w:spacing w:line="259" w:lineRule="auto"/>
        <w:ind w:left="720"/>
        <w:contextualSpacing/>
        <w:rPr>
          <w:rFonts w:ascii="Arial" w:hAnsi="Arial" w:cs="Arial"/>
          <w:kern w:val="0"/>
          <w:sz w:val="16"/>
          <w:szCs w:val="16"/>
          <w14:ligatures w14:val="none"/>
        </w:rPr>
      </w:pPr>
    </w:p>
    <w:p w14:paraId="2A33B11F" w14:textId="6851B51B" w:rsidR="005E4BDF" w:rsidRPr="007A5321" w:rsidRDefault="005E4BDF" w:rsidP="005E4BDF">
      <w:pPr>
        <w:spacing w:line="259" w:lineRule="auto"/>
        <w:contextualSpacing/>
        <w:jc w:val="both"/>
        <w:rPr>
          <w:rFonts w:ascii="Arial" w:hAnsi="Arial" w:cs="Arial"/>
          <w:kern w:val="0"/>
          <w14:ligatures w14:val="none"/>
        </w:rPr>
      </w:pPr>
      <w:r w:rsidRPr="007A5321">
        <w:rPr>
          <w:rFonts w:ascii="Arial" w:hAnsi="Arial" w:cs="Arial"/>
          <w:kern w:val="0"/>
          <w14:ligatures w14:val="none"/>
        </w:rPr>
        <w:t>Filed this 29th day of August 2024, Posted on the bulletin board in the lobby of the Clinton City Hall August 29, 2024, at 4:00 p.m.</w:t>
      </w:r>
    </w:p>
    <w:p w14:paraId="30851B6D" w14:textId="77777777" w:rsidR="007A5321" w:rsidRPr="007A5321" w:rsidRDefault="007A5321" w:rsidP="005E4BDF">
      <w:pPr>
        <w:spacing w:line="259" w:lineRule="auto"/>
        <w:contextualSpacing/>
        <w:jc w:val="both"/>
        <w:rPr>
          <w:rFonts w:ascii="Arial" w:hAnsi="Arial" w:cs="Arial"/>
          <w:kern w:val="0"/>
          <w14:ligatures w14:val="none"/>
        </w:rPr>
      </w:pPr>
    </w:p>
    <w:p w14:paraId="483A8D5D" w14:textId="3C5D5E64" w:rsidR="007A5321" w:rsidRDefault="007A5321" w:rsidP="005E4BDF">
      <w:pPr>
        <w:spacing w:line="259" w:lineRule="auto"/>
        <w:contextualSpacing/>
        <w:jc w:val="both"/>
        <w:rPr>
          <w:rFonts w:ascii="Arial" w:hAnsi="Arial" w:cs="Arial"/>
          <w:kern w:val="0"/>
          <w14:ligatures w14:val="none"/>
        </w:rPr>
      </w:pPr>
      <w:r w:rsidRPr="007A5321">
        <w:rPr>
          <w:rFonts w:ascii="Arial" w:hAnsi="Arial" w:cs="Arial"/>
          <w:kern w:val="0"/>
          <w14:ligatures w14:val="none"/>
        </w:rPr>
        <w:t xml:space="preserve">Amended Agenda </w:t>
      </w:r>
      <w:r w:rsidR="00192113">
        <w:rPr>
          <w:rFonts w:ascii="Arial" w:hAnsi="Arial" w:cs="Arial"/>
          <w:kern w:val="0"/>
          <w14:ligatures w14:val="none"/>
        </w:rPr>
        <w:t>f</w:t>
      </w:r>
      <w:r w:rsidRPr="007A5321">
        <w:rPr>
          <w:rFonts w:ascii="Arial" w:hAnsi="Arial" w:cs="Arial"/>
          <w:kern w:val="0"/>
          <w14:ligatures w14:val="none"/>
        </w:rPr>
        <w:t>iled the 30</w:t>
      </w:r>
      <w:r w:rsidRPr="007A5321">
        <w:rPr>
          <w:rFonts w:ascii="Arial" w:hAnsi="Arial" w:cs="Arial"/>
          <w:kern w:val="0"/>
          <w:vertAlign w:val="superscript"/>
          <w14:ligatures w14:val="none"/>
        </w:rPr>
        <w:t>th</w:t>
      </w:r>
      <w:r w:rsidRPr="007A5321">
        <w:rPr>
          <w:rFonts w:ascii="Arial" w:hAnsi="Arial" w:cs="Arial"/>
          <w:kern w:val="0"/>
          <w14:ligatures w14:val="none"/>
        </w:rPr>
        <w:t xml:space="preserve"> day of August 2024, </w:t>
      </w:r>
      <w:r w:rsidR="00192113">
        <w:rPr>
          <w:rFonts w:ascii="Arial" w:hAnsi="Arial" w:cs="Arial"/>
          <w:kern w:val="0"/>
          <w14:ligatures w14:val="none"/>
        </w:rPr>
        <w:t>p</w:t>
      </w:r>
      <w:r w:rsidRPr="007A5321">
        <w:rPr>
          <w:rFonts w:ascii="Arial" w:hAnsi="Arial" w:cs="Arial"/>
          <w:kern w:val="0"/>
          <w14:ligatures w14:val="none"/>
        </w:rPr>
        <w:t xml:space="preserve">osted on the bulletin board in the lobby of the Clinton City Hall August 30, 2024, </w:t>
      </w:r>
      <w:r w:rsidR="00560AAD">
        <w:rPr>
          <w:rFonts w:ascii="Arial" w:hAnsi="Arial" w:cs="Arial"/>
          <w:kern w:val="0"/>
          <w14:ligatures w14:val="none"/>
        </w:rPr>
        <w:t>2:30</w:t>
      </w:r>
      <w:r w:rsidRPr="007A5321">
        <w:rPr>
          <w:rFonts w:ascii="Arial" w:hAnsi="Arial" w:cs="Arial"/>
          <w:kern w:val="0"/>
          <w14:ligatures w14:val="none"/>
        </w:rPr>
        <w:t xml:space="preserve"> p.m.</w:t>
      </w:r>
    </w:p>
    <w:p w14:paraId="12EE2AA6" w14:textId="77777777" w:rsidR="007A5321" w:rsidRPr="007A5321" w:rsidRDefault="007A5321" w:rsidP="005E4BDF">
      <w:pPr>
        <w:spacing w:line="259" w:lineRule="auto"/>
        <w:contextualSpacing/>
        <w:jc w:val="both"/>
        <w:rPr>
          <w:rFonts w:ascii="Arial" w:hAnsi="Arial" w:cs="Arial"/>
          <w:kern w:val="0"/>
          <w14:ligatures w14:val="none"/>
        </w:rPr>
      </w:pPr>
    </w:p>
    <w:p w14:paraId="276EC540" w14:textId="21D20CC0" w:rsidR="005E4BDF" w:rsidRDefault="005E4BDF">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w:t>
      </w:r>
      <w:r>
        <w:rPr>
          <w:rFonts w:ascii="Arial" w:hAnsi="Arial" w:cs="Arial"/>
          <w:kern w:val="0"/>
          <w14:ligatures w14:val="none"/>
        </w:rPr>
        <w:t>RK</w:t>
      </w:r>
    </w:p>
    <w:sectPr w:rsidR="005E4BDF" w:rsidSect="007A53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8E70516"/>
    <w:multiLevelType w:val="hybridMultilevel"/>
    <w:tmpl w:val="0EB817C8"/>
    <w:lvl w:ilvl="0" w:tplc="637E47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661591">
    <w:abstractNumId w:val="2"/>
  </w:num>
  <w:num w:numId="2" w16cid:durableId="548424382">
    <w:abstractNumId w:val="0"/>
  </w:num>
  <w:num w:numId="3" w16cid:durableId="13747732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BDF"/>
    <w:rsid w:val="00012540"/>
    <w:rsid w:val="00013419"/>
    <w:rsid w:val="000D4A82"/>
    <w:rsid w:val="001545AC"/>
    <w:rsid w:val="00192113"/>
    <w:rsid w:val="002135D5"/>
    <w:rsid w:val="00433ED8"/>
    <w:rsid w:val="004A09E9"/>
    <w:rsid w:val="00505703"/>
    <w:rsid w:val="00560AAD"/>
    <w:rsid w:val="005E4BDF"/>
    <w:rsid w:val="007A5321"/>
    <w:rsid w:val="00AD34C9"/>
    <w:rsid w:val="00D06A37"/>
    <w:rsid w:val="00D85F53"/>
    <w:rsid w:val="00DC0A81"/>
    <w:rsid w:val="00E025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58DAE"/>
  <w15:chartTrackingRefBased/>
  <w15:docId w15:val="{AF9A3750-730D-4A81-91E5-29794F7E0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BDF"/>
  </w:style>
  <w:style w:type="paragraph" w:styleId="Heading1">
    <w:name w:val="heading 1"/>
    <w:basedOn w:val="Normal"/>
    <w:next w:val="Normal"/>
    <w:link w:val="Heading1Char"/>
    <w:uiPriority w:val="9"/>
    <w:qFormat/>
    <w:rsid w:val="005E4B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4B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4B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4B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4B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4B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4B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4B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4B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4B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4B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4B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4B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4B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4B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4B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4B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4BDF"/>
    <w:rPr>
      <w:rFonts w:eastAsiaTheme="majorEastAsia" w:cstheme="majorBidi"/>
      <w:color w:val="272727" w:themeColor="text1" w:themeTint="D8"/>
    </w:rPr>
  </w:style>
  <w:style w:type="paragraph" w:styleId="Title">
    <w:name w:val="Title"/>
    <w:basedOn w:val="Normal"/>
    <w:next w:val="Normal"/>
    <w:link w:val="TitleChar"/>
    <w:uiPriority w:val="10"/>
    <w:qFormat/>
    <w:rsid w:val="005E4B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4B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4B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4B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4BDF"/>
    <w:pPr>
      <w:spacing w:before="160"/>
      <w:jc w:val="center"/>
    </w:pPr>
    <w:rPr>
      <w:i/>
      <w:iCs/>
      <w:color w:val="404040" w:themeColor="text1" w:themeTint="BF"/>
    </w:rPr>
  </w:style>
  <w:style w:type="character" w:customStyle="1" w:styleId="QuoteChar">
    <w:name w:val="Quote Char"/>
    <w:basedOn w:val="DefaultParagraphFont"/>
    <w:link w:val="Quote"/>
    <w:uiPriority w:val="29"/>
    <w:rsid w:val="005E4BDF"/>
    <w:rPr>
      <w:i/>
      <w:iCs/>
      <w:color w:val="404040" w:themeColor="text1" w:themeTint="BF"/>
    </w:rPr>
  </w:style>
  <w:style w:type="paragraph" w:styleId="ListParagraph">
    <w:name w:val="List Paragraph"/>
    <w:basedOn w:val="Normal"/>
    <w:uiPriority w:val="34"/>
    <w:qFormat/>
    <w:rsid w:val="005E4BDF"/>
    <w:pPr>
      <w:ind w:left="720"/>
      <w:contextualSpacing/>
    </w:pPr>
  </w:style>
  <w:style w:type="character" w:styleId="IntenseEmphasis">
    <w:name w:val="Intense Emphasis"/>
    <w:basedOn w:val="DefaultParagraphFont"/>
    <w:uiPriority w:val="21"/>
    <w:qFormat/>
    <w:rsid w:val="005E4BDF"/>
    <w:rPr>
      <w:i/>
      <w:iCs/>
      <w:color w:val="0F4761" w:themeColor="accent1" w:themeShade="BF"/>
    </w:rPr>
  </w:style>
  <w:style w:type="paragraph" w:styleId="IntenseQuote">
    <w:name w:val="Intense Quote"/>
    <w:basedOn w:val="Normal"/>
    <w:next w:val="Normal"/>
    <w:link w:val="IntenseQuoteChar"/>
    <w:uiPriority w:val="30"/>
    <w:qFormat/>
    <w:rsid w:val="005E4B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4BDF"/>
    <w:rPr>
      <w:i/>
      <w:iCs/>
      <w:color w:val="0F4761" w:themeColor="accent1" w:themeShade="BF"/>
    </w:rPr>
  </w:style>
  <w:style w:type="character" w:styleId="IntenseReference">
    <w:name w:val="Intense Reference"/>
    <w:basedOn w:val="DefaultParagraphFont"/>
    <w:uiPriority w:val="32"/>
    <w:qFormat/>
    <w:rsid w:val="005E4B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713ECFC-7433-4C30-B05A-7584C6EEFA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0F7BE6-FD3C-443D-A664-BDF1F77C8038}">
  <ds:schemaRefs>
    <ds:schemaRef ds:uri="http://schemas.microsoft.com/sharepoint/v3/contenttype/forms"/>
  </ds:schemaRefs>
</ds:datastoreItem>
</file>

<file path=customXml/itemProps3.xml><?xml version="1.0" encoding="utf-8"?>
<ds:datastoreItem xmlns:ds="http://schemas.openxmlformats.org/officeDocument/2006/customXml" ds:itemID="{3BF968E9-8F85-4474-A27A-654335D5AF2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232</TotalTime>
  <Pages>2</Pages>
  <Words>413</Words>
  <Characters>2141</Characters>
  <Application>Microsoft Office Word</Application>
  <DocSecurity>0</DocSecurity>
  <Lines>89</Lines>
  <Paragraphs>79</Paragraphs>
  <ScaleCrop>false</ScaleCrop>
  <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16</cp:revision>
  <cp:lastPrinted>2024-08-30T13:22:00Z</cp:lastPrinted>
  <dcterms:created xsi:type="dcterms:W3CDTF">2024-08-26T18:54:00Z</dcterms:created>
  <dcterms:modified xsi:type="dcterms:W3CDTF">2024-08-30T19:16:00Z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