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sdt>
      <w:sdtPr>
        <w:rPr>
          <w:rFonts w:ascii="Times New Roman" w:hAnsi="Times New Roman" w:cstheme="minorBidi"/>
          <w:b/>
          <w:color w:val="auto"/>
          <w:kern w:val="2"/>
          <w:sz w:val="22"/>
          <w:szCs w:val="22"/>
          <w14:ligatures w14:val="standardContextual"/>
        </w:rPr>
        <w:id w:val="33320475"/>
        <w:docPartObj>
          <w:docPartGallery w:val="Page Numbers (Top of Page)"/>
          <w:docPartUnique/>
        </w:docPartObj>
      </w:sdtPr>
      <w:sdtEndPr>
        <w:rPr>
          <w:rFonts w:asciiTheme="minorHAnsi" w:hAnsiTheme="minorHAnsi"/>
          <w:b w:val="0"/>
          <w:noProof/>
        </w:rPr>
      </w:sdtEndPr>
      <w:sdtContent>
        <w:p w14:paraId="789E3B50" w14:textId="77777777" w:rsidR="004C7138" w:rsidRPr="004C7138" w:rsidRDefault="004C7138" w:rsidP="004C7138">
          <w:pPr>
            <w:pStyle w:val="Default"/>
            <w:jc w:val="both"/>
            <w:rPr>
              <w:color w:val="FF0000"/>
              <w:sz w:val="16"/>
              <w:szCs w:val="16"/>
            </w:rPr>
          </w:pPr>
          <w:r w:rsidRPr="004C7138">
            <w:rPr>
              <w:color w:val="FF0000"/>
              <w:sz w:val="16"/>
              <w:szCs w:val="16"/>
            </w:rPr>
            <w:t xml:space="preserve">All items on this agenda, including but not limited to any agenda item concerning the adoption of any ordinance, resolution, contract, agreement, or any other item of business, are subject to </w:t>
          </w:r>
          <w:r w:rsidRPr="004C7138">
            <w:rPr>
              <w:b/>
              <w:bCs/>
              <w:color w:val="FF0000"/>
              <w:sz w:val="16"/>
              <w:szCs w:val="16"/>
            </w:rPr>
            <w:t xml:space="preserve">amendment, </w:t>
          </w:r>
          <w:r w:rsidRPr="004C7138">
            <w:rPr>
              <w:color w:val="FF0000"/>
              <w:sz w:val="16"/>
              <w:szCs w:val="16"/>
            </w:rPr>
            <w:t xml:space="preserve">including additions and/or deletions. This rule will apply to every individual agenda item without exception, and without providing this same </w:t>
          </w:r>
          <w:r w:rsidRPr="004C7138">
            <w:rPr>
              <w:b/>
              <w:bCs/>
              <w:color w:val="FF0000"/>
              <w:sz w:val="16"/>
              <w:szCs w:val="16"/>
            </w:rPr>
            <w:t xml:space="preserve">amendment </w:t>
          </w:r>
          <w:r w:rsidRPr="004C7138">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69566DE9" w14:textId="77777777" w:rsidR="004C7138" w:rsidRPr="004C7138" w:rsidRDefault="004C7138" w:rsidP="004C7138">
          <w:pPr>
            <w:autoSpaceDE w:val="0"/>
            <w:autoSpaceDN w:val="0"/>
            <w:adjustRightInd w:val="0"/>
            <w:spacing w:after="0" w:line="240" w:lineRule="auto"/>
            <w:jc w:val="both"/>
            <w:rPr>
              <w:rFonts w:ascii="Calibri" w:hAnsi="Calibri" w:cs="Calibri"/>
              <w:color w:val="FF0000"/>
              <w:kern w:val="0"/>
              <w:sz w:val="16"/>
              <w:szCs w:val="16"/>
              <w14:ligatures w14:val="none"/>
            </w:rPr>
          </w:pPr>
        </w:p>
        <w:p w14:paraId="45F8E60C" w14:textId="33C37B9B" w:rsidR="004C7138" w:rsidRDefault="004C7138" w:rsidP="004C7138">
          <w:pPr>
            <w:autoSpaceDE w:val="0"/>
            <w:autoSpaceDN w:val="0"/>
            <w:adjustRightInd w:val="0"/>
            <w:spacing w:after="0" w:line="240" w:lineRule="auto"/>
            <w:jc w:val="both"/>
            <w:rPr>
              <w:color w:val="FF0000"/>
              <w:sz w:val="16"/>
              <w:szCs w:val="16"/>
            </w:rPr>
          </w:pPr>
          <w:r w:rsidRPr="004C7138">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0108659D" w14:textId="77777777" w:rsidR="004C7138" w:rsidRDefault="004C7138" w:rsidP="004C7138">
          <w:pPr>
            <w:autoSpaceDE w:val="0"/>
            <w:autoSpaceDN w:val="0"/>
            <w:adjustRightInd w:val="0"/>
            <w:spacing w:after="0" w:line="240" w:lineRule="auto"/>
            <w:jc w:val="both"/>
            <w:rPr>
              <w:rFonts w:ascii="Times New Roman" w:hAnsi="Times New Roman"/>
              <w:b/>
              <w:kern w:val="0"/>
              <w:sz w:val="24"/>
              <w14:ligatures w14:val="none"/>
            </w:rPr>
          </w:pPr>
        </w:p>
        <w:p w14:paraId="65088FD9" w14:textId="49726E29" w:rsidR="004C7138" w:rsidRPr="007555DA" w:rsidRDefault="004C7138" w:rsidP="004C7138">
          <w:pPr>
            <w:autoSpaceDE w:val="0"/>
            <w:autoSpaceDN w:val="0"/>
            <w:adjustRightInd w:val="0"/>
            <w:spacing w:after="0" w:line="240" w:lineRule="auto"/>
            <w:jc w:val="center"/>
            <w:rPr>
              <w:rFonts w:ascii="Times New Roman" w:hAnsi="Times New Roman" w:cs="Times New Roman"/>
              <w:b/>
              <w:color w:val="000000"/>
              <w:kern w:val="0"/>
              <w:sz w:val="24"/>
              <w:szCs w:val="24"/>
              <w14:ligatures w14:val="none"/>
            </w:rPr>
          </w:pPr>
          <w:r w:rsidRPr="007555DA">
            <w:rPr>
              <w:rFonts w:ascii="Times New Roman" w:hAnsi="Times New Roman" w:cs="Times New Roman"/>
              <w:b/>
              <w:color w:val="000000"/>
              <w:kern w:val="0"/>
              <w:sz w:val="24"/>
              <w:szCs w:val="24"/>
              <w14:ligatures w14:val="none"/>
            </w:rPr>
            <w:t xml:space="preserve">PUBLIC NOTICE OF A </w:t>
          </w:r>
          <w:r>
            <w:rPr>
              <w:rFonts w:ascii="Times New Roman" w:hAnsi="Times New Roman" w:cs="Times New Roman"/>
              <w:b/>
              <w:color w:val="000000"/>
              <w:kern w:val="0"/>
              <w:sz w:val="24"/>
              <w:szCs w:val="24"/>
              <w14:ligatures w14:val="none"/>
            </w:rPr>
            <w:t>REGULAR</w:t>
          </w:r>
          <w:r w:rsidRPr="007555DA">
            <w:rPr>
              <w:rFonts w:ascii="Times New Roman" w:hAnsi="Times New Roman" w:cs="Times New Roman"/>
              <w:b/>
              <w:color w:val="000000"/>
              <w:kern w:val="0"/>
              <w:sz w:val="24"/>
              <w:szCs w:val="24"/>
              <w14:ligatures w14:val="none"/>
            </w:rPr>
            <w:t xml:space="preserve"> MEETING OF THE </w:t>
          </w:r>
        </w:p>
        <w:p w14:paraId="14835C3D" w14:textId="77777777" w:rsidR="004C7138" w:rsidRPr="007555DA" w:rsidRDefault="004C7138" w:rsidP="004C7138">
          <w:pPr>
            <w:autoSpaceDE w:val="0"/>
            <w:autoSpaceDN w:val="0"/>
            <w:adjustRightInd w:val="0"/>
            <w:spacing w:after="0" w:line="240" w:lineRule="auto"/>
            <w:jc w:val="center"/>
            <w:rPr>
              <w:rFonts w:ascii="Times New Roman" w:hAnsi="Times New Roman" w:cs="Times New Roman"/>
              <w:b/>
              <w:color w:val="000000"/>
              <w:kern w:val="0"/>
              <w:sz w:val="28"/>
              <w:szCs w:val="28"/>
              <w14:ligatures w14:val="none"/>
            </w:rPr>
          </w:pPr>
          <w:r w:rsidRPr="007555DA">
            <w:rPr>
              <w:rFonts w:ascii="Times New Roman" w:hAnsi="Times New Roman" w:cs="Times New Roman"/>
              <w:b/>
              <w:color w:val="000000"/>
              <w:kern w:val="0"/>
              <w:sz w:val="28"/>
              <w:szCs w:val="28"/>
              <w14:ligatures w14:val="none"/>
            </w:rPr>
            <w:t>CLINTON HOSPITAL AUTHORITY</w:t>
          </w:r>
        </w:p>
        <w:p w14:paraId="0E7652ED" w14:textId="77777777" w:rsidR="004C7138" w:rsidRPr="007555DA" w:rsidRDefault="004C7138" w:rsidP="004C7138">
          <w:pPr>
            <w:spacing w:after="0" w:line="240" w:lineRule="auto"/>
            <w:jc w:val="center"/>
            <w:rPr>
              <w:rFonts w:ascii="Times New Roman" w:hAnsi="Times New Roman" w:cs="Times New Roman"/>
              <w:b/>
              <w:kern w:val="0"/>
              <w:sz w:val="32"/>
              <w:szCs w:val="32"/>
              <w14:ligatures w14:val="none"/>
            </w:rPr>
          </w:pPr>
          <w:r w:rsidRPr="007555DA">
            <w:rPr>
              <w:rFonts w:ascii="Times New Roman" w:hAnsi="Times New Roman" w:cs="Times New Roman"/>
              <w:b/>
              <w:kern w:val="0"/>
              <w:sz w:val="32"/>
              <w:szCs w:val="32"/>
              <w14:ligatures w14:val="none"/>
            </w:rPr>
            <w:t>Clinton Regional Hospital</w:t>
          </w:r>
        </w:p>
        <w:p w14:paraId="6C57FB80" w14:textId="77777777" w:rsidR="004C7138" w:rsidRPr="007555DA" w:rsidRDefault="004C7138" w:rsidP="004C7138">
          <w:pPr>
            <w:spacing w:after="0" w:line="240" w:lineRule="auto"/>
            <w:jc w:val="center"/>
            <w:rPr>
              <w:rFonts w:ascii="Times New Roman" w:hAnsi="Times New Roman" w:cs="Times New Roman"/>
              <w:b/>
              <w:kern w:val="0"/>
              <w:sz w:val="24"/>
              <w14:ligatures w14:val="none"/>
            </w:rPr>
          </w:pPr>
          <w:r w:rsidRPr="007555DA">
            <w:rPr>
              <w:rFonts w:ascii="Times New Roman" w:hAnsi="Times New Roman" w:cs="Times New Roman"/>
              <w:b/>
              <w:kern w:val="0"/>
              <w:sz w:val="24"/>
              <w14:ligatures w14:val="none"/>
            </w:rPr>
            <w:t xml:space="preserve">BOARD OF TRUSTEES </w:t>
          </w:r>
        </w:p>
        <w:p w14:paraId="0658608E" w14:textId="623E45BC" w:rsidR="004C7138" w:rsidRPr="007555DA" w:rsidRDefault="004C7138" w:rsidP="004C7138">
          <w:pPr>
            <w:spacing w:after="0" w:line="240" w:lineRule="auto"/>
            <w:jc w:val="center"/>
            <w:rPr>
              <w:rFonts w:ascii="Times New Roman" w:hAnsi="Times New Roman" w:cs="Times New Roman"/>
              <w:bCs/>
              <w:kern w:val="0"/>
              <w:sz w:val="24"/>
              <w:u w:val="single"/>
              <w14:ligatures w14:val="none"/>
            </w:rPr>
          </w:pPr>
          <w:r>
            <w:rPr>
              <w:rFonts w:ascii="Times New Roman" w:hAnsi="Times New Roman" w:cs="Times New Roman"/>
              <w:b/>
              <w:kern w:val="0"/>
              <w:sz w:val="24"/>
              <w:u w:val="single"/>
              <w14:ligatures w14:val="none"/>
            </w:rPr>
            <w:t xml:space="preserve">Wednesday, </w:t>
          </w:r>
          <w:proofErr w:type="gramStart"/>
          <w:r>
            <w:rPr>
              <w:rFonts w:ascii="Times New Roman" w:hAnsi="Times New Roman" w:cs="Times New Roman"/>
              <w:b/>
              <w:kern w:val="0"/>
              <w:sz w:val="24"/>
              <w:u w:val="single"/>
              <w14:ligatures w14:val="none"/>
            </w:rPr>
            <w:t>July  24</w:t>
          </w:r>
          <w:proofErr w:type="gramEnd"/>
          <w:r w:rsidRPr="007555DA">
            <w:rPr>
              <w:rFonts w:ascii="Times New Roman" w:hAnsi="Times New Roman" w:cs="Times New Roman"/>
              <w:b/>
              <w:kern w:val="0"/>
              <w:sz w:val="24"/>
              <w:u w:val="single"/>
              <w14:ligatures w14:val="none"/>
            </w:rPr>
            <w:t>, 2024, 12:00 P.M.</w:t>
          </w:r>
        </w:p>
        <w:p w14:paraId="077CCF3A" w14:textId="77777777" w:rsidR="004C7138" w:rsidRPr="007555DA" w:rsidRDefault="004C7138" w:rsidP="004C7138">
          <w:pPr>
            <w:spacing w:after="0" w:line="240" w:lineRule="auto"/>
            <w:jc w:val="center"/>
            <w:rPr>
              <w:rFonts w:ascii="Times New Roman" w:hAnsi="Times New Roman" w:cs="Times New Roman"/>
              <w:b/>
              <w:kern w:val="0"/>
              <w:sz w:val="24"/>
              <w14:ligatures w14:val="none"/>
            </w:rPr>
          </w:pPr>
          <w:r w:rsidRPr="007555DA">
            <w:rPr>
              <w:rFonts w:ascii="Times New Roman" w:hAnsi="Times New Roman" w:cs="Times New Roman"/>
              <w:b/>
              <w:kern w:val="0"/>
              <w:sz w:val="24"/>
              <w14:ligatures w14:val="none"/>
            </w:rPr>
            <w:t xml:space="preserve">WEICHEL CONFERENCE CENTER, CLINTON REGIONAL HOSPITAL </w:t>
          </w:r>
        </w:p>
        <w:p w14:paraId="5A269AEB" w14:textId="77777777" w:rsidR="004C7138" w:rsidRPr="007555DA" w:rsidRDefault="004C7138" w:rsidP="004C7138">
          <w:pPr>
            <w:spacing w:after="0" w:line="240" w:lineRule="auto"/>
            <w:jc w:val="center"/>
            <w:rPr>
              <w:rFonts w:ascii="Times New Roman" w:hAnsi="Times New Roman" w:cs="Times New Roman"/>
              <w:b/>
              <w:kern w:val="0"/>
              <w:sz w:val="24"/>
              <w14:ligatures w14:val="none"/>
            </w:rPr>
          </w:pPr>
        </w:p>
        <w:p w14:paraId="4AEF2733" w14:textId="77777777" w:rsidR="00E64675" w:rsidRDefault="00E64675" w:rsidP="004C7138">
          <w:pPr>
            <w:spacing w:after="0" w:line="240" w:lineRule="auto"/>
            <w:jc w:val="center"/>
            <w:rPr>
              <w:rFonts w:ascii="Times New Roman" w:hAnsi="Times New Roman" w:cs="Times New Roman"/>
              <w:b/>
              <w:kern w:val="0"/>
              <w:sz w:val="24"/>
              <w:u w:val="single"/>
              <w14:ligatures w14:val="none"/>
            </w:rPr>
          </w:pPr>
          <w:r>
            <w:rPr>
              <w:rFonts w:ascii="Times New Roman" w:hAnsi="Times New Roman" w:cs="Times New Roman"/>
              <w:b/>
              <w:kern w:val="0"/>
              <w:sz w:val="24"/>
              <w:u w:val="single"/>
              <w14:ligatures w14:val="none"/>
            </w:rPr>
            <w:t>AMENDED</w:t>
          </w:r>
        </w:p>
        <w:p w14:paraId="161201B7" w14:textId="15BE91E1" w:rsidR="004C7138" w:rsidRDefault="004C7138" w:rsidP="004C7138">
          <w:pPr>
            <w:spacing w:after="0" w:line="240" w:lineRule="auto"/>
            <w:jc w:val="center"/>
            <w:rPr>
              <w:rFonts w:ascii="Times New Roman" w:hAnsi="Times New Roman" w:cs="Times New Roman"/>
              <w:b/>
              <w:kern w:val="0"/>
              <w:sz w:val="24"/>
              <w:u w:val="single"/>
              <w14:ligatures w14:val="none"/>
            </w:rPr>
          </w:pPr>
          <w:r w:rsidRPr="007555DA">
            <w:rPr>
              <w:rFonts w:ascii="Times New Roman" w:hAnsi="Times New Roman" w:cs="Times New Roman"/>
              <w:b/>
              <w:kern w:val="0"/>
              <w:sz w:val="24"/>
              <w:u w:val="single"/>
              <w14:ligatures w14:val="none"/>
            </w:rPr>
            <w:t xml:space="preserve"> AGENDA</w:t>
          </w:r>
        </w:p>
        <w:p w14:paraId="7B7AE530" w14:textId="77777777" w:rsidR="00E64675" w:rsidRDefault="00E64675" w:rsidP="004C7138">
          <w:pPr>
            <w:spacing w:after="0" w:line="240" w:lineRule="auto"/>
            <w:jc w:val="center"/>
            <w:rPr>
              <w:rFonts w:ascii="Times New Roman" w:hAnsi="Times New Roman" w:cs="Times New Roman"/>
              <w:b/>
              <w:kern w:val="0"/>
              <w:sz w:val="24"/>
              <w:u w:val="single"/>
              <w14:ligatures w14:val="none"/>
            </w:rPr>
          </w:pPr>
        </w:p>
        <w:p w14:paraId="4BD882E0" w14:textId="16835261" w:rsidR="004C7138" w:rsidRPr="007555DA" w:rsidRDefault="004C7138" w:rsidP="004C7138">
          <w:pPr>
            <w:numPr>
              <w:ilvl w:val="0"/>
              <w:numId w:val="1"/>
            </w:numPr>
            <w:tabs>
              <w:tab w:val="right" w:leader="dot" w:pos="10080"/>
            </w:tabs>
            <w:spacing w:line="240" w:lineRule="auto"/>
            <w:contextualSpacing/>
            <w:jc w:val="both"/>
            <w:rPr>
              <w:rFonts w:ascii="Times New Roman" w:hAnsi="Times New Roman"/>
              <w:kern w:val="0"/>
              <w:sz w:val="24"/>
              <w14:ligatures w14:val="none"/>
            </w:rPr>
          </w:pPr>
          <w:r w:rsidRPr="007555DA">
            <w:rPr>
              <w:rFonts w:ascii="Times New Roman" w:hAnsi="Times New Roman"/>
              <w:b/>
              <w:kern w:val="0"/>
              <w:sz w:val="24"/>
              <w14:ligatures w14:val="none"/>
            </w:rPr>
            <w:t>CALL TO ORDER</w:t>
          </w:r>
        </w:p>
        <w:p w14:paraId="4C21AA75" w14:textId="77777777" w:rsidR="004C7138" w:rsidRDefault="004C7138" w:rsidP="004C7138">
          <w:pPr>
            <w:widowControl w:val="0"/>
            <w:autoSpaceDE w:val="0"/>
            <w:autoSpaceDN w:val="0"/>
            <w:spacing w:before="7" w:line="240" w:lineRule="auto"/>
            <w:jc w:val="both"/>
            <w:rPr>
              <w:rFonts w:ascii="Times New Roman" w:hAnsi="Times New Roman"/>
              <w:i/>
              <w:iCs/>
              <w:kern w:val="0"/>
              <w:sz w:val="24"/>
              <w:szCs w:val="24"/>
              <w14:ligatures w14:val="none"/>
            </w:rPr>
          </w:pPr>
          <w:r w:rsidRPr="007555DA">
            <w:rPr>
              <w:rFonts w:ascii="Times New Roman" w:hAnsi="Times New Roman"/>
              <w:i/>
              <w:iCs/>
              <w:kern w:val="0"/>
              <w:sz w:val="24"/>
              <w:szCs w:val="24"/>
              <w14:ligatures w14:val="none"/>
            </w:rPr>
            <w:t>If there is any potentially known conflict of interest relevant to a matter requiring action by the Board, the trustee(s) shall call it to the attention of the Board at this time and said trustee(s) shall not vote on the matter.</w:t>
          </w:r>
        </w:p>
        <w:p w14:paraId="7182D467" w14:textId="27B19218" w:rsidR="004C7138" w:rsidRPr="00A66072" w:rsidRDefault="004C7138" w:rsidP="00A66072">
          <w:pPr>
            <w:pStyle w:val="ListParagraph"/>
            <w:numPr>
              <w:ilvl w:val="0"/>
              <w:numId w:val="1"/>
            </w:numPr>
            <w:tabs>
              <w:tab w:val="right" w:leader="dot" w:pos="10800"/>
            </w:tabs>
            <w:spacing w:line="240" w:lineRule="auto"/>
            <w:jc w:val="both"/>
            <w:rPr>
              <w:rFonts w:ascii="Times New Roman" w:hAnsi="Times New Roman" w:cs="Times New Roman"/>
              <w:kern w:val="0"/>
              <w:sz w:val="24"/>
              <w:szCs w:val="24"/>
              <w14:ligatures w14:val="none"/>
            </w:rPr>
          </w:pPr>
          <w:r w:rsidRPr="00A66072">
            <w:rPr>
              <w:rFonts w:ascii="Times New Roman" w:hAnsi="Times New Roman" w:cs="Times New Roman"/>
              <w:b/>
              <w:kern w:val="0"/>
              <w:sz w:val="24"/>
              <w:szCs w:val="24"/>
              <w14:ligatures w14:val="none"/>
            </w:rPr>
            <w:t>REVIEW AND APPROVAL OF CONSENT AGENDA ITEMS</w:t>
          </w:r>
        </w:p>
        <w:p w14:paraId="431B5BDE" w14:textId="77777777" w:rsidR="004C7138" w:rsidRPr="007555DA" w:rsidRDefault="004C7138" w:rsidP="004C7138">
          <w:pPr>
            <w:spacing w:line="240" w:lineRule="auto"/>
            <w:jc w:val="both"/>
            <w:rPr>
              <w:rFonts w:ascii="Times New Roman" w:hAnsi="Times New Roman" w:cs="Times New Roman"/>
              <w:i/>
              <w:iCs/>
              <w:kern w:val="0"/>
              <w:sz w:val="24"/>
              <w:szCs w:val="24"/>
              <w14:ligatures w14:val="none"/>
            </w:rPr>
          </w:pPr>
          <w:r w:rsidRPr="007555DA">
            <w:rPr>
              <w:rFonts w:ascii="Times New Roman" w:hAnsi="Times New Roman" w:cs="Times New Roman"/>
              <w:i/>
              <w:iCs/>
              <w:kern w:val="0"/>
              <w:sz w:val="24"/>
              <w:szCs w:val="24"/>
              <w14:ligatures w14:val="none"/>
            </w:rPr>
            <w:t>All items listed under the Consent Agenda Items are deemed to be non-controversial and routine in nature by the Board of Trustees. The following items will not be discussed but will be approved by one motion of the Board of Trustees unless any Board member desires to discuss an item, at which time it will then be removed and thus placed as a Regular Agenda Item for consideration and approval on this Agenda. The Consent Agenda Items consists of the following items:</w:t>
          </w:r>
        </w:p>
        <w:p w14:paraId="0BA03595" w14:textId="77777777" w:rsidR="004C7138" w:rsidRPr="007555DA" w:rsidRDefault="004C7138" w:rsidP="004C7138">
          <w:pPr>
            <w:numPr>
              <w:ilvl w:val="0"/>
              <w:numId w:val="2"/>
            </w:numPr>
            <w:spacing w:line="240" w:lineRule="auto"/>
            <w:ind w:left="1080"/>
            <w:contextualSpacing/>
            <w:jc w:val="both"/>
            <w:rPr>
              <w:rFonts w:ascii="Times New Roman" w:hAnsi="Times New Roman" w:cs="Times New Roman"/>
              <w:kern w:val="0"/>
              <w:sz w:val="24"/>
              <w:szCs w:val="24"/>
              <w14:ligatures w14:val="none"/>
            </w:rPr>
          </w:pPr>
          <w:r w:rsidRPr="007555DA">
            <w:rPr>
              <w:rFonts w:ascii="Times New Roman" w:hAnsi="Times New Roman" w:cs="Times New Roman"/>
              <w:kern w:val="0"/>
              <w:sz w:val="24"/>
              <w:szCs w:val="24"/>
              <w14:ligatures w14:val="none"/>
            </w:rPr>
            <w:t xml:space="preserve">Approval of Minutes </w:t>
          </w:r>
          <w:r>
            <w:rPr>
              <w:rFonts w:ascii="Times New Roman" w:hAnsi="Times New Roman" w:cs="Times New Roman"/>
              <w:kern w:val="0"/>
              <w:sz w:val="24"/>
              <w:szCs w:val="24"/>
              <w14:ligatures w14:val="none"/>
            </w:rPr>
            <w:t>July 10</w:t>
          </w:r>
          <w:r w:rsidRPr="007555DA">
            <w:rPr>
              <w:rFonts w:ascii="Times New Roman" w:hAnsi="Times New Roman" w:cs="Times New Roman"/>
              <w:kern w:val="0"/>
              <w:sz w:val="24"/>
              <w:szCs w:val="24"/>
              <w14:ligatures w14:val="none"/>
            </w:rPr>
            <w:t>, 2024, Special Meeting</w:t>
          </w:r>
        </w:p>
        <w:p w14:paraId="1C34581E" w14:textId="77777777" w:rsidR="004C7138" w:rsidRDefault="004C7138" w:rsidP="004C7138">
          <w:pPr>
            <w:numPr>
              <w:ilvl w:val="0"/>
              <w:numId w:val="2"/>
            </w:numPr>
            <w:spacing w:line="240" w:lineRule="auto"/>
            <w:ind w:left="1080"/>
            <w:contextualSpacing/>
            <w:jc w:val="both"/>
            <w:rPr>
              <w:rFonts w:ascii="Times New Roman" w:hAnsi="Times New Roman" w:cs="Times New Roman"/>
              <w:kern w:val="0"/>
              <w:sz w:val="24"/>
              <w:szCs w:val="24"/>
              <w14:ligatures w14:val="none"/>
            </w:rPr>
          </w:pPr>
          <w:r w:rsidRPr="007555DA">
            <w:rPr>
              <w:rFonts w:ascii="Times New Roman" w:hAnsi="Times New Roman" w:cs="Times New Roman"/>
              <w:kern w:val="0"/>
              <w:sz w:val="24"/>
              <w:szCs w:val="24"/>
              <w14:ligatures w14:val="none"/>
            </w:rPr>
            <w:t>Consider Claims</w:t>
          </w:r>
        </w:p>
        <w:p w14:paraId="1F253936" w14:textId="77777777" w:rsidR="004C7138" w:rsidRPr="007555DA" w:rsidRDefault="004C7138" w:rsidP="004C7138">
          <w:pPr>
            <w:spacing w:line="240" w:lineRule="auto"/>
            <w:ind w:left="1080"/>
            <w:contextualSpacing/>
            <w:jc w:val="both"/>
            <w:rPr>
              <w:rFonts w:ascii="Times New Roman" w:hAnsi="Times New Roman" w:cs="Times New Roman"/>
              <w:kern w:val="0"/>
              <w:sz w:val="24"/>
              <w:szCs w:val="24"/>
              <w14:ligatures w14:val="none"/>
            </w:rPr>
          </w:pPr>
        </w:p>
        <w:p w14:paraId="72109CF0" w14:textId="30A9D78B" w:rsidR="004C7138" w:rsidRPr="007555DA" w:rsidRDefault="004C7138" w:rsidP="004C7138">
          <w:pPr>
            <w:numPr>
              <w:ilvl w:val="0"/>
              <w:numId w:val="1"/>
            </w:numPr>
            <w:tabs>
              <w:tab w:val="right" w:leader="dot" w:pos="10080"/>
            </w:tabs>
            <w:spacing w:line="240" w:lineRule="auto"/>
            <w:contextualSpacing/>
            <w:jc w:val="both"/>
            <w:rPr>
              <w:rFonts w:ascii="Times New Roman" w:hAnsi="Times New Roman" w:cs="Times New Roman"/>
              <w:b/>
              <w:kern w:val="0"/>
              <w:sz w:val="24"/>
              <w:szCs w:val="24"/>
              <w14:ligatures w14:val="none"/>
            </w:rPr>
          </w:pPr>
          <w:r w:rsidRPr="007555DA">
            <w:rPr>
              <w:rFonts w:ascii="Times New Roman" w:hAnsi="Times New Roman"/>
              <w:b/>
              <w:kern w:val="0"/>
              <w:sz w:val="24"/>
              <w14:ligatures w14:val="none"/>
            </w:rPr>
            <w:t>BUSINESS ITEMS (Discussion, Consideration, and Possible Action Regarding</w:t>
          </w:r>
          <w:r w:rsidR="00F94EC4">
            <w:rPr>
              <w:rFonts w:ascii="Times New Roman" w:hAnsi="Times New Roman"/>
              <w:b/>
              <w:kern w:val="0"/>
              <w:sz w:val="24"/>
              <w14:ligatures w14:val="none"/>
            </w:rPr>
            <w:t>):</w:t>
          </w:r>
        </w:p>
        <w:p w14:paraId="54979701" w14:textId="77777777" w:rsidR="004C7138" w:rsidRDefault="004C7138" w:rsidP="004C7138">
          <w:pPr>
            <w:numPr>
              <w:ilvl w:val="0"/>
              <w:numId w:val="3"/>
            </w:numPr>
            <w:spacing w:line="240" w:lineRule="auto"/>
            <w:contextualSpacing/>
            <w:jc w:val="both"/>
            <w:rPr>
              <w:rFonts w:ascii="Times New Roman" w:hAnsi="Times New Roman" w:cs="Times New Roman"/>
              <w:bCs/>
              <w:kern w:val="0"/>
              <w:sz w:val="24"/>
              <w:szCs w:val="24"/>
              <w14:ligatures w14:val="none"/>
            </w:rPr>
          </w:pPr>
          <w:r w:rsidRPr="007555DA">
            <w:rPr>
              <w:rFonts w:ascii="Times New Roman" w:hAnsi="Times New Roman" w:cs="Times New Roman"/>
              <w:bCs/>
              <w:kern w:val="0"/>
              <w:sz w:val="24"/>
              <w:szCs w:val="24"/>
              <w14:ligatures w14:val="none"/>
            </w:rPr>
            <w:t>Administrative reports</w:t>
          </w:r>
        </w:p>
        <w:p w14:paraId="18B2CB83" w14:textId="48FF55F9" w:rsidR="004C7138" w:rsidRPr="004C7138" w:rsidRDefault="004C7138" w:rsidP="004C7138">
          <w:pPr>
            <w:spacing w:line="240" w:lineRule="auto"/>
            <w:ind w:left="1080"/>
            <w:contextualSpacing/>
            <w:jc w:val="both"/>
            <w:rPr>
              <w:rFonts w:ascii="Times New Roman" w:hAnsi="Times New Roman" w:cs="Times New Roman"/>
              <w:bCs/>
              <w:kern w:val="0"/>
              <w:sz w:val="24"/>
              <w:szCs w:val="24"/>
              <w14:ligatures w14:val="none"/>
            </w:rPr>
          </w:pPr>
          <w:r>
            <w:rPr>
              <w:rFonts w:ascii="Times New Roman" w:hAnsi="Times New Roman" w:cs="Times New Roman"/>
              <w:bCs/>
              <w:kern w:val="0"/>
              <w:sz w:val="24"/>
              <w:szCs w:val="24"/>
              <w14:ligatures w14:val="none"/>
            </w:rPr>
            <w:t xml:space="preserve">1. </w:t>
          </w:r>
          <w:r w:rsidRPr="004C7138">
            <w:rPr>
              <w:rFonts w:ascii="Times New Roman" w:hAnsi="Times New Roman" w:cs="Times New Roman"/>
              <w:kern w:val="0"/>
              <w:sz w:val="24"/>
              <w:szCs w:val="24"/>
              <w14:ligatures w14:val="none"/>
            </w:rPr>
            <w:t>Executive Report – Update</w:t>
          </w:r>
        </w:p>
        <w:p w14:paraId="1E21FA02" w14:textId="33673040" w:rsidR="004C7138" w:rsidRPr="004C7138" w:rsidRDefault="004C7138" w:rsidP="004C7138">
          <w:pPr>
            <w:numPr>
              <w:ilvl w:val="0"/>
              <w:numId w:val="3"/>
            </w:numPr>
            <w:spacing w:after="0" w:line="240" w:lineRule="auto"/>
            <w:contextualSpacing/>
            <w:jc w:val="both"/>
            <w:rPr>
              <w:rFonts w:ascii="Times New Roman" w:hAnsi="Times New Roman"/>
              <w:kern w:val="0"/>
              <w:sz w:val="24"/>
              <w14:ligatures w14:val="none"/>
            </w:rPr>
          </w:pPr>
          <w:r w:rsidRPr="004C7138">
            <w:rPr>
              <w:rFonts w:ascii="Times New Roman" w:hAnsi="Times New Roman" w:cs="Times New Roman"/>
              <w:kern w:val="0"/>
              <w:sz w:val="24"/>
              <w:szCs w:val="24"/>
              <w14:ligatures w14:val="none"/>
            </w:rPr>
            <w:t>First Amendment to SNP, PLLC consulting Practitioner Services Agreement</w:t>
          </w:r>
          <w:r w:rsidRPr="004C7138">
            <w:rPr>
              <w:rFonts w:ascii="Times New Roman" w:hAnsi="Times New Roman"/>
              <w:noProof/>
              <w:kern w:val="0"/>
              <w:sz w:val="24"/>
              <w14:ligatures w14:val="none"/>
            </w:rPr>
            <w:t xml:space="preserve">  </w:t>
          </w:r>
        </w:p>
        <w:p w14:paraId="4856A493" w14:textId="77777777" w:rsidR="004C7138" w:rsidRDefault="004C7138" w:rsidP="004C7138">
          <w:pPr>
            <w:numPr>
              <w:ilvl w:val="0"/>
              <w:numId w:val="3"/>
            </w:numPr>
            <w:spacing w:after="0" w:line="240" w:lineRule="auto"/>
            <w:contextualSpacing/>
            <w:jc w:val="both"/>
            <w:rPr>
              <w:rFonts w:ascii="Times New Roman" w:hAnsi="Times New Roman"/>
              <w:kern w:val="0"/>
              <w:sz w:val="24"/>
              <w14:ligatures w14:val="none"/>
            </w:rPr>
          </w:pPr>
          <w:r>
            <w:rPr>
              <w:rFonts w:ascii="Times New Roman" w:hAnsi="Times New Roman"/>
              <w:noProof/>
              <w:kern w:val="0"/>
              <w:sz w:val="24"/>
              <w14:ligatures w14:val="none"/>
            </w:rPr>
            <w:t>REH Team training Aurgust 7, 2024</w:t>
          </w:r>
        </w:p>
        <w:p w14:paraId="25907293" w14:textId="3E3D14E0" w:rsidR="004C7138" w:rsidRDefault="004C7138" w:rsidP="004C7138">
          <w:pPr>
            <w:numPr>
              <w:ilvl w:val="0"/>
              <w:numId w:val="3"/>
            </w:numPr>
            <w:spacing w:after="0" w:line="240" w:lineRule="auto"/>
            <w:contextualSpacing/>
            <w:jc w:val="both"/>
            <w:rPr>
              <w:rFonts w:ascii="Times New Roman" w:hAnsi="Times New Roman"/>
              <w:kern w:val="0"/>
              <w:sz w:val="24"/>
              <w14:ligatures w14:val="none"/>
            </w:rPr>
          </w:pPr>
          <w:r w:rsidRPr="004C7138">
            <w:rPr>
              <w:rFonts w:ascii="Times New Roman" w:hAnsi="Times New Roman"/>
              <w:noProof/>
              <w:kern w:val="0"/>
              <w:sz w:val="24"/>
              <w14:ligatures w14:val="none"/>
            </w:rPr>
            <w:t>Termation of Contract for Trubridge</w:t>
          </w:r>
        </w:p>
        <w:p w14:paraId="03C2EBE7" w14:textId="77777777" w:rsidR="009C71D9" w:rsidRDefault="009C71D9" w:rsidP="009C71D9">
          <w:pPr>
            <w:numPr>
              <w:ilvl w:val="0"/>
              <w:numId w:val="3"/>
            </w:numPr>
            <w:spacing w:line="240" w:lineRule="auto"/>
            <w:contextualSpacing/>
            <w:jc w:val="both"/>
            <w:rPr>
              <w:rFonts w:ascii="Times New Roman" w:hAnsi="Times New Roman" w:cs="Times New Roman"/>
              <w:bCs/>
              <w:kern w:val="0"/>
              <w:sz w:val="24"/>
              <w:szCs w:val="24"/>
              <w14:ligatures w14:val="none"/>
            </w:rPr>
          </w:pPr>
          <w:r w:rsidRPr="006F0675">
            <w:rPr>
              <w:rFonts w:ascii="Times New Roman" w:hAnsi="Times New Roman" w:cs="Times New Roman"/>
              <w:kern w:val="0"/>
              <w:sz w:val="24"/>
              <w:szCs w:val="24"/>
              <w14:ligatures w14:val="none"/>
            </w:rPr>
            <w:t>Intrafund Borrowing Agreement Between the Clinton General Fund and the Clinton Hospital Authority</w:t>
          </w:r>
        </w:p>
        <w:p w14:paraId="67E0A30E" w14:textId="77777777" w:rsidR="009C71D9" w:rsidRPr="00F53B22" w:rsidRDefault="009C71D9" w:rsidP="009C71D9">
          <w:pPr>
            <w:numPr>
              <w:ilvl w:val="0"/>
              <w:numId w:val="3"/>
            </w:numPr>
            <w:spacing w:line="240" w:lineRule="auto"/>
            <w:contextualSpacing/>
            <w:jc w:val="both"/>
            <w:rPr>
              <w:rFonts w:ascii="Times New Roman" w:hAnsi="Times New Roman" w:cs="Times New Roman"/>
              <w:bCs/>
              <w:kern w:val="0"/>
              <w:sz w:val="24"/>
              <w:szCs w:val="24"/>
              <w14:ligatures w14:val="none"/>
            </w:rPr>
          </w:pPr>
          <w:r w:rsidRPr="00F53B22">
            <w:rPr>
              <w:rFonts w:ascii="Times New Roman" w:hAnsi="Times New Roman" w:cs="Times New Roman"/>
              <w:kern w:val="0"/>
              <w:sz w:val="24"/>
              <w:szCs w:val="24"/>
              <w14:ligatures w14:val="none"/>
            </w:rPr>
            <w:t>Intrafund Borrowing Agreement Between the Clinton Public Works Authority and the Clinton Hospital Authority.</w:t>
          </w:r>
        </w:p>
        <w:p w14:paraId="318843C0" w14:textId="77777777" w:rsidR="004C7138" w:rsidRPr="00037BD7" w:rsidRDefault="004C7138" w:rsidP="004C7138">
          <w:pPr>
            <w:spacing w:after="0" w:line="240" w:lineRule="auto"/>
            <w:ind w:left="900"/>
            <w:contextualSpacing/>
            <w:jc w:val="both"/>
            <w:rPr>
              <w:rFonts w:ascii="Times New Roman" w:hAnsi="Times New Roman"/>
              <w:kern w:val="0"/>
              <w:sz w:val="24"/>
              <w14:ligatures w14:val="none"/>
            </w:rPr>
          </w:pPr>
          <w:r w:rsidRPr="00037BD7">
            <w:rPr>
              <w:rFonts w:ascii="Times New Roman" w:hAnsi="Times New Roman"/>
              <w:noProof/>
              <w:kern w:val="0"/>
              <w:sz w:val="24"/>
              <w14:ligatures w14:val="none"/>
            </w:rPr>
            <w:t xml:space="preserve">                    </w:t>
          </w:r>
        </w:p>
      </w:sdtContent>
    </w:sdt>
    <w:p w14:paraId="539BE821" w14:textId="77777777" w:rsidR="004C7138" w:rsidRPr="00D3086C" w:rsidRDefault="004C7138" w:rsidP="004C7138">
      <w:pPr>
        <w:pStyle w:val="ListParagraph"/>
        <w:numPr>
          <w:ilvl w:val="0"/>
          <w:numId w:val="1"/>
        </w:numPr>
        <w:tabs>
          <w:tab w:val="right" w:leader="dot" w:pos="10800"/>
        </w:tabs>
        <w:spacing w:line="240" w:lineRule="auto"/>
        <w:jc w:val="both"/>
        <w:rPr>
          <w:rFonts w:ascii="Times New Roman" w:hAnsi="Times New Roman" w:cs="Times New Roman"/>
          <w:b/>
          <w:bCs/>
          <w:kern w:val="0"/>
          <w:sz w:val="24"/>
          <w:szCs w:val="24"/>
          <w14:ligatures w14:val="none"/>
        </w:rPr>
      </w:pPr>
      <w:r w:rsidRPr="00D3086C">
        <w:rPr>
          <w:rFonts w:ascii="Times New Roman" w:hAnsi="Times New Roman" w:cs="Times New Roman"/>
          <w:b/>
          <w:bCs/>
          <w:kern w:val="0"/>
          <w:sz w:val="24"/>
          <w:szCs w:val="24"/>
          <w14:ligatures w14:val="none"/>
        </w:rPr>
        <w:t xml:space="preserve">FINANCIAL REPORT </w:t>
      </w:r>
    </w:p>
    <w:p w14:paraId="1F25097D" w14:textId="77777777" w:rsidR="004C7138" w:rsidRPr="00223EC6" w:rsidRDefault="004C7138" w:rsidP="004C7138">
      <w:pPr>
        <w:numPr>
          <w:ilvl w:val="0"/>
          <w:numId w:val="5"/>
        </w:numPr>
        <w:tabs>
          <w:tab w:val="right" w:leader="dot" w:pos="10800"/>
        </w:tabs>
        <w:spacing w:line="240" w:lineRule="auto"/>
        <w:contextualSpacing/>
        <w:jc w:val="both"/>
        <w:rPr>
          <w:rFonts w:ascii="Times New Roman" w:hAnsi="Times New Roman" w:cs="Times New Roman"/>
          <w:kern w:val="0"/>
          <w:sz w:val="24"/>
          <w:szCs w:val="24"/>
          <w14:ligatures w14:val="none"/>
        </w:rPr>
      </w:pPr>
      <w:r w:rsidRPr="00223EC6">
        <w:rPr>
          <w:rFonts w:ascii="Times New Roman" w:hAnsi="Times New Roman" w:cs="Times New Roman"/>
          <w:kern w:val="0"/>
          <w:sz w:val="24"/>
          <w:szCs w:val="24"/>
          <w14:ligatures w14:val="none"/>
        </w:rPr>
        <w:t xml:space="preserve">Financial Statement </w:t>
      </w:r>
    </w:p>
    <w:p w14:paraId="6AE9CF88" w14:textId="77777777" w:rsidR="004C7138" w:rsidRPr="00223EC6" w:rsidRDefault="004C7138" w:rsidP="004C7138">
      <w:pPr>
        <w:numPr>
          <w:ilvl w:val="0"/>
          <w:numId w:val="5"/>
        </w:numPr>
        <w:tabs>
          <w:tab w:val="right" w:leader="dot" w:pos="10800"/>
        </w:tabs>
        <w:spacing w:line="240" w:lineRule="auto"/>
        <w:contextualSpacing/>
        <w:jc w:val="both"/>
        <w:rPr>
          <w:rFonts w:ascii="Times New Roman" w:hAnsi="Times New Roman" w:cs="Times New Roman"/>
          <w:kern w:val="0"/>
          <w:sz w:val="24"/>
          <w:szCs w:val="24"/>
          <w14:ligatures w14:val="none"/>
        </w:rPr>
      </w:pPr>
      <w:r w:rsidRPr="00223EC6">
        <w:rPr>
          <w:rFonts w:ascii="Times New Roman" w:hAnsi="Times New Roman" w:cs="Times New Roman"/>
          <w:kern w:val="0"/>
          <w:sz w:val="24"/>
          <w:szCs w:val="24"/>
          <w14:ligatures w14:val="none"/>
        </w:rPr>
        <w:t>Invoices to be paid</w:t>
      </w:r>
    </w:p>
    <w:p w14:paraId="26CB8D6B" w14:textId="77777777" w:rsidR="004C7138" w:rsidRDefault="004C7138" w:rsidP="004C7138">
      <w:pPr>
        <w:pStyle w:val="ListParagraph"/>
        <w:numPr>
          <w:ilvl w:val="0"/>
          <w:numId w:val="1"/>
        </w:numPr>
        <w:tabs>
          <w:tab w:val="left" w:pos="720"/>
        </w:tabs>
        <w:spacing w:after="0" w:line="240" w:lineRule="auto"/>
        <w:jc w:val="both"/>
        <w:rPr>
          <w:rFonts w:ascii="Times New Roman" w:hAnsi="Times New Roman" w:cs="Times New Roman"/>
          <w:b/>
          <w:bCs/>
          <w:kern w:val="0"/>
          <w:sz w:val="24"/>
          <w:szCs w:val="24"/>
          <w14:ligatures w14:val="none"/>
        </w:rPr>
      </w:pPr>
      <w:r w:rsidRPr="006E5C4B">
        <w:rPr>
          <w:rFonts w:ascii="Times New Roman" w:hAnsi="Times New Roman" w:cs="Times New Roman"/>
          <w:b/>
          <w:bCs/>
          <w:kern w:val="0"/>
          <w:sz w:val="24"/>
          <w:szCs w:val="24"/>
          <w14:ligatures w14:val="none"/>
        </w:rPr>
        <w:lastRenderedPageBreak/>
        <w:t>COMMITTEE /DEPARTMENT REPORTING</w:t>
      </w:r>
    </w:p>
    <w:p w14:paraId="69FD02D5" w14:textId="77777777" w:rsidR="004C7138" w:rsidRPr="00367BED" w:rsidRDefault="004C7138" w:rsidP="004C7138">
      <w:pPr>
        <w:pStyle w:val="ListParagraph"/>
        <w:tabs>
          <w:tab w:val="left" w:pos="720"/>
        </w:tabs>
        <w:spacing w:after="0" w:line="240" w:lineRule="auto"/>
        <w:jc w:val="both"/>
        <w:rPr>
          <w:rFonts w:ascii="Times New Roman" w:hAnsi="Times New Roman" w:cs="Times New Roman"/>
          <w:b/>
          <w:bCs/>
          <w:kern w:val="0"/>
          <w:sz w:val="24"/>
          <w:szCs w:val="24"/>
          <w14:ligatures w14:val="none"/>
        </w:rPr>
      </w:pPr>
    </w:p>
    <w:p w14:paraId="2A6291BA" w14:textId="77777777" w:rsidR="004C7138" w:rsidRPr="006E5C4B" w:rsidRDefault="004C7138" w:rsidP="004C7138">
      <w:pPr>
        <w:pStyle w:val="ListParagraph"/>
        <w:numPr>
          <w:ilvl w:val="0"/>
          <w:numId w:val="6"/>
        </w:numPr>
        <w:tabs>
          <w:tab w:val="left" w:pos="720"/>
        </w:tabs>
        <w:spacing w:after="0" w:line="240" w:lineRule="auto"/>
        <w:jc w:val="both"/>
        <w:rPr>
          <w:rFonts w:ascii="Times New Roman" w:hAnsi="Times New Roman" w:cs="Times New Roman"/>
          <w:b/>
          <w:bCs/>
          <w:kern w:val="0"/>
          <w:sz w:val="24"/>
          <w:szCs w:val="24"/>
          <w14:ligatures w14:val="none"/>
        </w:rPr>
      </w:pPr>
      <w:r>
        <w:rPr>
          <w:rFonts w:ascii="Times New Roman" w:hAnsi="Times New Roman" w:cs="Times New Roman"/>
          <w:kern w:val="0"/>
          <w:sz w:val="24"/>
          <w:szCs w:val="24"/>
          <w14:ligatures w14:val="none"/>
        </w:rPr>
        <w:t>Review and Approval Monthly Quality Assurance/Performance program meeting minutes 06/17/24.</w:t>
      </w:r>
    </w:p>
    <w:p w14:paraId="227D5913" w14:textId="77777777" w:rsidR="004C7138" w:rsidRPr="004C7138" w:rsidRDefault="004C7138" w:rsidP="004C7138">
      <w:pPr>
        <w:pStyle w:val="ListParagraph"/>
        <w:numPr>
          <w:ilvl w:val="0"/>
          <w:numId w:val="6"/>
        </w:numPr>
        <w:tabs>
          <w:tab w:val="left" w:pos="720"/>
        </w:tabs>
        <w:spacing w:after="0" w:line="240" w:lineRule="auto"/>
        <w:jc w:val="both"/>
        <w:rPr>
          <w:rFonts w:ascii="Times New Roman" w:hAnsi="Times New Roman" w:cs="Times New Roman"/>
          <w:b/>
          <w:bCs/>
          <w:kern w:val="0"/>
          <w:sz w:val="24"/>
          <w:szCs w:val="24"/>
          <w14:ligatures w14:val="none"/>
        </w:rPr>
      </w:pPr>
      <w:r>
        <w:rPr>
          <w:rFonts w:ascii="Times New Roman" w:hAnsi="Times New Roman" w:cs="Times New Roman"/>
          <w:kern w:val="0"/>
          <w:sz w:val="24"/>
          <w:szCs w:val="24"/>
          <w14:ligatures w14:val="none"/>
        </w:rPr>
        <w:t>Review and Approval Monthly Safety/Emergency management Committee meeting 06/05/24.</w:t>
      </w:r>
    </w:p>
    <w:p w14:paraId="4E432208" w14:textId="77777777" w:rsidR="004C7138" w:rsidRPr="004373E0" w:rsidRDefault="004C7138" w:rsidP="004C7138">
      <w:pPr>
        <w:pStyle w:val="ListParagraph"/>
        <w:tabs>
          <w:tab w:val="left" w:pos="720"/>
        </w:tabs>
        <w:spacing w:after="0" w:line="240" w:lineRule="auto"/>
        <w:ind w:left="1080"/>
        <w:jc w:val="both"/>
        <w:rPr>
          <w:rFonts w:ascii="Times New Roman" w:hAnsi="Times New Roman" w:cs="Times New Roman"/>
          <w:b/>
          <w:bCs/>
          <w:kern w:val="0"/>
          <w:sz w:val="24"/>
          <w:szCs w:val="24"/>
          <w14:ligatures w14:val="none"/>
        </w:rPr>
      </w:pPr>
    </w:p>
    <w:p w14:paraId="3DCEF2D6" w14:textId="6C02F649" w:rsidR="004C7138" w:rsidRDefault="004C7138" w:rsidP="004C7138">
      <w:pPr>
        <w:pStyle w:val="ListParagraph"/>
        <w:numPr>
          <w:ilvl w:val="0"/>
          <w:numId w:val="1"/>
        </w:numPr>
        <w:tabs>
          <w:tab w:val="left" w:pos="720"/>
        </w:tabs>
        <w:spacing w:after="0" w:line="240" w:lineRule="auto"/>
        <w:jc w:val="both"/>
        <w:rPr>
          <w:rFonts w:ascii="Times New Roman" w:hAnsi="Times New Roman" w:cs="Times New Roman"/>
          <w:b/>
          <w:bCs/>
          <w:kern w:val="0"/>
          <w:sz w:val="24"/>
          <w:szCs w:val="24"/>
          <w14:ligatures w14:val="none"/>
        </w:rPr>
      </w:pPr>
      <w:r>
        <w:rPr>
          <w:rFonts w:ascii="Times New Roman" w:hAnsi="Times New Roman" w:cs="Times New Roman"/>
          <w:b/>
          <w:bCs/>
          <w:kern w:val="0"/>
          <w:sz w:val="24"/>
          <w:szCs w:val="24"/>
          <w14:ligatures w14:val="none"/>
        </w:rPr>
        <w:t>Approval of Policy and Procedures for Cardiac Rehabilitation</w:t>
      </w:r>
    </w:p>
    <w:p w14:paraId="230DD77E" w14:textId="77777777" w:rsidR="004C7138" w:rsidRDefault="004C7138" w:rsidP="004C7138">
      <w:pPr>
        <w:tabs>
          <w:tab w:val="left" w:pos="720"/>
        </w:tabs>
        <w:spacing w:after="0" w:line="240" w:lineRule="auto"/>
        <w:jc w:val="both"/>
        <w:rPr>
          <w:rFonts w:ascii="Times New Roman" w:hAnsi="Times New Roman" w:cs="Times New Roman"/>
          <w:b/>
          <w:bCs/>
          <w:kern w:val="0"/>
          <w:sz w:val="24"/>
          <w:szCs w:val="24"/>
          <w14:ligatures w14:val="none"/>
        </w:rPr>
      </w:pPr>
    </w:p>
    <w:tbl>
      <w:tblPr>
        <w:tblW w:w="9987" w:type="dxa"/>
        <w:tblLayout w:type="fixed"/>
        <w:tblCellMar>
          <w:left w:w="10" w:type="dxa"/>
          <w:right w:w="10" w:type="dxa"/>
        </w:tblCellMar>
        <w:tblLook w:val="0000" w:firstRow="0" w:lastRow="0" w:firstColumn="0" w:lastColumn="0" w:noHBand="0" w:noVBand="0"/>
      </w:tblPr>
      <w:tblGrid>
        <w:gridCol w:w="9987"/>
      </w:tblGrid>
      <w:tr w:rsidR="004C7138" w14:paraId="041D7F90" w14:textId="77777777" w:rsidTr="00A14E1B">
        <w:tc>
          <w:tcPr>
            <w:tcW w:w="9987"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4746D9C7" w14:textId="77777777" w:rsidR="004C7138" w:rsidRDefault="004C7138" w:rsidP="004C7138">
            <w:pPr>
              <w:pStyle w:val="TableContents"/>
              <w:rPr>
                <w:rFonts w:ascii="Arial" w:hAnsi="Arial"/>
              </w:rPr>
            </w:pPr>
            <w:r>
              <w:rPr>
                <w:rFonts w:ascii="Arial" w:hAnsi="Arial"/>
              </w:rPr>
              <w:t>CR 001 Department Goals</w:t>
            </w:r>
          </w:p>
        </w:tc>
      </w:tr>
      <w:tr w:rsidR="004C7138" w14:paraId="4FEC5ADD" w14:textId="77777777" w:rsidTr="00A14E1B">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7AB369BC" w14:textId="77777777" w:rsidR="004C7138" w:rsidRDefault="004C7138" w:rsidP="00A14E1B">
            <w:pPr>
              <w:pStyle w:val="TableContents"/>
              <w:rPr>
                <w:rFonts w:ascii="Arial" w:hAnsi="Arial"/>
              </w:rPr>
            </w:pPr>
            <w:r>
              <w:rPr>
                <w:rFonts w:ascii="Arial" w:hAnsi="Arial"/>
              </w:rPr>
              <w:t>CR 002 Mission Statement</w:t>
            </w:r>
          </w:p>
        </w:tc>
      </w:tr>
      <w:tr w:rsidR="004C7138" w14:paraId="356DBEB5" w14:textId="77777777" w:rsidTr="00A14E1B">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3966BD02" w14:textId="77777777" w:rsidR="004C7138" w:rsidRDefault="004C7138" w:rsidP="00A14E1B">
            <w:pPr>
              <w:pStyle w:val="TableContents"/>
              <w:rPr>
                <w:rFonts w:ascii="Arial" w:hAnsi="Arial"/>
              </w:rPr>
            </w:pPr>
            <w:r>
              <w:rPr>
                <w:rFonts w:ascii="Arial" w:hAnsi="Arial"/>
              </w:rPr>
              <w:t>CR 003 Philosophy</w:t>
            </w:r>
          </w:p>
        </w:tc>
      </w:tr>
      <w:tr w:rsidR="004C7138" w14:paraId="21968153" w14:textId="77777777" w:rsidTr="00A14E1B">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4E39FC72" w14:textId="77777777" w:rsidR="004C7138" w:rsidRDefault="004C7138" w:rsidP="00A14E1B">
            <w:pPr>
              <w:pStyle w:val="TableContents"/>
              <w:rPr>
                <w:rFonts w:ascii="Arial" w:hAnsi="Arial"/>
              </w:rPr>
            </w:pPr>
            <w:r>
              <w:rPr>
                <w:rFonts w:ascii="Arial" w:hAnsi="Arial"/>
              </w:rPr>
              <w:t>CR 004 Diversity and Culturally Competent Care</w:t>
            </w:r>
          </w:p>
        </w:tc>
      </w:tr>
      <w:tr w:rsidR="004C7138" w14:paraId="6CC0D10D" w14:textId="77777777" w:rsidTr="00A14E1B">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25EC13D0" w14:textId="77777777" w:rsidR="004C7138" w:rsidRDefault="004C7138" w:rsidP="00A14E1B">
            <w:pPr>
              <w:pStyle w:val="TableContents"/>
              <w:rPr>
                <w:rFonts w:ascii="Arial" w:hAnsi="Arial"/>
              </w:rPr>
            </w:pPr>
            <w:r>
              <w:rPr>
                <w:rFonts w:ascii="Arial" w:hAnsi="Arial"/>
              </w:rPr>
              <w:t>CR 005 Participant Selection and Exclusion Policy</w:t>
            </w:r>
          </w:p>
        </w:tc>
      </w:tr>
      <w:tr w:rsidR="004C7138" w14:paraId="514A3ABA" w14:textId="77777777" w:rsidTr="00A14E1B">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3C20CC4B" w14:textId="77777777" w:rsidR="004C7138" w:rsidRDefault="004C7138" w:rsidP="00A14E1B">
            <w:pPr>
              <w:pStyle w:val="TableContents"/>
              <w:rPr>
                <w:rFonts w:ascii="Arial" w:hAnsi="Arial"/>
              </w:rPr>
            </w:pPr>
            <w:r>
              <w:rPr>
                <w:rFonts w:ascii="Arial" w:hAnsi="Arial"/>
              </w:rPr>
              <w:t>CR 006 Referral Resources and Process</w:t>
            </w:r>
          </w:p>
        </w:tc>
      </w:tr>
      <w:tr w:rsidR="004C7138" w14:paraId="6C4617FE" w14:textId="77777777" w:rsidTr="00A14E1B">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27BBD779" w14:textId="77777777" w:rsidR="004C7138" w:rsidRDefault="004C7138" w:rsidP="00A14E1B">
            <w:pPr>
              <w:pStyle w:val="TableContents"/>
              <w:rPr>
                <w:rFonts w:ascii="Arial" w:hAnsi="Arial"/>
              </w:rPr>
            </w:pPr>
            <w:r>
              <w:rPr>
                <w:rFonts w:ascii="Arial" w:hAnsi="Arial"/>
              </w:rPr>
              <w:t>CR 007 Facilities Policy</w:t>
            </w:r>
          </w:p>
        </w:tc>
      </w:tr>
      <w:tr w:rsidR="004C7138" w14:paraId="7A4BAD71" w14:textId="77777777" w:rsidTr="00A14E1B">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58135FB6" w14:textId="77777777" w:rsidR="004C7138" w:rsidRDefault="004C7138" w:rsidP="00A14E1B">
            <w:pPr>
              <w:pStyle w:val="TableContents"/>
              <w:rPr>
                <w:rFonts w:ascii="Arial" w:hAnsi="Arial"/>
              </w:rPr>
            </w:pPr>
            <w:r>
              <w:rPr>
                <w:rFonts w:ascii="Arial" w:hAnsi="Arial"/>
              </w:rPr>
              <w:t>CR 008 Early Outpatient Phase</w:t>
            </w:r>
          </w:p>
        </w:tc>
      </w:tr>
      <w:tr w:rsidR="004C7138" w14:paraId="5ED34914" w14:textId="77777777" w:rsidTr="00A14E1B">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4449D092" w14:textId="77777777" w:rsidR="004C7138" w:rsidRDefault="004C7138" w:rsidP="00A14E1B">
            <w:pPr>
              <w:pStyle w:val="TableContents"/>
              <w:rPr>
                <w:rFonts w:ascii="Arial" w:hAnsi="Arial"/>
              </w:rPr>
            </w:pPr>
            <w:r>
              <w:rPr>
                <w:rFonts w:ascii="Arial" w:hAnsi="Arial"/>
              </w:rPr>
              <w:t>CR 009 Early Outpatient Discharge Criteria</w:t>
            </w:r>
          </w:p>
        </w:tc>
      </w:tr>
      <w:tr w:rsidR="004C7138" w14:paraId="34478729" w14:textId="77777777" w:rsidTr="00A14E1B">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6AA76E83" w14:textId="77777777" w:rsidR="004C7138" w:rsidRDefault="004C7138" w:rsidP="00A14E1B">
            <w:pPr>
              <w:pStyle w:val="TableContents"/>
              <w:rPr>
                <w:rFonts w:ascii="Arial" w:hAnsi="Arial"/>
              </w:rPr>
            </w:pPr>
            <w:r>
              <w:rPr>
                <w:rFonts w:ascii="Arial" w:hAnsi="Arial"/>
              </w:rPr>
              <w:t>CR 010 Abuse and Neglect Policy</w:t>
            </w:r>
          </w:p>
        </w:tc>
      </w:tr>
      <w:tr w:rsidR="004C7138" w14:paraId="5380C688" w14:textId="77777777" w:rsidTr="00A14E1B">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3718F521" w14:textId="77777777" w:rsidR="004C7138" w:rsidRDefault="004C7138" w:rsidP="00A14E1B">
            <w:pPr>
              <w:pStyle w:val="TableContents"/>
              <w:rPr>
                <w:rFonts w:ascii="Arial" w:hAnsi="Arial"/>
              </w:rPr>
            </w:pPr>
            <w:r>
              <w:rPr>
                <w:rFonts w:ascii="Arial" w:hAnsi="Arial"/>
              </w:rPr>
              <w:t>CR 011 Patient Grievances and Complaints</w:t>
            </w:r>
          </w:p>
        </w:tc>
      </w:tr>
      <w:tr w:rsidR="004C7138" w14:paraId="443F2483" w14:textId="77777777" w:rsidTr="00A14E1B">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0E4D3D8E" w14:textId="77777777" w:rsidR="004C7138" w:rsidRDefault="004C7138" w:rsidP="00A14E1B">
            <w:pPr>
              <w:pStyle w:val="TableContents"/>
              <w:rPr>
                <w:rFonts w:ascii="Arial" w:hAnsi="Arial"/>
              </w:rPr>
            </w:pPr>
            <w:r>
              <w:rPr>
                <w:rFonts w:ascii="Arial" w:hAnsi="Arial"/>
              </w:rPr>
              <w:t>CR 012 Professional Staff Policy</w:t>
            </w:r>
          </w:p>
        </w:tc>
      </w:tr>
      <w:tr w:rsidR="004C7138" w14:paraId="569E28C7" w14:textId="77777777" w:rsidTr="00A14E1B">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45688AB5" w14:textId="77777777" w:rsidR="004C7138" w:rsidRDefault="004C7138" w:rsidP="00A14E1B">
            <w:pPr>
              <w:pStyle w:val="TableContents"/>
              <w:rPr>
                <w:rFonts w:ascii="Arial" w:hAnsi="Arial"/>
              </w:rPr>
            </w:pPr>
            <w:r>
              <w:rPr>
                <w:rFonts w:ascii="Arial" w:hAnsi="Arial"/>
              </w:rPr>
              <w:t>CR 013 Job Description Medical Director</w:t>
            </w:r>
          </w:p>
        </w:tc>
      </w:tr>
      <w:tr w:rsidR="004C7138" w14:paraId="71283BF9" w14:textId="77777777" w:rsidTr="00A14E1B">
        <w:tc>
          <w:tcPr>
            <w:tcW w:w="9987"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0C8F5122" w14:textId="77777777" w:rsidR="004C7138" w:rsidRDefault="004C7138" w:rsidP="00A14E1B">
            <w:pPr>
              <w:pStyle w:val="TableContents"/>
              <w:rPr>
                <w:rFonts w:ascii="Arial" w:hAnsi="Arial"/>
              </w:rPr>
            </w:pPr>
            <w:r>
              <w:rPr>
                <w:rFonts w:ascii="Arial" w:hAnsi="Arial"/>
              </w:rPr>
              <w:t>CR 014 Job Description Registered Nurse</w:t>
            </w:r>
          </w:p>
        </w:tc>
      </w:tr>
      <w:tr w:rsidR="004C7138" w14:paraId="02170EBD" w14:textId="77777777" w:rsidTr="00A14E1B">
        <w:tc>
          <w:tcPr>
            <w:tcW w:w="9987"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2F91A942" w14:textId="77777777" w:rsidR="004C7138" w:rsidRDefault="004C7138" w:rsidP="00A14E1B">
            <w:pPr>
              <w:pStyle w:val="TableContents"/>
              <w:rPr>
                <w:rFonts w:ascii="Arial" w:hAnsi="Arial"/>
              </w:rPr>
            </w:pPr>
            <w:r>
              <w:rPr>
                <w:rFonts w:ascii="Arial" w:hAnsi="Arial"/>
              </w:rPr>
              <w:t>CR 015 Job Description Physical Therapist</w:t>
            </w:r>
          </w:p>
        </w:tc>
      </w:tr>
      <w:tr w:rsidR="004C7138" w14:paraId="2BEB5547" w14:textId="77777777" w:rsidTr="00A14E1B">
        <w:tc>
          <w:tcPr>
            <w:tcW w:w="9987"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499D2042" w14:textId="77777777" w:rsidR="004C7138" w:rsidRDefault="004C7138" w:rsidP="00A14E1B">
            <w:pPr>
              <w:pStyle w:val="TableContents"/>
              <w:rPr>
                <w:rFonts w:ascii="Arial" w:hAnsi="Arial"/>
              </w:rPr>
            </w:pPr>
            <w:r>
              <w:rPr>
                <w:rFonts w:ascii="Arial" w:hAnsi="Arial"/>
              </w:rPr>
              <w:t>CR 016 Staff Competency Policy</w:t>
            </w:r>
          </w:p>
        </w:tc>
      </w:tr>
      <w:tr w:rsidR="004C7138" w14:paraId="11EAD3BC" w14:textId="77777777" w:rsidTr="00A14E1B">
        <w:tc>
          <w:tcPr>
            <w:tcW w:w="9987"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7E335257" w14:textId="77777777" w:rsidR="004C7138" w:rsidRDefault="004C7138" w:rsidP="00A14E1B">
            <w:pPr>
              <w:pStyle w:val="TableContents"/>
              <w:rPr>
                <w:rFonts w:ascii="Arial" w:hAnsi="Arial"/>
              </w:rPr>
            </w:pPr>
            <w:r>
              <w:rPr>
                <w:rFonts w:ascii="Arial" w:hAnsi="Arial"/>
              </w:rPr>
              <w:t>CR 017 Orientation Policy</w:t>
            </w:r>
          </w:p>
        </w:tc>
      </w:tr>
      <w:tr w:rsidR="004C7138" w14:paraId="69C50340" w14:textId="77777777" w:rsidTr="00A14E1B">
        <w:tc>
          <w:tcPr>
            <w:tcW w:w="9987" w:type="dxa"/>
            <w:tcBorders>
              <w:top w:val="single" w:sz="2" w:space="0" w:color="000000"/>
              <w:left w:val="single" w:sz="2" w:space="0" w:color="000000"/>
              <w:bottom w:val="single" w:sz="4" w:space="0" w:color="000000"/>
              <w:right w:val="single" w:sz="2" w:space="0" w:color="000000"/>
            </w:tcBorders>
            <w:shd w:val="clear" w:color="auto" w:fill="auto"/>
            <w:tcMar>
              <w:top w:w="55" w:type="dxa"/>
              <w:left w:w="55" w:type="dxa"/>
              <w:bottom w:w="55" w:type="dxa"/>
              <w:right w:w="55" w:type="dxa"/>
            </w:tcMar>
          </w:tcPr>
          <w:p w14:paraId="78C99E26" w14:textId="77777777" w:rsidR="004C7138" w:rsidRDefault="004C7138" w:rsidP="00A14E1B">
            <w:pPr>
              <w:pStyle w:val="TableContents"/>
              <w:rPr>
                <w:rFonts w:ascii="Arial" w:hAnsi="Arial"/>
              </w:rPr>
            </w:pPr>
            <w:r>
              <w:rPr>
                <w:rFonts w:ascii="Arial" w:hAnsi="Arial"/>
              </w:rPr>
              <w:t>CR 018 Participant Orientation Check List</w:t>
            </w:r>
          </w:p>
        </w:tc>
      </w:tr>
      <w:tr w:rsidR="004C7138" w14:paraId="05A10C7A" w14:textId="77777777" w:rsidTr="00A14E1B">
        <w:tc>
          <w:tcPr>
            <w:tcW w:w="9987" w:type="dxa"/>
            <w:tcBorders>
              <w:top w:val="single" w:sz="4"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461A9A5F" w14:textId="77777777" w:rsidR="004C7138" w:rsidRDefault="004C7138" w:rsidP="00A14E1B">
            <w:pPr>
              <w:pStyle w:val="TableContents"/>
              <w:rPr>
                <w:rFonts w:ascii="Arial" w:hAnsi="Arial"/>
              </w:rPr>
            </w:pPr>
            <w:r>
              <w:rPr>
                <w:rFonts w:ascii="Arial" w:hAnsi="Arial"/>
              </w:rPr>
              <w:t>CR 019 Participant Profile Page</w:t>
            </w:r>
          </w:p>
        </w:tc>
      </w:tr>
      <w:tr w:rsidR="004C7138" w14:paraId="52B54D86" w14:textId="77777777" w:rsidTr="00A14E1B">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0E684F42" w14:textId="77777777" w:rsidR="004C7138" w:rsidRDefault="004C7138" w:rsidP="00A14E1B">
            <w:pPr>
              <w:pStyle w:val="TableContents"/>
              <w:rPr>
                <w:rFonts w:ascii="Arial" w:hAnsi="Arial"/>
              </w:rPr>
            </w:pPr>
            <w:r>
              <w:rPr>
                <w:rFonts w:ascii="Arial" w:hAnsi="Arial"/>
              </w:rPr>
              <w:t>CR 020Self-Administered Participant Health History</w:t>
            </w:r>
          </w:p>
        </w:tc>
      </w:tr>
      <w:tr w:rsidR="004C7138" w14:paraId="17F69B79" w14:textId="77777777" w:rsidTr="00A14E1B">
        <w:tc>
          <w:tcPr>
            <w:tcW w:w="9987"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06BF083" w14:textId="77777777" w:rsidR="004C7138" w:rsidRDefault="004C7138" w:rsidP="00A14E1B">
            <w:pPr>
              <w:pStyle w:val="TableContents"/>
              <w:rPr>
                <w:rFonts w:ascii="Arial" w:hAnsi="Arial"/>
              </w:rPr>
            </w:pPr>
            <w:r>
              <w:rPr>
                <w:rFonts w:ascii="Arial" w:hAnsi="Arial"/>
              </w:rPr>
              <w:t>CR 021 Informed Consent for Cardiac Rehabilitation</w:t>
            </w:r>
          </w:p>
        </w:tc>
      </w:tr>
      <w:tr w:rsidR="004C7138" w14:paraId="0F8D4188" w14:textId="77777777" w:rsidTr="00A14E1B">
        <w:tc>
          <w:tcPr>
            <w:tcW w:w="9987"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6AB7282D" w14:textId="77777777" w:rsidR="004C7138" w:rsidRDefault="004C7138" w:rsidP="00A14E1B">
            <w:pPr>
              <w:pStyle w:val="TableContents"/>
              <w:rPr>
                <w:rFonts w:ascii="Arial" w:hAnsi="Arial"/>
              </w:rPr>
            </w:pPr>
            <w:r>
              <w:rPr>
                <w:rFonts w:ascii="Arial" w:hAnsi="Arial"/>
              </w:rPr>
              <w:t>CR 022 Participant's Rights and Responsibilities</w:t>
            </w:r>
          </w:p>
        </w:tc>
      </w:tr>
      <w:tr w:rsidR="004C7138" w14:paraId="609C53E8" w14:textId="77777777" w:rsidTr="00A14E1B">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3917C98F" w14:textId="77777777" w:rsidR="004C7138" w:rsidRDefault="004C7138" w:rsidP="00A14E1B">
            <w:pPr>
              <w:pStyle w:val="TableContents"/>
              <w:rPr>
                <w:rFonts w:ascii="Arial" w:hAnsi="Arial"/>
              </w:rPr>
            </w:pPr>
            <w:r>
              <w:rPr>
                <w:rFonts w:ascii="Arial" w:hAnsi="Arial"/>
              </w:rPr>
              <w:t>CR 023 Written Agreement for Participation</w:t>
            </w:r>
          </w:p>
        </w:tc>
      </w:tr>
      <w:tr w:rsidR="004C7138" w14:paraId="3E154517" w14:textId="77777777" w:rsidTr="00A14E1B">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684BC6C4" w14:textId="77777777" w:rsidR="004C7138" w:rsidRDefault="004C7138" w:rsidP="00A14E1B">
            <w:pPr>
              <w:pStyle w:val="TableContents"/>
              <w:rPr>
                <w:rFonts w:ascii="Arial" w:hAnsi="Arial"/>
              </w:rPr>
            </w:pPr>
            <w:r>
              <w:rPr>
                <w:rFonts w:ascii="Arial" w:hAnsi="Arial"/>
              </w:rPr>
              <w:t>CR 024 Emergency Treatment Consent Form</w:t>
            </w:r>
          </w:p>
        </w:tc>
      </w:tr>
      <w:tr w:rsidR="004C7138" w14:paraId="46C431AB" w14:textId="77777777" w:rsidTr="00A14E1B">
        <w:tc>
          <w:tcPr>
            <w:tcW w:w="9987"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51084ECF" w14:textId="77777777" w:rsidR="004C7138" w:rsidRDefault="004C7138" w:rsidP="00A14E1B">
            <w:pPr>
              <w:pStyle w:val="TableContents"/>
              <w:rPr>
                <w:rFonts w:ascii="Arial" w:hAnsi="Arial"/>
              </w:rPr>
            </w:pPr>
            <w:r>
              <w:rPr>
                <w:rFonts w:ascii="Arial" w:hAnsi="Arial"/>
              </w:rPr>
              <w:t>CR 025 Photography Consent Form</w:t>
            </w:r>
          </w:p>
        </w:tc>
      </w:tr>
      <w:tr w:rsidR="004C7138" w14:paraId="231FF6A6" w14:textId="77777777" w:rsidTr="00A14E1B">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6FB2381F" w14:textId="77777777" w:rsidR="004C7138" w:rsidRDefault="004C7138" w:rsidP="00A14E1B">
            <w:pPr>
              <w:pStyle w:val="TableContents"/>
              <w:rPr>
                <w:rFonts w:ascii="Arial" w:hAnsi="Arial"/>
              </w:rPr>
            </w:pPr>
            <w:r>
              <w:rPr>
                <w:rFonts w:ascii="Arial" w:hAnsi="Arial"/>
              </w:rPr>
              <w:t>CR 026 Class Schedule of Events</w:t>
            </w:r>
          </w:p>
        </w:tc>
      </w:tr>
      <w:tr w:rsidR="004C7138" w14:paraId="43D4C642" w14:textId="77777777" w:rsidTr="00A14E1B">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C45FBAC" w14:textId="77777777" w:rsidR="004C7138" w:rsidRDefault="004C7138" w:rsidP="00A14E1B">
            <w:pPr>
              <w:pStyle w:val="TableContents"/>
              <w:rPr>
                <w:rFonts w:ascii="Arial" w:hAnsi="Arial"/>
              </w:rPr>
            </w:pPr>
            <w:r>
              <w:rPr>
                <w:rFonts w:ascii="Arial" w:hAnsi="Arial"/>
              </w:rPr>
              <w:lastRenderedPageBreak/>
              <w:t>CR 027 Orientation Welcome Letter</w:t>
            </w:r>
          </w:p>
        </w:tc>
      </w:tr>
      <w:tr w:rsidR="004C7138" w14:paraId="63A08F45" w14:textId="77777777" w:rsidTr="00A14E1B">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54C6A479" w14:textId="77777777" w:rsidR="004C7138" w:rsidRDefault="004C7138" w:rsidP="00A14E1B">
            <w:pPr>
              <w:pStyle w:val="TableContents"/>
              <w:rPr>
                <w:rFonts w:ascii="Arial" w:hAnsi="Arial"/>
              </w:rPr>
            </w:pPr>
            <w:r>
              <w:rPr>
                <w:rFonts w:ascii="Arial" w:hAnsi="Arial"/>
              </w:rPr>
              <w:t>CR 028 Attendance Policy</w:t>
            </w:r>
          </w:p>
        </w:tc>
      </w:tr>
      <w:tr w:rsidR="004C7138" w14:paraId="5A562ACF" w14:textId="77777777" w:rsidTr="00A14E1B">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21A537B0" w14:textId="77777777" w:rsidR="004C7138" w:rsidRDefault="004C7138" w:rsidP="00A14E1B">
            <w:pPr>
              <w:pStyle w:val="TableContents"/>
              <w:rPr>
                <w:rFonts w:ascii="Arial" w:hAnsi="Arial"/>
              </w:rPr>
            </w:pPr>
            <w:r>
              <w:rPr>
                <w:rFonts w:ascii="Arial" w:hAnsi="Arial"/>
              </w:rPr>
              <w:t>CR 029 Sign-In Sheet</w:t>
            </w:r>
          </w:p>
        </w:tc>
      </w:tr>
      <w:tr w:rsidR="004C7138" w14:paraId="615EE4A9" w14:textId="77777777" w:rsidTr="00A14E1B">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36B5392B" w14:textId="77777777" w:rsidR="004C7138" w:rsidRDefault="004C7138" w:rsidP="00A14E1B">
            <w:pPr>
              <w:pStyle w:val="TableContents"/>
              <w:rPr>
                <w:rFonts w:ascii="Arial" w:hAnsi="Arial"/>
              </w:rPr>
            </w:pPr>
            <w:r>
              <w:rPr>
                <w:rFonts w:ascii="Arial" w:hAnsi="Arial"/>
              </w:rPr>
              <w:t>CR 030 Participant's Rights</w:t>
            </w:r>
          </w:p>
        </w:tc>
      </w:tr>
      <w:tr w:rsidR="004C7138" w14:paraId="42C19216" w14:textId="77777777" w:rsidTr="00A14E1B">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0771086" w14:textId="77777777" w:rsidR="004C7138" w:rsidRDefault="004C7138" w:rsidP="00A14E1B">
            <w:pPr>
              <w:pStyle w:val="TableContents"/>
              <w:rPr>
                <w:rFonts w:ascii="Arial" w:hAnsi="Arial"/>
              </w:rPr>
            </w:pPr>
            <w:r>
              <w:rPr>
                <w:rFonts w:ascii="Arial" w:hAnsi="Arial"/>
              </w:rPr>
              <w:t>CR 031 Educational Tests/Flowsheet</w:t>
            </w:r>
          </w:p>
        </w:tc>
      </w:tr>
      <w:tr w:rsidR="004C7138" w14:paraId="16BB0B24" w14:textId="77777777" w:rsidTr="00A14E1B">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70E32AE" w14:textId="77777777" w:rsidR="004C7138" w:rsidRDefault="004C7138" w:rsidP="00A14E1B">
            <w:pPr>
              <w:pStyle w:val="TableContents"/>
              <w:rPr>
                <w:rFonts w:ascii="Arial" w:hAnsi="Arial"/>
              </w:rPr>
            </w:pPr>
            <w:r>
              <w:rPr>
                <w:rFonts w:ascii="Arial" w:hAnsi="Arial"/>
              </w:rPr>
              <w:t>CR 032 Educational Assessment Tool</w:t>
            </w:r>
          </w:p>
        </w:tc>
      </w:tr>
      <w:tr w:rsidR="004C7138" w14:paraId="44B57A77" w14:textId="77777777" w:rsidTr="00A14E1B">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20A713F6" w14:textId="77777777" w:rsidR="004C7138" w:rsidRDefault="004C7138" w:rsidP="00A14E1B">
            <w:pPr>
              <w:pStyle w:val="TableContents"/>
              <w:rPr>
                <w:rFonts w:ascii="Arial" w:hAnsi="Arial"/>
              </w:rPr>
            </w:pPr>
            <w:r>
              <w:rPr>
                <w:rFonts w:ascii="Arial" w:hAnsi="Arial"/>
              </w:rPr>
              <w:t>CR 033 Education Evaluation</w:t>
            </w:r>
          </w:p>
        </w:tc>
      </w:tr>
      <w:tr w:rsidR="004C7138" w14:paraId="779297A3" w14:textId="77777777" w:rsidTr="00A14E1B">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0128069E" w14:textId="77777777" w:rsidR="004C7138" w:rsidRDefault="004C7138" w:rsidP="00A14E1B">
            <w:pPr>
              <w:pStyle w:val="TableContents"/>
              <w:rPr>
                <w:rFonts w:ascii="Arial" w:hAnsi="Arial"/>
              </w:rPr>
            </w:pPr>
            <w:r>
              <w:rPr>
                <w:rFonts w:ascii="Arial" w:hAnsi="Arial"/>
              </w:rPr>
              <w:t>CR 034 Guidelines for Age and Gender Considerations</w:t>
            </w:r>
          </w:p>
        </w:tc>
      </w:tr>
      <w:tr w:rsidR="004C7138" w14:paraId="4AB08B92" w14:textId="77777777" w:rsidTr="00A14E1B">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4DD049EB" w14:textId="77777777" w:rsidR="004C7138" w:rsidRDefault="004C7138" w:rsidP="00A14E1B">
            <w:pPr>
              <w:pStyle w:val="TableContents"/>
              <w:rPr>
                <w:rFonts w:ascii="Arial" w:hAnsi="Arial"/>
              </w:rPr>
            </w:pPr>
            <w:r>
              <w:rPr>
                <w:rFonts w:ascii="Arial" w:hAnsi="Arial"/>
              </w:rPr>
              <w:t>CR 035 Guidelines for The Diabetic Patient</w:t>
            </w:r>
          </w:p>
        </w:tc>
      </w:tr>
      <w:tr w:rsidR="004C7138" w14:paraId="4E9B9ECC" w14:textId="77777777" w:rsidTr="00A14E1B">
        <w:tc>
          <w:tcPr>
            <w:tcW w:w="9987"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71E739A7" w14:textId="77777777" w:rsidR="004C7138" w:rsidRDefault="004C7138" w:rsidP="00A14E1B">
            <w:pPr>
              <w:pStyle w:val="TableContents"/>
              <w:rPr>
                <w:rFonts w:ascii="Arial" w:hAnsi="Arial"/>
              </w:rPr>
            </w:pPr>
            <w:r>
              <w:rPr>
                <w:rFonts w:ascii="Arial" w:hAnsi="Arial"/>
              </w:rPr>
              <w:t>CR 036 Guidelines for The Participant with Heart Failure (HF and Left Ventricular Dysfunction (LVD)</w:t>
            </w:r>
          </w:p>
        </w:tc>
      </w:tr>
      <w:tr w:rsidR="004C7138" w14:paraId="6B7A1441" w14:textId="77777777" w:rsidTr="00A14E1B">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4327DDF0" w14:textId="77777777" w:rsidR="004C7138" w:rsidRDefault="004C7138" w:rsidP="00A14E1B">
            <w:pPr>
              <w:pStyle w:val="TableContents"/>
              <w:rPr>
                <w:rFonts w:ascii="Arial" w:hAnsi="Arial"/>
              </w:rPr>
            </w:pPr>
            <w:r>
              <w:rPr>
                <w:rFonts w:ascii="Arial" w:hAnsi="Arial"/>
              </w:rPr>
              <w:t>CR 037 Guidelines for The Arrhythmia, Pacemaker, and ICD Participant</w:t>
            </w:r>
          </w:p>
        </w:tc>
      </w:tr>
      <w:tr w:rsidR="004C7138" w14:paraId="40F54DDD" w14:textId="77777777" w:rsidTr="00A14E1B">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4567FA2C" w14:textId="77777777" w:rsidR="004C7138" w:rsidRDefault="004C7138" w:rsidP="00A14E1B">
            <w:pPr>
              <w:pStyle w:val="TableContents"/>
              <w:rPr>
                <w:rFonts w:ascii="Arial" w:hAnsi="Arial"/>
              </w:rPr>
            </w:pPr>
            <w:r>
              <w:rPr>
                <w:rFonts w:ascii="Arial" w:hAnsi="Arial"/>
              </w:rPr>
              <w:t>CR 038 Guidelines for The Participant with Peripheral Arterial Disease (PAD)</w:t>
            </w:r>
          </w:p>
        </w:tc>
      </w:tr>
      <w:tr w:rsidR="004C7138" w14:paraId="5BC201E4" w14:textId="77777777" w:rsidTr="00A14E1B">
        <w:trPr>
          <w:trHeight w:val="458"/>
        </w:trPr>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DB8F5FF" w14:textId="77777777" w:rsidR="004C7138" w:rsidRDefault="004C7138" w:rsidP="00A14E1B">
            <w:pPr>
              <w:pStyle w:val="TableContents"/>
              <w:rPr>
                <w:rFonts w:ascii="Arial" w:hAnsi="Arial"/>
              </w:rPr>
            </w:pPr>
            <w:r>
              <w:rPr>
                <w:rFonts w:ascii="Arial" w:hAnsi="Arial"/>
              </w:rPr>
              <w:t>CR 039 Guidelines for The Transplant Participant</w:t>
            </w:r>
          </w:p>
        </w:tc>
      </w:tr>
      <w:tr w:rsidR="004C7138" w14:paraId="7AEB4E67" w14:textId="77777777" w:rsidTr="00A14E1B">
        <w:tc>
          <w:tcPr>
            <w:tcW w:w="9987"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3CCF61E4" w14:textId="77777777" w:rsidR="004C7138" w:rsidRDefault="004C7138" w:rsidP="00A14E1B">
            <w:pPr>
              <w:pStyle w:val="TableContents"/>
              <w:rPr>
                <w:rFonts w:ascii="Arial" w:hAnsi="Arial"/>
              </w:rPr>
            </w:pPr>
            <w:r>
              <w:rPr>
                <w:rFonts w:ascii="Arial" w:hAnsi="Arial"/>
              </w:rPr>
              <w:t>CR 040 Psychosocial Considerations and Interventions</w:t>
            </w:r>
          </w:p>
        </w:tc>
      </w:tr>
      <w:tr w:rsidR="004C7138" w14:paraId="185DAC8D" w14:textId="77777777" w:rsidTr="00A14E1B">
        <w:tc>
          <w:tcPr>
            <w:tcW w:w="9987"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302BB8CF" w14:textId="77777777" w:rsidR="004C7138" w:rsidRDefault="004C7138" w:rsidP="00A14E1B">
            <w:pPr>
              <w:pStyle w:val="TableContents"/>
              <w:rPr>
                <w:rFonts w:ascii="Arial" w:hAnsi="Arial"/>
              </w:rPr>
            </w:pPr>
            <w:r>
              <w:rPr>
                <w:rFonts w:ascii="Arial" w:hAnsi="Arial"/>
              </w:rPr>
              <w:t>CR 041 Emotional Assessment</w:t>
            </w:r>
          </w:p>
        </w:tc>
      </w:tr>
      <w:tr w:rsidR="004C7138" w14:paraId="1B7FBD09" w14:textId="77777777" w:rsidTr="00A14E1B">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5CB15E69" w14:textId="77777777" w:rsidR="004C7138" w:rsidRDefault="004C7138" w:rsidP="00A14E1B">
            <w:pPr>
              <w:pStyle w:val="TableContents"/>
              <w:rPr>
                <w:rFonts w:ascii="Arial" w:hAnsi="Arial"/>
              </w:rPr>
            </w:pPr>
            <w:r>
              <w:rPr>
                <w:rFonts w:ascii="Arial" w:hAnsi="Arial"/>
              </w:rPr>
              <w:t>CR 042 Participant Progress Reports</w:t>
            </w:r>
          </w:p>
        </w:tc>
      </w:tr>
      <w:tr w:rsidR="004C7138" w14:paraId="6FC5FC33" w14:textId="77777777" w:rsidTr="00A14E1B">
        <w:trPr>
          <w:trHeight w:val="303"/>
        </w:trPr>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0E83C269" w14:textId="77777777" w:rsidR="004C7138" w:rsidRDefault="004C7138" w:rsidP="00A14E1B">
            <w:pPr>
              <w:pStyle w:val="TableContents"/>
              <w:rPr>
                <w:rFonts w:ascii="Arial" w:hAnsi="Arial"/>
              </w:rPr>
            </w:pPr>
            <w:r>
              <w:rPr>
                <w:rFonts w:ascii="Arial" w:hAnsi="Arial"/>
              </w:rPr>
              <w:t>CR 043 Physician Referral Policy</w:t>
            </w:r>
          </w:p>
        </w:tc>
      </w:tr>
      <w:tr w:rsidR="004C7138" w14:paraId="728AF2BF" w14:textId="77777777" w:rsidTr="00A14E1B">
        <w:tc>
          <w:tcPr>
            <w:tcW w:w="9987"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9692A5D" w14:textId="77777777" w:rsidR="004C7138" w:rsidRDefault="004C7138" w:rsidP="00A14E1B">
            <w:pPr>
              <w:pStyle w:val="TableContents"/>
              <w:rPr>
                <w:rFonts w:ascii="Arial" w:hAnsi="Arial"/>
              </w:rPr>
            </w:pPr>
            <w:r>
              <w:rPr>
                <w:rFonts w:ascii="Arial" w:hAnsi="Arial"/>
              </w:rPr>
              <w:t>CR 044 Physician Referral</w:t>
            </w:r>
          </w:p>
        </w:tc>
      </w:tr>
      <w:tr w:rsidR="004C7138" w14:paraId="35A479F3" w14:textId="77777777" w:rsidTr="00A14E1B">
        <w:tc>
          <w:tcPr>
            <w:tcW w:w="9987"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578F75BB" w14:textId="77777777" w:rsidR="004C7138" w:rsidRDefault="004C7138" w:rsidP="00A14E1B">
            <w:pPr>
              <w:pStyle w:val="TableContents"/>
              <w:rPr>
                <w:rFonts w:ascii="Arial" w:hAnsi="Arial"/>
              </w:rPr>
            </w:pPr>
            <w:r>
              <w:rPr>
                <w:rFonts w:ascii="Arial" w:hAnsi="Arial"/>
              </w:rPr>
              <w:t>CR 045 Participant Review Form</w:t>
            </w:r>
          </w:p>
        </w:tc>
      </w:tr>
      <w:tr w:rsidR="004C7138" w14:paraId="1D7BB19A" w14:textId="77777777" w:rsidTr="00A14E1B">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01E73227" w14:textId="77777777" w:rsidR="004C7138" w:rsidRDefault="004C7138" w:rsidP="00A14E1B">
            <w:pPr>
              <w:pStyle w:val="TableContents"/>
              <w:rPr>
                <w:rFonts w:ascii="Arial" w:hAnsi="Arial"/>
              </w:rPr>
            </w:pPr>
            <w:r>
              <w:rPr>
                <w:rFonts w:ascii="Arial" w:hAnsi="Arial"/>
              </w:rPr>
              <w:t>CR 046 Physician Notification of Patient Event</w:t>
            </w:r>
          </w:p>
        </w:tc>
      </w:tr>
      <w:tr w:rsidR="004C7138" w14:paraId="4D51BD55" w14:textId="77777777" w:rsidTr="00A14E1B">
        <w:tc>
          <w:tcPr>
            <w:tcW w:w="9987"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2D59139A" w14:textId="77777777" w:rsidR="004C7138" w:rsidRDefault="004C7138" w:rsidP="00A14E1B">
            <w:pPr>
              <w:pStyle w:val="TableContents"/>
              <w:rPr>
                <w:rFonts w:ascii="Arial" w:hAnsi="Arial"/>
              </w:rPr>
            </w:pPr>
            <w:r>
              <w:rPr>
                <w:rFonts w:ascii="Arial" w:hAnsi="Arial"/>
              </w:rPr>
              <w:t>CR 047 Physician Response to Notification of Patient Event</w:t>
            </w:r>
          </w:p>
        </w:tc>
      </w:tr>
      <w:tr w:rsidR="004C7138" w14:paraId="500C8BE9" w14:textId="77777777" w:rsidTr="00A14E1B">
        <w:tc>
          <w:tcPr>
            <w:tcW w:w="9987"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53D93D2B" w14:textId="77777777" w:rsidR="004C7138" w:rsidRDefault="004C7138" w:rsidP="00A14E1B">
            <w:pPr>
              <w:pStyle w:val="TableContents"/>
              <w:rPr>
                <w:rFonts w:ascii="Arial" w:hAnsi="Arial"/>
              </w:rPr>
            </w:pPr>
            <w:r>
              <w:rPr>
                <w:rFonts w:ascii="Arial" w:hAnsi="Arial"/>
              </w:rPr>
              <w:t>CR-048 Documentation and Record Keeping</w:t>
            </w:r>
          </w:p>
        </w:tc>
      </w:tr>
      <w:tr w:rsidR="004C7138" w14:paraId="67B8934C" w14:textId="77777777" w:rsidTr="00A14E1B">
        <w:tc>
          <w:tcPr>
            <w:tcW w:w="9987" w:type="dxa"/>
            <w:tcBorders>
              <w:top w:val="single" w:sz="4" w:space="0" w:color="000000"/>
              <w:left w:val="single" w:sz="2" w:space="0" w:color="000000"/>
              <w:bottom w:val="single" w:sz="4" w:space="0" w:color="000000"/>
              <w:right w:val="single" w:sz="2" w:space="0" w:color="000000"/>
            </w:tcBorders>
            <w:shd w:val="clear" w:color="auto" w:fill="auto"/>
            <w:tcMar>
              <w:top w:w="55" w:type="dxa"/>
              <w:left w:w="55" w:type="dxa"/>
              <w:bottom w:w="55" w:type="dxa"/>
              <w:right w:w="55" w:type="dxa"/>
            </w:tcMar>
          </w:tcPr>
          <w:p w14:paraId="0C605C10" w14:textId="77777777" w:rsidR="004C7138" w:rsidRDefault="004C7138" w:rsidP="00A14E1B">
            <w:pPr>
              <w:pStyle w:val="TableContents"/>
              <w:rPr>
                <w:rFonts w:ascii="Arial" w:hAnsi="Arial"/>
              </w:rPr>
            </w:pPr>
            <w:r>
              <w:rPr>
                <w:rFonts w:ascii="Arial" w:hAnsi="Arial"/>
              </w:rPr>
              <w:t>CR 049 Exercise Blood Pressure Policy</w:t>
            </w:r>
          </w:p>
        </w:tc>
      </w:tr>
      <w:tr w:rsidR="004C7138" w14:paraId="71C22F87" w14:textId="77777777" w:rsidTr="00A14E1B">
        <w:tc>
          <w:tcPr>
            <w:tcW w:w="9987" w:type="dxa"/>
            <w:tcBorders>
              <w:top w:val="single" w:sz="4"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2EF7C15F" w14:textId="77777777" w:rsidR="004C7138" w:rsidRDefault="004C7138" w:rsidP="00A14E1B">
            <w:pPr>
              <w:pStyle w:val="TableContents"/>
              <w:rPr>
                <w:rFonts w:ascii="Arial" w:hAnsi="Arial"/>
              </w:rPr>
            </w:pPr>
            <w:r>
              <w:rPr>
                <w:rFonts w:ascii="Arial" w:hAnsi="Arial"/>
              </w:rPr>
              <w:t>CR 050 Telemetry Monitoring Policy</w:t>
            </w:r>
          </w:p>
        </w:tc>
      </w:tr>
      <w:tr w:rsidR="004C7138" w14:paraId="21573831" w14:textId="77777777" w:rsidTr="00A14E1B">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41A63BF7" w14:textId="77777777" w:rsidR="004C7138" w:rsidRDefault="004C7138" w:rsidP="00A14E1B">
            <w:pPr>
              <w:pStyle w:val="TableContents"/>
              <w:rPr>
                <w:rFonts w:ascii="Arial" w:hAnsi="Arial"/>
              </w:rPr>
            </w:pPr>
            <w:r>
              <w:rPr>
                <w:rFonts w:ascii="Arial" w:hAnsi="Arial"/>
              </w:rPr>
              <w:t>CR 051 Resistance Training Policy</w:t>
            </w:r>
          </w:p>
        </w:tc>
      </w:tr>
      <w:tr w:rsidR="004C7138" w14:paraId="4704F33F" w14:textId="77777777" w:rsidTr="00A14E1B">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2A1371E4" w14:textId="77777777" w:rsidR="004C7138" w:rsidRDefault="004C7138" w:rsidP="00A14E1B">
            <w:pPr>
              <w:pStyle w:val="TableContents"/>
              <w:rPr>
                <w:rFonts w:ascii="Arial" w:hAnsi="Arial"/>
              </w:rPr>
            </w:pPr>
            <w:r>
              <w:rPr>
                <w:rFonts w:ascii="Arial" w:hAnsi="Arial"/>
              </w:rPr>
              <w:t>CR 052 Policy for Termination of Outpatient Exercise</w:t>
            </w:r>
          </w:p>
        </w:tc>
      </w:tr>
      <w:tr w:rsidR="004C7138" w14:paraId="78C3BB86" w14:textId="77777777" w:rsidTr="00A14E1B">
        <w:tc>
          <w:tcPr>
            <w:tcW w:w="9987" w:type="dxa"/>
            <w:tcBorders>
              <w:left w:val="single" w:sz="2" w:space="0" w:color="000000"/>
              <w:bottom w:val="single" w:sz="4" w:space="0" w:color="000000"/>
              <w:right w:val="single" w:sz="2" w:space="0" w:color="000000"/>
            </w:tcBorders>
            <w:shd w:val="clear" w:color="auto" w:fill="auto"/>
            <w:tcMar>
              <w:top w:w="55" w:type="dxa"/>
              <w:left w:w="55" w:type="dxa"/>
              <w:bottom w:w="55" w:type="dxa"/>
              <w:right w:w="55" w:type="dxa"/>
            </w:tcMar>
          </w:tcPr>
          <w:p w14:paraId="23F4934D" w14:textId="77777777" w:rsidR="004C7138" w:rsidRDefault="004C7138" w:rsidP="00A14E1B">
            <w:pPr>
              <w:pStyle w:val="TableContents"/>
              <w:rPr>
                <w:rFonts w:ascii="Arial" w:hAnsi="Arial"/>
              </w:rPr>
            </w:pPr>
            <w:r>
              <w:rPr>
                <w:rFonts w:ascii="Arial" w:hAnsi="Arial"/>
              </w:rPr>
              <w:t>CR 053 Home Exercise Policy</w:t>
            </w:r>
          </w:p>
        </w:tc>
      </w:tr>
      <w:tr w:rsidR="004C7138" w14:paraId="355DF8A4" w14:textId="77777777" w:rsidTr="00A14E1B">
        <w:tc>
          <w:tcPr>
            <w:tcW w:w="9987" w:type="dxa"/>
            <w:tcBorders>
              <w:top w:val="single" w:sz="4" w:space="0" w:color="000000"/>
              <w:left w:val="single" w:sz="2" w:space="0" w:color="000000"/>
              <w:bottom w:val="single" w:sz="4" w:space="0" w:color="000000"/>
              <w:right w:val="single" w:sz="2" w:space="0" w:color="000000"/>
            </w:tcBorders>
            <w:shd w:val="clear" w:color="auto" w:fill="auto"/>
            <w:tcMar>
              <w:top w:w="55" w:type="dxa"/>
              <w:left w:w="55" w:type="dxa"/>
              <w:bottom w:w="55" w:type="dxa"/>
              <w:right w:w="55" w:type="dxa"/>
            </w:tcMar>
          </w:tcPr>
          <w:p w14:paraId="07FDF99F" w14:textId="77777777" w:rsidR="004C7138" w:rsidRDefault="004C7138" w:rsidP="00A14E1B">
            <w:pPr>
              <w:pStyle w:val="TableContents"/>
              <w:rPr>
                <w:rFonts w:ascii="Arial" w:hAnsi="Arial"/>
              </w:rPr>
            </w:pPr>
            <w:r>
              <w:rPr>
                <w:rFonts w:ascii="Arial" w:hAnsi="Arial"/>
              </w:rPr>
              <w:t>CR 054 Home Exercise Program</w:t>
            </w:r>
          </w:p>
        </w:tc>
      </w:tr>
      <w:tr w:rsidR="004C7138" w14:paraId="5527C704" w14:textId="77777777" w:rsidTr="00A14E1B">
        <w:tc>
          <w:tcPr>
            <w:tcW w:w="9987" w:type="dxa"/>
            <w:tcBorders>
              <w:top w:val="single" w:sz="4" w:space="0" w:color="000000"/>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14:paraId="71188809" w14:textId="77777777" w:rsidR="004C7138" w:rsidRDefault="004C7138" w:rsidP="00A14E1B">
            <w:pPr>
              <w:pStyle w:val="TableContents"/>
              <w:rPr>
                <w:rFonts w:ascii="Arial" w:hAnsi="Arial"/>
              </w:rPr>
            </w:pPr>
            <w:r>
              <w:rPr>
                <w:rFonts w:ascii="Arial" w:hAnsi="Arial"/>
              </w:rPr>
              <w:t>CR 055 Home Exercise Agreement</w:t>
            </w:r>
          </w:p>
        </w:tc>
      </w:tr>
      <w:tr w:rsidR="004C7138" w14:paraId="228645A9" w14:textId="77777777" w:rsidTr="00A14E1B">
        <w:tc>
          <w:tcPr>
            <w:tcW w:w="9987" w:type="dxa"/>
            <w:tcBorders>
              <w:top w:val="single" w:sz="4" w:space="0" w:color="000000"/>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14:paraId="720AC722" w14:textId="77777777" w:rsidR="004C7138" w:rsidRDefault="004C7138" w:rsidP="00A14E1B">
            <w:pPr>
              <w:pStyle w:val="TableContents"/>
              <w:rPr>
                <w:rFonts w:ascii="Arial" w:hAnsi="Arial"/>
              </w:rPr>
            </w:pPr>
            <w:r>
              <w:rPr>
                <w:rFonts w:ascii="Arial" w:hAnsi="Arial"/>
              </w:rPr>
              <w:t>CR 056 Home Exercise Log</w:t>
            </w:r>
          </w:p>
        </w:tc>
      </w:tr>
      <w:tr w:rsidR="004C7138" w14:paraId="560B82FE" w14:textId="77777777" w:rsidTr="00A14E1B">
        <w:tc>
          <w:tcPr>
            <w:tcW w:w="9987" w:type="dxa"/>
            <w:tcBorders>
              <w:top w:val="single" w:sz="4"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42B23DD" w14:textId="77777777" w:rsidR="004C7138" w:rsidRDefault="004C7138" w:rsidP="00A14E1B">
            <w:pPr>
              <w:pStyle w:val="TableContents"/>
              <w:rPr>
                <w:rFonts w:ascii="Arial" w:hAnsi="Arial"/>
              </w:rPr>
            </w:pPr>
            <w:r>
              <w:rPr>
                <w:rFonts w:ascii="Arial" w:hAnsi="Arial"/>
              </w:rPr>
              <w:t>CR 057 Home Exercise-Warming Up</w:t>
            </w:r>
          </w:p>
        </w:tc>
      </w:tr>
      <w:tr w:rsidR="004C7138" w14:paraId="162A0B67" w14:textId="77777777" w:rsidTr="00A14E1B">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2AD1C79" w14:textId="77777777" w:rsidR="004C7138" w:rsidRDefault="004C7138" w:rsidP="00A14E1B">
            <w:pPr>
              <w:pStyle w:val="TableContents"/>
              <w:rPr>
                <w:rFonts w:ascii="Arial" w:hAnsi="Arial"/>
              </w:rPr>
            </w:pPr>
            <w:r>
              <w:rPr>
                <w:rFonts w:ascii="Arial" w:hAnsi="Arial"/>
              </w:rPr>
              <w:t>CR 058 Home Exercise-Cooling Down</w:t>
            </w:r>
          </w:p>
        </w:tc>
      </w:tr>
      <w:tr w:rsidR="004C7138" w14:paraId="4744A37C" w14:textId="77777777" w:rsidTr="00A14E1B">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66041FCB" w14:textId="77777777" w:rsidR="004C7138" w:rsidRDefault="004C7138" w:rsidP="00A14E1B">
            <w:pPr>
              <w:pStyle w:val="TableContents"/>
              <w:rPr>
                <w:rFonts w:ascii="Arial" w:hAnsi="Arial"/>
              </w:rPr>
            </w:pPr>
            <w:r>
              <w:rPr>
                <w:rFonts w:ascii="Arial" w:hAnsi="Arial"/>
              </w:rPr>
              <w:lastRenderedPageBreak/>
              <w:t>CR 059 Rating Scales</w:t>
            </w:r>
          </w:p>
        </w:tc>
      </w:tr>
      <w:tr w:rsidR="004C7138" w14:paraId="5E230765" w14:textId="77777777" w:rsidTr="00A14E1B">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2F40A5BD" w14:textId="77777777" w:rsidR="004C7138" w:rsidRDefault="004C7138" w:rsidP="00A14E1B">
            <w:pPr>
              <w:pStyle w:val="TableContents"/>
              <w:rPr>
                <w:rFonts w:ascii="Arial" w:hAnsi="Arial"/>
              </w:rPr>
            </w:pPr>
            <w:r>
              <w:rPr>
                <w:rFonts w:ascii="Arial" w:hAnsi="Arial"/>
              </w:rPr>
              <w:t>CR 060 Healthy Heart Home Program Agreement</w:t>
            </w:r>
          </w:p>
        </w:tc>
      </w:tr>
      <w:tr w:rsidR="004C7138" w14:paraId="1B8A30A1" w14:textId="77777777" w:rsidTr="00A14E1B">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00DF8F54" w14:textId="77777777" w:rsidR="004C7138" w:rsidRDefault="004C7138" w:rsidP="00A14E1B">
            <w:pPr>
              <w:pStyle w:val="TableContents"/>
              <w:rPr>
                <w:rFonts w:ascii="Arial" w:hAnsi="Arial"/>
              </w:rPr>
            </w:pPr>
            <w:r>
              <w:rPr>
                <w:rFonts w:ascii="Arial" w:hAnsi="Arial"/>
              </w:rPr>
              <w:t>CR 061 Supplies Policy</w:t>
            </w:r>
          </w:p>
        </w:tc>
      </w:tr>
      <w:tr w:rsidR="004C7138" w14:paraId="6885C1D8" w14:textId="77777777" w:rsidTr="00A14E1B">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F78634A" w14:textId="77777777" w:rsidR="004C7138" w:rsidRDefault="004C7138" w:rsidP="00A14E1B">
            <w:pPr>
              <w:pStyle w:val="TableContents"/>
              <w:rPr>
                <w:rFonts w:ascii="Arial" w:hAnsi="Arial"/>
              </w:rPr>
            </w:pPr>
            <w:r>
              <w:rPr>
                <w:rFonts w:ascii="Arial" w:hAnsi="Arial"/>
              </w:rPr>
              <w:t>CR 062 Equipment Policy</w:t>
            </w:r>
          </w:p>
        </w:tc>
      </w:tr>
      <w:tr w:rsidR="004C7138" w14:paraId="0307FA70" w14:textId="77777777" w:rsidTr="00A14E1B">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6E6A6740" w14:textId="77777777" w:rsidR="004C7138" w:rsidRDefault="004C7138" w:rsidP="00A14E1B">
            <w:pPr>
              <w:pStyle w:val="TableContents"/>
              <w:rPr>
                <w:rFonts w:ascii="Arial" w:hAnsi="Arial"/>
              </w:rPr>
            </w:pPr>
            <w:r>
              <w:rPr>
                <w:rFonts w:ascii="Arial" w:hAnsi="Arial"/>
              </w:rPr>
              <w:t>CR 063 Infection Prevention and Control Policy</w:t>
            </w:r>
          </w:p>
        </w:tc>
      </w:tr>
      <w:tr w:rsidR="004C7138" w14:paraId="220BDBA8" w14:textId="77777777" w:rsidTr="00A14E1B">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641F5BA6" w14:textId="77777777" w:rsidR="004C7138" w:rsidRDefault="004C7138" w:rsidP="00A14E1B">
            <w:pPr>
              <w:pStyle w:val="TableContents"/>
              <w:rPr>
                <w:rFonts w:ascii="Arial" w:hAnsi="Arial"/>
              </w:rPr>
            </w:pPr>
            <w:r>
              <w:rPr>
                <w:rFonts w:ascii="Arial" w:hAnsi="Arial"/>
              </w:rPr>
              <w:t>CR 064 Continuous Quality Improvement (CQI)</w:t>
            </w:r>
          </w:p>
        </w:tc>
      </w:tr>
      <w:tr w:rsidR="004C7138" w14:paraId="79936F36" w14:textId="77777777" w:rsidTr="00A14E1B">
        <w:tc>
          <w:tcPr>
            <w:tcW w:w="9987"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3BF6792C" w14:textId="77777777" w:rsidR="004C7138" w:rsidRDefault="004C7138" w:rsidP="00A14E1B">
            <w:pPr>
              <w:pStyle w:val="TableContents"/>
              <w:rPr>
                <w:rFonts w:ascii="Arial" w:hAnsi="Arial"/>
              </w:rPr>
            </w:pPr>
            <w:r>
              <w:rPr>
                <w:rFonts w:ascii="Arial" w:hAnsi="Arial"/>
              </w:rPr>
              <w:t>CR 065 Reimbursement Policy</w:t>
            </w:r>
          </w:p>
        </w:tc>
      </w:tr>
      <w:tr w:rsidR="004C7138" w14:paraId="32B56372" w14:textId="77777777" w:rsidTr="00A14E1B">
        <w:tc>
          <w:tcPr>
            <w:tcW w:w="9987"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281E6FD7" w14:textId="77777777" w:rsidR="004C7138" w:rsidRDefault="004C7138" w:rsidP="00A14E1B">
            <w:pPr>
              <w:pStyle w:val="TableContents"/>
              <w:rPr>
                <w:rFonts w:ascii="Arial" w:hAnsi="Arial"/>
              </w:rPr>
            </w:pPr>
            <w:r>
              <w:rPr>
                <w:rFonts w:ascii="Arial" w:hAnsi="Arial"/>
              </w:rPr>
              <w:t>CR 066 Waiver of Liability Notices</w:t>
            </w:r>
          </w:p>
        </w:tc>
      </w:tr>
      <w:tr w:rsidR="004C7138" w14:paraId="7ED53311" w14:textId="77777777" w:rsidTr="00A14E1B">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73B4EC2B" w14:textId="77777777" w:rsidR="004C7138" w:rsidRDefault="004C7138" w:rsidP="00A14E1B">
            <w:pPr>
              <w:pStyle w:val="TableContents"/>
              <w:rPr>
                <w:rFonts w:ascii="Arial" w:hAnsi="Arial"/>
              </w:rPr>
            </w:pPr>
            <w:r>
              <w:rPr>
                <w:rFonts w:ascii="Arial" w:hAnsi="Arial"/>
              </w:rPr>
              <w:t>CR 067 Insurance Pre-Certification</w:t>
            </w:r>
          </w:p>
        </w:tc>
      </w:tr>
      <w:tr w:rsidR="004C7138" w14:paraId="44BB22D5" w14:textId="77777777" w:rsidTr="00A14E1B">
        <w:tc>
          <w:tcPr>
            <w:tcW w:w="9987"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54150058" w14:textId="77777777" w:rsidR="004C7138" w:rsidRDefault="004C7138" w:rsidP="00A14E1B">
            <w:pPr>
              <w:pStyle w:val="TableContents"/>
              <w:rPr>
                <w:rFonts w:ascii="Arial" w:hAnsi="Arial"/>
              </w:rPr>
            </w:pPr>
            <w:r>
              <w:rPr>
                <w:rFonts w:ascii="Arial" w:hAnsi="Arial"/>
              </w:rPr>
              <w:t>CR 068 Safety and Emergency Protocols</w:t>
            </w:r>
          </w:p>
        </w:tc>
      </w:tr>
      <w:tr w:rsidR="004C7138" w14:paraId="1F3C3AE3" w14:textId="77777777" w:rsidTr="00A14E1B">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5A3430AD" w14:textId="77777777" w:rsidR="004C7138" w:rsidRDefault="004C7138" w:rsidP="00A14E1B">
            <w:pPr>
              <w:pStyle w:val="TableContents"/>
              <w:rPr>
                <w:rFonts w:ascii="Arial" w:hAnsi="Arial"/>
              </w:rPr>
            </w:pPr>
            <w:r>
              <w:rPr>
                <w:rFonts w:ascii="Arial" w:hAnsi="Arial"/>
              </w:rPr>
              <w:t>CR 069 Emergent/Nonemergent Interventions</w:t>
            </w:r>
          </w:p>
        </w:tc>
      </w:tr>
      <w:tr w:rsidR="004C7138" w14:paraId="2D3296F1" w14:textId="77777777" w:rsidTr="00A14E1B">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64ABC85D" w14:textId="77777777" w:rsidR="004C7138" w:rsidRDefault="004C7138" w:rsidP="00A14E1B">
            <w:pPr>
              <w:pStyle w:val="TableContents"/>
              <w:rPr>
                <w:rFonts w:ascii="Arial" w:hAnsi="Arial"/>
              </w:rPr>
            </w:pPr>
            <w:r>
              <w:rPr>
                <w:rFonts w:ascii="Arial" w:hAnsi="Arial"/>
              </w:rPr>
              <w:t>CR 070 Emergency Equipment and Supplies</w:t>
            </w:r>
          </w:p>
        </w:tc>
      </w:tr>
      <w:tr w:rsidR="004C7138" w14:paraId="7BACE10C" w14:textId="77777777" w:rsidTr="00A14E1B">
        <w:tc>
          <w:tcPr>
            <w:tcW w:w="9987"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08D55865" w14:textId="77777777" w:rsidR="004C7138" w:rsidRDefault="004C7138" w:rsidP="00A14E1B">
            <w:pPr>
              <w:pStyle w:val="TableContents"/>
              <w:rPr>
                <w:rFonts w:ascii="Arial" w:hAnsi="Arial"/>
              </w:rPr>
            </w:pPr>
            <w:r>
              <w:rPr>
                <w:rFonts w:ascii="Arial" w:hAnsi="Arial"/>
              </w:rPr>
              <w:t>CR 071 Emergency Supplies and Medications</w:t>
            </w:r>
          </w:p>
        </w:tc>
      </w:tr>
      <w:tr w:rsidR="004C7138" w14:paraId="3B1D683C" w14:textId="77777777" w:rsidTr="00A14E1B">
        <w:tc>
          <w:tcPr>
            <w:tcW w:w="9987" w:type="dxa"/>
            <w:tcBorders>
              <w:top w:val="single" w:sz="2" w:space="0" w:color="000000"/>
              <w:left w:val="single" w:sz="2" w:space="0" w:color="000000"/>
              <w:bottom w:val="single" w:sz="4" w:space="0" w:color="000000"/>
              <w:right w:val="single" w:sz="2" w:space="0" w:color="000000"/>
            </w:tcBorders>
            <w:shd w:val="clear" w:color="auto" w:fill="auto"/>
            <w:tcMar>
              <w:top w:w="55" w:type="dxa"/>
              <w:left w:w="55" w:type="dxa"/>
              <w:bottom w:w="55" w:type="dxa"/>
              <w:right w:w="55" w:type="dxa"/>
            </w:tcMar>
          </w:tcPr>
          <w:p w14:paraId="324278B4" w14:textId="77777777" w:rsidR="004C7138" w:rsidRDefault="004C7138" w:rsidP="00A14E1B">
            <w:pPr>
              <w:pStyle w:val="TableContents"/>
              <w:rPr>
                <w:rFonts w:ascii="Arial" w:hAnsi="Arial"/>
              </w:rPr>
            </w:pPr>
            <w:r>
              <w:rPr>
                <w:rFonts w:ascii="Arial" w:hAnsi="Arial"/>
              </w:rPr>
              <w:t>CR 072 Hazardous Materials Policy</w:t>
            </w:r>
          </w:p>
        </w:tc>
      </w:tr>
      <w:tr w:rsidR="004C7138" w14:paraId="651CC192" w14:textId="77777777" w:rsidTr="00A14E1B">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72348D47" w14:textId="77777777" w:rsidR="004C7138" w:rsidRDefault="004C7138" w:rsidP="00A14E1B">
            <w:pPr>
              <w:pStyle w:val="TableContents"/>
              <w:rPr>
                <w:rFonts w:ascii="Arial" w:hAnsi="Arial"/>
              </w:rPr>
            </w:pPr>
            <w:r>
              <w:rPr>
                <w:rFonts w:ascii="Arial" w:hAnsi="Arial"/>
              </w:rPr>
              <w:t>CR 073 Exercise Prescription for the Cardiac Participant</w:t>
            </w:r>
          </w:p>
        </w:tc>
      </w:tr>
      <w:tr w:rsidR="004C7138" w14:paraId="3D3ECFFA" w14:textId="77777777" w:rsidTr="00A14E1B">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B3AE3B8" w14:textId="77777777" w:rsidR="004C7138" w:rsidRDefault="004C7138" w:rsidP="00A14E1B">
            <w:pPr>
              <w:pStyle w:val="TableContents"/>
              <w:rPr>
                <w:rFonts w:ascii="Arial" w:hAnsi="Arial"/>
              </w:rPr>
            </w:pPr>
            <w:r>
              <w:rPr>
                <w:rFonts w:ascii="Arial" w:hAnsi="Arial"/>
              </w:rPr>
              <w:t>CR 074 Approximate Metabolic Cost of Selected Activities MET Tasks</w:t>
            </w:r>
          </w:p>
        </w:tc>
      </w:tr>
      <w:tr w:rsidR="004C7138" w14:paraId="5A87BB08" w14:textId="77777777" w:rsidTr="00A14E1B">
        <w:tc>
          <w:tcPr>
            <w:tcW w:w="998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2DBD8443" w14:textId="77777777" w:rsidR="004C7138" w:rsidRDefault="004C7138" w:rsidP="00A14E1B">
            <w:pPr>
              <w:pStyle w:val="TableContents"/>
              <w:rPr>
                <w:rFonts w:ascii="Arial" w:hAnsi="Arial"/>
              </w:rPr>
            </w:pPr>
            <w:bookmarkStart w:id="0" w:name="_Hlk530045005"/>
            <w:r>
              <w:rPr>
                <w:rFonts w:ascii="Arial" w:hAnsi="Arial"/>
              </w:rPr>
              <w:t>CR 075 Approximate Metabolic Cost of Selected Occupational Work Tasks</w:t>
            </w:r>
          </w:p>
        </w:tc>
      </w:tr>
      <w:bookmarkEnd w:id="0"/>
      <w:tr w:rsidR="004C7138" w14:paraId="546A5786" w14:textId="77777777" w:rsidTr="00A14E1B">
        <w:tc>
          <w:tcPr>
            <w:tcW w:w="9987" w:type="dxa"/>
            <w:tcBorders>
              <w:left w:val="single" w:sz="2" w:space="0" w:color="000000"/>
              <w:bottom w:val="single" w:sz="4" w:space="0" w:color="000000"/>
              <w:right w:val="single" w:sz="2" w:space="0" w:color="000000"/>
            </w:tcBorders>
            <w:shd w:val="clear" w:color="auto" w:fill="auto"/>
            <w:tcMar>
              <w:top w:w="55" w:type="dxa"/>
              <w:left w:w="55" w:type="dxa"/>
              <w:bottom w:w="55" w:type="dxa"/>
              <w:right w:w="55" w:type="dxa"/>
            </w:tcMar>
          </w:tcPr>
          <w:p w14:paraId="241F00B1" w14:textId="77777777" w:rsidR="004C7138" w:rsidRDefault="004C7138" w:rsidP="00A14E1B">
            <w:pPr>
              <w:pStyle w:val="TableContents"/>
              <w:rPr>
                <w:rFonts w:ascii="Arial" w:hAnsi="Arial"/>
              </w:rPr>
            </w:pPr>
            <w:r>
              <w:rPr>
                <w:rFonts w:ascii="Arial" w:hAnsi="Arial"/>
              </w:rPr>
              <w:t>CR 076 Leisure Activities in METs</w:t>
            </w:r>
          </w:p>
        </w:tc>
      </w:tr>
      <w:tr w:rsidR="004C7138" w14:paraId="0B8F0BB7" w14:textId="77777777" w:rsidTr="00A14E1B">
        <w:tc>
          <w:tcPr>
            <w:tcW w:w="9987" w:type="dxa"/>
            <w:tcBorders>
              <w:top w:val="single" w:sz="4" w:space="0" w:color="000000"/>
              <w:left w:val="single" w:sz="2" w:space="0" w:color="000000"/>
              <w:bottom w:val="single" w:sz="4" w:space="0" w:color="000000"/>
              <w:right w:val="single" w:sz="2" w:space="0" w:color="000000"/>
            </w:tcBorders>
            <w:shd w:val="clear" w:color="auto" w:fill="auto"/>
            <w:tcMar>
              <w:top w:w="55" w:type="dxa"/>
              <w:left w:w="55" w:type="dxa"/>
              <w:bottom w:w="55" w:type="dxa"/>
              <w:right w:w="55" w:type="dxa"/>
            </w:tcMar>
          </w:tcPr>
          <w:p w14:paraId="0EAC85A0" w14:textId="77777777" w:rsidR="004C7138" w:rsidRDefault="004C7138" w:rsidP="00A14E1B">
            <w:pPr>
              <w:pStyle w:val="TableContents"/>
              <w:rPr>
                <w:rFonts w:ascii="Arial" w:hAnsi="Arial"/>
              </w:rPr>
            </w:pPr>
            <w:r>
              <w:rPr>
                <w:rFonts w:ascii="Arial" w:hAnsi="Arial"/>
              </w:rPr>
              <w:t>CR 077 Risk Stratification</w:t>
            </w:r>
          </w:p>
        </w:tc>
      </w:tr>
      <w:tr w:rsidR="004C7138" w14:paraId="541A88A7" w14:textId="77777777" w:rsidTr="00A14E1B">
        <w:tc>
          <w:tcPr>
            <w:tcW w:w="9987" w:type="dxa"/>
            <w:tcBorders>
              <w:top w:val="single" w:sz="4"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09C134FD" w14:textId="77777777" w:rsidR="004C7138" w:rsidRDefault="004C7138" w:rsidP="00A14E1B">
            <w:pPr>
              <w:pStyle w:val="TableContents"/>
              <w:rPr>
                <w:rFonts w:ascii="Arial" w:hAnsi="Arial"/>
              </w:rPr>
            </w:pPr>
            <w:r>
              <w:rPr>
                <w:rFonts w:ascii="Arial" w:hAnsi="Arial"/>
              </w:rPr>
              <w:t>CR 078 Emergency Codes and Safety/Security Management</w:t>
            </w:r>
          </w:p>
        </w:tc>
      </w:tr>
      <w:tr w:rsidR="004C7138" w14:paraId="30B55A00" w14:textId="77777777" w:rsidTr="00A14E1B">
        <w:tc>
          <w:tcPr>
            <w:tcW w:w="9987"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8F95818" w14:textId="77777777" w:rsidR="004C7138" w:rsidRDefault="004C7138" w:rsidP="00A14E1B">
            <w:pPr>
              <w:pStyle w:val="TableContents"/>
              <w:rPr>
                <w:rFonts w:ascii="Arial" w:hAnsi="Arial"/>
              </w:rPr>
            </w:pPr>
            <w:r>
              <w:rPr>
                <w:rFonts w:ascii="Arial" w:hAnsi="Arial"/>
              </w:rPr>
              <w:t>CR 079 Exercise Prescription for The Phase III Cardiac Patient</w:t>
            </w:r>
          </w:p>
        </w:tc>
      </w:tr>
    </w:tbl>
    <w:p w14:paraId="384A7E34" w14:textId="77777777" w:rsidR="004C7138" w:rsidRDefault="004C7138" w:rsidP="004C7138">
      <w:pPr>
        <w:pStyle w:val="Standard"/>
      </w:pPr>
    </w:p>
    <w:p w14:paraId="1BBACE3A" w14:textId="15826045" w:rsidR="004C7138" w:rsidRPr="004C7138" w:rsidRDefault="004C7138" w:rsidP="004C7138">
      <w:pPr>
        <w:pStyle w:val="ListParagraph"/>
        <w:numPr>
          <w:ilvl w:val="0"/>
          <w:numId w:val="1"/>
        </w:numPr>
        <w:tabs>
          <w:tab w:val="left" w:pos="990"/>
        </w:tabs>
        <w:spacing w:after="0"/>
        <w:jc w:val="both"/>
        <w:rPr>
          <w:rFonts w:ascii="Arial" w:eastAsia="Arial" w:hAnsi="Arial" w:cs="Arial"/>
          <w:kern w:val="0"/>
          <w:sz w:val="24"/>
          <w:szCs w:val="24"/>
          <w14:ligatures w14:val="none"/>
        </w:rPr>
      </w:pPr>
      <w:r w:rsidRPr="004C7138">
        <w:rPr>
          <w:rFonts w:ascii="Times New Roman" w:hAnsi="Times New Roman" w:cs="Times New Roman"/>
          <w:b/>
          <w:bCs/>
          <w:kern w:val="0"/>
          <w:sz w:val="24"/>
          <w:szCs w:val="24"/>
          <w14:ligatures w14:val="none"/>
        </w:rPr>
        <w:t xml:space="preserve">New Business </w:t>
      </w:r>
      <w:r w:rsidRPr="004C7138">
        <w:rPr>
          <w:rFonts w:ascii="Arial" w:eastAsia="Arial" w:hAnsi="Arial" w:cs="Arial"/>
          <w:kern w:val="0"/>
          <w:sz w:val="24"/>
          <w:szCs w:val="24"/>
          <w14:ligatures w14:val="none"/>
        </w:rPr>
        <w:t>(According to Audience Participation Decorum Guidelines at Clinton City Council Public Meetings effective: 2/14/2017)</w:t>
      </w:r>
    </w:p>
    <w:p w14:paraId="1BC9CD73" w14:textId="77777777" w:rsidR="004C7138" w:rsidRPr="004C7138" w:rsidRDefault="004C7138" w:rsidP="004C7138">
      <w:pPr>
        <w:tabs>
          <w:tab w:val="left" w:pos="720"/>
        </w:tabs>
        <w:spacing w:after="0" w:line="240" w:lineRule="auto"/>
        <w:jc w:val="both"/>
        <w:rPr>
          <w:rFonts w:ascii="Times New Roman" w:hAnsi="Times New Roman" w:cs="Times New Roman"/>
          <w:b/>
          <w:bCs/>
          <w:kern w:val="0"/>
          <w:sz w:val="24"/>
          <w:szCs w:val="24"/>
          <w14:ligatures w14:val="none"/>
        </w:rPr>
      </w:pPr>
    </w:p>
    <w:p w14:paraId="2AD5E9E6" w14:textId="28EFB7B4" w:rsidR="004C7138" w:rsidRPr="004C7138" w:rsidRDefault="004C7138" w:rsidP="004C7138">
      <w:pPr>
        <w:pStyle w:val="ListParagraph"/>
        <w:numPr>
          <w:ilvl w:val="0"/>
          <w:numId w:val="1"/>
        </w:numPr>
        <w:tabs>
          <w:tab w:val="left" w:pos="720"/>
        </w:tabs>
        <w:spacing w:after="0" w:line="240" w:lineRule="auto"/>
        <w:jc w:val="both"/>
        <w:rPr>
          <w:rFonts w:ascii="Times New Roman" w:hAnsi="Times New Roman" w:cs="Times New Roman"/>
          <w:b/>
          <w:bCs/>
          <w:kern w:val="0"/>
          <w:sz w:val="24"/>
          <w:szCs w:val="24"/>
          <w14:ligatures w14:val="none"/>
        </w:rPr>
      </w:pPr>
      <w:r w:rsidRPr="004C7138">
        <w:rPr>
          <w:rFonts w:ascii="Times New Roman" w:hAnsi="Times New Roman" w:cs="Times New Roman"/>
          <w:b/>
          <w:bCs/>
          <w:kern w:val="0"/>
          <w:sz w:val="24"/>
          <w:szCs w:val="24"/>
          <w14:ligatures w14:val="none"/>
        </w:rPr>
        <w:t xml:space="preserve"> Adjourn</w:t>
      </w:r>
    </w:p>
    <w:p w14:paraId="36ABC422" w14:textId="77777777" w:rsidR="004C7138" w:rsidRDefault="004C7138" w:rsidP="004C7138">
      <w:pPr>
        <w:tabs>
          <w:tab w:val="left" w:pos="720"/>
        </w:tabs>
        <w:spacing w:after="0" w:line="240" w:lineRule="auto"/>
        <w:jc w:val="both"/>
        <w:rPr>
          <w:rFonts w:ascii="Times New Roman" w:hAnsi="Times New Roman" w:cs="Times New Roman"/>
          <w:b/>
          <w:bCs/>
          <w:kern w:val="0"/>
          <w:sz w:val="24"/>
          <w:szCs w:val="24"/>
          <w14:ligatures w14:val="none"/>
        </w:rPr>
      </w:pPr>
    </w:p>
    <w:p w14:paraId="4812D0D3" w14:textId="0052E602" w:rsidR="004C7138" w:rsidRDefault="004C7138" w:rsidP="004C7138">
      <w:pPr>
        <w:spacing w:after="0"/>
        <w:ind w:left="90"/>
        <w:contextualSpacing/>
        <w:jc w:val="both"/>
        <w:rPr>
          <w:rFonts w:ascii="Arial" w:eastAsia="Arial" w:hAnsi="Arial" w:cs="Arial"/>
          <w:kern w:val="0"/>
          <w:sz w:val="24"/>
          <w:szCs w:val="24"/>
          <w14:ligatures w14:val="none"/>
        </w:rPr>
      </w:pPr>
      <w:r w:rsidRPr="004C7138">
        <w:rPr>
          <w:rFonts w:ascii="Arial" w:eastAsia="Arial" w:hAnsi="Arial" w:cs="Arial"/>
          <w:kern w:val="0"/>
          <w:sz w:val="24"/>
          <w:szCs w:val="24"/>
          <w14:ligatures w14:val="none"/>
        </w:rPr>
        <w:t xml:space="preserve">Agenda Filed </w:t>
      </w:r>
      <w:bookmarkStart w:id="1" w:name="_Hlk172624169"/>
      <w:r w:rsidRPr="004C7138">
        <w:rPr>
          <w:rFonts w:ascii="Arial" w:eastAsia="Arial" w:hAnsi="Arial" w:cs="Arial"/>
          <w:kern w:val="0"/>
          <w:sz w:val="24"/>
          <w:szCs w:val="24"/>
          <w14:ligatures w14:val="none"/>
        </w:rPr>
        <w:t xml:space="preserve">the </w:t>
      </w:r>
      <w:r>
        <w:rPr>
          <w:rFonts w:ascii="Arial" w:eastAsia="Arial" w:hAnsi="Arial" w:cs="Arial"/>
          <w:kern w:val="0"/>
          <w:sz w:val="24"/>
          <w:szCs w:val="24"/>
          <w14:ligatures w14:val="none"/>
        </w:rPr>
        <w:t>22</w:t>
      </w:r>
      <w:r w:rsidRPr="004C7138">
        <w:rPr>
          <w:rFonts w:ascii="Arial" w:eastAsia="Arial" w:hAnsi="Arial" w:cs="Arial"/>
          <w:kern w:val="0"/>
          <w:sz w:val="24"/>
          <w:szCs w:val="24"/>
          <w:vertAlign w:val="superscript"/>
          <w14:ligatures w14:val="none"/>
        </w:rPr>
        <w:t>nd</w:t>
      </w:r>
      <w:r>
        <w:rPr>
          <w:rFonts w:ascii="Arial" w:eastAsia="Arial" w:hAnsi="Arial" w:cs="Arial"/>
          <w:kern w:val="0"/>
          <w:sz w:val="24"/>
          <w:szCs w:val="24"/>
          <w14:ligatures w14:val="none"/>
        </w:rPr>
        <w:t xml:space="preserve"> </w:t>
      </w:r>
      <w:r w:rsidRPr="004C7138">
        <w:rPr>
          <w:rFonts w:ascii="Arial" w:eastAsia="Arial" w:hAnsi="Arial" w:cs="Arial"/>
          <w:kern w:val="0"/>
          <w:sz w:val="24"/>
          <w:szCs w:val="24"/>
          <w14:ligatures w14:val="none"/>
        </w:rPr>
        <w:t xml:space="preserve">day of </w:t>
      </w:r>
      <w:r>
        <w:rPr>
          <w:rFonts w:ascii="Arial" w:eastAsia="Arial" w:hAnsi="Arial" w:cs="Arial"/>
          <w:kern w:val="0"/>
          <w:sz w:val="24"/>
          <w:szCs w:val="24"/>
          <w14:ligatures w14:val="none"/>
        </w:rPr>
        <w:t>July</w:t>
      </w:r>
      <w:r w:rsidRPr="004C7138">
        <w:rPr>
          <w:rFonts w:ascii="Arial" w:eastAsia="Arial" w:hAnsi="Arial" w:cs="Arial"/>
          <w:kern w:val="0"/>
          <w:sz w:val="24"/>
          <w:szCs w:val="24"/>
          <w14:ligatures w14:val="none"/>
        </w:rPr>
        <w:t xml:space="preserve"> 2024, posted on the bulletin board in the lobby of the Clinton City Hall</w:t>
      </w:r>
      <w:r w:rsidR="00223EC6">
        <w:rPr>
          <w:rFonts w:ascii="Arial" w:eastAsia="Arial" w:hAnsi="Arial" w:cs="Arial"/>
          <w:kern w:val="0"/>
          <w:sz w:val="24"/>
          <w:szCs w:val="24"/>
          <w14:ligatures w14:val="none"/>
        </w:rPr>
        <w:t xml:space="preserve"> and Clinton Regional Hospital front door</w:t>
      </w:r>
      <w:r w:rsidRPr="004C7138">
        <w:rPr>
          <w:rFonts w:ascii="Arial" w:eastAsia="Arial" w:hAnsi="Arial" w:cs="Arial"/>
          <w:kern w:val="0"/>
          <w:sz w:val="24"/>
          <w:szCs w:val="24"/>
          <w14:ligatures w14:val="none"/>
        </w:rPr>
        <w:t xml:space="preserve">, </w:t>
      </w:r>
      <w:r w:rsidR="00E53144">
        <w:rPr>
          <w:rFonts w:ascii="Arial" w:eastAsia="Arial" w:hAnsi="Arial" w:cs="Arial"/>
          <w:kern w:val="0"/>
          <w:sz w:val="24"/>
          <w:szCs w:val="24"/>
          <w14:ligatures w14:val="none"/>
        </w:rPr>
        <w:t>July 22</w:t>
      </w:r>
      <w:r w:rsidRPr="004C7138">
        <w:rPr>
          <w:rFonts w:ascii="Arial" w:eastAsia="Arial" w:hAnsi="Arial" w:cs="Arial"/>
          <w:kern w:val="0"/>
          <w:sz w:val="24"/>
          <w:szCs w:val="24"/>
          <w14:ligatures w14:val="none"/>
        </w:rPr>
        <w:t xml:space="preserve">, 2024, at </w:t>
      </w:r>
      <w:r w:rsidR="00E53144">
        <w:rPr>
          <w:rFonts w:ascii="Arial" w:eastAsia="Arial" w:hAnsi="Arial" w:cs="Arial"/>
          <w:kern w:val="0"/>
          <w:sz w:val="24"/>
          <w:szCs w:val="24"/>
          <w14:ligatures w14:val="none"/>
        </w:rPr>
        <w:t>11</w:t>
      </w:r>
      <w:r w:rsidRPr="004C7138">
        <w:rPr>
          <w:rFonts w:ascii="Arial" w:eastAsia="Arial" w:hAnsi="Arial" w:cs="Arial"/>
          <w:kern w:val="0"/>
          <w:sz w:val="24"/>
          <w:szCs w:val="24"/>
          <w14:ligatures w14:val="none"/>
        </w:rPr>
        <w:t>:</w:t>
      </w:r>
      <w:r w:rsidR="00E53144">
        <w:rPr>
          <w:rFonts w:ascii="Arial" w:eastAsia="Arial" w:hAnsi="Arial" w:cs="Arial"/>
          <w:kern w:val="0"/>
          <w:sz w:val="24"/>
          <w:szCs w:val="24"/>
          <w14:ligatures w14:val="none"/>
        </w:rPr>
        <w:t>55</w:t>
      </w:r>
      <w:r w:rsidRPr="004C7138">
        <w:rPr>
          <w:rFonts w:ascii="Arial" w:eastAsia="Arial" w:hAnsi="Arial" w:cs="Arial"/>
          <w:kern w:val="0"/>
          <w:sz w:val="24"/>
          <w:szCs w:val="24"/>
          <w14:ligatures w14:val="none"/>
        </w:rPr>
        <w:t xml:space="preserve"> </w:t>
      </w:r>
      <w:r w:rsidR="00F94EC4">
        <w:rPr>
          <w:rFonts w:ascii="Arial" w:eastAsia="Arial" w:hAnsi="Arial" w:cs="Arial"/>
          <w:kern w:val="0"/>
          <w:sz w:val="24"/>
          <w:szCs w:val="24"/>
          <w14:ligatures w14:val="none"/>
        </w:rPr>
        <w:t>a</w:t>
      </w:r>
      <w:r w:rsidRPr="004C7138">
        <w:rPr>
          <w:rFonts w:ascii="Arial" w:eastAsia="Arial" w:hAnsi="Arial" w:cs="Arial"/>
          <w:kern w:val="0"/>
          <w:sz w:val="24"/>
          <w:szCs w:val="24"/>
          <w14:ligatures w14:val="none"/>
        </w:rPr>
        <w:t>.m.</w:t>
      </w:r>
    </w:p>
    <w:bookmarkEnd w:id="1"/>
    <w:p w14:paraId="784D7665" w14:textId="77777777" w:rsidR="00E64675" w:rsidRDefault="00E64675" w:rsidP="004C7138">
      <w:pPr>
        <w:spacing w:after="0"/>
        <w:ind w:left="90"/>
        <w:contextualSpacing/>
        <w:jc w:val="both"/>
        <w:rPr>
          <w:rFonts w:ascii="Arial" w:eastAsia="Arial" w:hAnsi="Arial" w:cs="Arial"/>
          <w:kern w:val="0"/>
          <w:sz w:val="24"/>
          <w:szCs w:val="24"/>
          <w14:ligatures w14:val="none"/>
        </w:rPr>
      </w:pPr>
    </w:p>
    <w:p w14:paraId="280DA295" w14:textId="4BB47B78" w:rsidR="00E64675" w:rsidRDefault="00E64675" w:rsidP="00E64675">
      <w:pPr>
        <w:spacing w:after="0"/>
        <w:ind w:left="90"/>
        <w:contextualSpacing/>
        <w:jc w:val="both"/>
        <w:rPr>
          <w:rFonts w:ascii="Arial" w:eastAsia="Arial" w:hAnsi="Arial" w:cs="Arial"/>
          <w:kern w:val="0"/>
          <w:sz w:val="24"/>
          <w:szCs w:val="24"/>
          <w14:ligatures w14:val="none"/>
        </w:rPr>
      </w:pPr>
      <w:r>
        <w:rPr>
          <w:rFonts w:ascii="Arial" w:eastAsia="Arial" w:hAnsi="Arial" w:cs="Arial"/>
          <w:kern w:val="0"/>
          <w:sz w:val="24"/>
          <w:szCs w:val="24"/>
          <w14:ligatures w14:val="none"/>
        </w:rPr>
        <w:t xml:space="preserve">AMENDA Agenda </w:t>
      </w:r>
      <w:r w:rsidRPr="004C7138">
        <w:rPr>
          <w:rFonts w:ascii="Arial" w:eastAsia="Arial" w:hAnsi="Arial" w:cs="Arial"/>
          <w:kern w:val="0"/>
          <w:sz w:val="24"/>
          <w:szCs w:val="24"/>
          <w14:ligatures w14:val="none"/>
        </w:rPr>
        <w:t xml:space="preserve">the </w:t>
      </w:r>
      <w:r>
        <w:rPr>
          <w:rFonts w:ascii="Arial" w:eastAsia="Arial" w:hAnsi="Arial" w:cs="Arial"/>
          <w:kern w:val="0"/>
          <w:sz w:val="24"/>
          <w:szCs w:val="24"/>
          <w14:ligatures w14:val="none"/>
        </w:rPr>
        <w:t>2</w:t>
      </w:r>
      <w:r>
        <w:rPr>
          <w:rFonts w:ascii="Arial" w:eastAsia="Arial" w:hAnsi="Arial" w:cs="Arial"/>
          <w:kern w:val="0"/>
          <w:sz w:val="24"/>
          <w:szCs w:val="24"/>
          <w14:ligatures w14:val="none"/>
        </w:rPr>
        <w:t>3rd</w:t>
      </w:r>
      <w:r>
        <w:rPr>
          <w:rFonts w:ascii="Arial" w:eastAsia="Arial" w:hAnsi="Arial" w:cs="Arial"/>
          <w:kern w:val="0"/>
          <w:sz w:val="24"/>
          <w:szCs w:val="24"/>
          <w14:ligatures w14:val="none"/>
        </w:rPr>
        <w:t xml:space="preserve"> </w:t>
      </w:r>
      <w:r w:rsidRPr="004C7138">
        <w:rPr>
          <w:rFonts w:ascii="Arial" w:eastAsia="Arial" w:hAnsi="Arial" w:cs="Arial"/>
          <w:kern w:val="0"/>
          <w:sz w:val="24"/>
          <w:szCs w:val="24"/>
          <w14:ligatures w14:val="none"/>
        </w:rPr>
        <w:t xml:space="preserve">day of </w:t>
      </w:r>
      <w:r>
        <w:rPr>
          <w:rFonts w:ascii="Arial" w:eastAsia="Arial" w:hAnsi="Arial" w:cs="Arial"/>
          <w:kern w:val="0"/>
          <w:sz w:val="24"/>
          <w:szCs w:val="24"/>
          <w14:ligatures w14:val="none"/>
        </w:rPr>
        <w:t>July</w:t>
      </w:r>
      <w:r w:rsidRPr="004C7138">
        <w:rPr>
          <w:rFonts w:ascii="Arial" w:eastAsia="Arial" w:hAnsi="Arial" w:cs="Arial"/>
          <w:kern w:val="0"/>
          <w:sz w:val="24"/>
          <w:szCs w:val="24"/>
          <w14:ligatures w14:val="none"/>
        </w:rPr>
        <w:t xml:space="preserve"> 2024, posted on the bulletin board in the lobby of the Clinton City Hall</w:t>
      </w:r>
      <w:r>
        <w:rPr>
          <w:rFonts w:ascii="Arial" w:eastAsia="Arial" w:hAnsi="Arial" w:cs="Arial"/>
          <w:kern w:val="0"/>
          <w:sz w:val="24"/>
          <w:szCs w:val="24"/>
          <w14:ligatures w14:val="none"/>
        </w:rPr>
        <w:t xml:space="preserve"> and Clinton Regional Hospital front door</w:t>
      </w:r>
      <w:r w:rsidRPr="004C7138">
        <w:rPr>
          <w:rFonts w:ascii="Arial" w:eastAsia="Arial" w:hAnsi="Arial" w:cs="Arial"/>
          <w:kern w:val="0"/>
          <w:sz w:val="24"/>
          <w:szCs w:val="24"/>
          <w14:ligatures w14:val="none"/>
        </w:rPr>
        <w:t xml:space="preserve">, </w:t>
      </w:r>
      <w:r>
        <w:rPr>
          <w:rFonts w:ascii="Arial" w:eastAsia="Arial" w:hAnsi="Arial" w:cs="Arial"/>
          <w:kern w:val="0"/>
          <w:sz w:val="24"/>
          <w:szCs w:val="24"/>
          <w14:ligatures w14:val="none"/>
        </w:rPr>
        <w:t>July 2</w:t>
      </w:r>
      <w:r>
        <w:rPr>
          <w:rFonts w:ascii="Arial" w:eastAsia="Arial" w:hAnsi="Arial" w:cs="Arial"/>
          <w:kern w:val="0"/>
          <w:sz w:val="24"/>
          <w:szCs w:val="24"/>
          <w14:ligatures w14:val="none"/>
        </w:rPr>
        <w:t>3</w:t>
      </w:r>
      <w:r w:rsidRPr="004C7138">
        <w:rPr>
          <w:rFonts w:ascii="Arial" w:eastAsia="Arial" w:hAnsi="Arial" w:cs="Arial"/>
          <w:kern w:val="0"/>
          <w:sz w:val="24"/>
          <w:szCs w:val="24"/>
          <w14:ligatures w14:val="none"/>
        </w:rPr>
        <w:t xml:space="preserve">, 2024, at </w:t>
      </w:r>
      <w:r>
        <w:rPr>
          <w:rFonts w:ascii="Arial" w:eastAsia="Arial" w:hAnsi="Arial" w:cs="Arial"/>
          <w:kern w:val="0"/>
          <w:sz w:val="24"/>
          <w:szCs w:val="24"/>
          <w14:ligatures w14:val="none"/>
        </w:rPr>
        <w:t>1</w:t>
      </w:r>
      <w:r>
        <w:rPr>
          <w:rFonts w:ascii="Arial" w:eastAsia="Arial" w:hAnsi="Arial" w:cs="Arial"/>
          <w:kern w:val="0"/>
          <w:sz w:val="24"/>
          <w:szCs w:val="24"/>
          <w14:ligatures w14:val="none"/>
        </w:rPr>
        <w:t>1</w:t>
      </w:r>
      <w:r w:rsidRPr="004C7138">
        <w:rPr>
          <w:rFonts w:ascii="Arial" w:eastAsia="Arial" w:hAnsi="Arial" w:cs="Arial"/>
          <w:kern w:val="0"/>
          <w:sz w:val="24"/>
          <w:szCs w:val="24"/>
          <w14:ligatures w14:val="none"/>
        </w:rPr>
        <w:t>:</w:t>
      </w:r>
      <w:r>
        <w:rPr>
          <w:rFonts w:ascii="Arial" w:eastAsia="Arial" w:hAnsi="Arial" w:cs="Arial"/>
          <w:kern w:val="0"/>
          <w:sz w:val="24"/>
          <w:szCs w:val="24"/>
          <w14:ligatures w14:val="none"/>
        </w:rPr>
        <w:t>00</w:t>
      </w:r>
      <w:r w:rsidRPr="004C7138">
        <w:rPr>
          <w:rFonts w:ascii="Arial" w:eastAsia="Arial" w:hAnsi="Arial" w:cs="Arial"/>
          <w:kern w:val="0"/>
          <w:sz w:val="24"/>
          <w:szCs w:val="24"/>
          <w14:ligatures w14:val="none"/>
        </w:rPr>
        <w:t xml:space="preserve"> </w:t>
      </w:r>
      <w:r>
        <w:rPr>
          <w:rFonts w:ascii="Arial" w:eastAsia="Arial" w:hAnsi="Arial" w:cs="Arial"/>
          <w:kern w:val="0"/>
          <w:sz w:val="24"/>
          <w:szCs w:val="24"/>
          <w14:ligatures w14:val="none"/>
        </w:rPr>
        <w:t>a</w:t>
      </w:r>
      <w:r w:rsidRPr="004C7138">
        <w:rPr>
          <w:rFonts w:ascii="Arial" w:eastAsia="Arial" w:hAnsi="Arial" w:cs="Arial"/>
          <w:kern w:val="0"/>
          <w:sz w:val="24"/>
          <w:szCs w:val="24"/>
          <w14:ligatures w14:val="none"/>
        </w:rPr>
        <w:t>.m.</w:t>
      </w:r>
    </w:p>
    <w:p w14:paraId="51A234A8" w14:textId="2E23087E" w:rsidR="00E64675" w:rsidRPr="004C7138" w:rsidRDefault="00E64675" w:rsidP="004C7138">
      <w:pPr>
        <w:spacing w:after="0"/>
        <w:ind w:left="90"/>
        <w:contextualSpacing/>
        <w:jc w:val="both"/>
        <w:rPr>
          <w:rFonts w:ascii="Arial" w:eastAsia="Arial" w:hAnsi="Arial" w:cs="Arial"/>
          <w:kern w:val="0"/>
          <w:sz w:val="24"/>
          <w:szCs w:val="24"/>
          <w14:ligatures w14:val="none"/>
        </w:rPr>
      </w:pPr>
    </w:p>
    <w:p w14:paraId="14E2172E" w14:textId="77777777" w:rsidR="004C7138" w:rsidRPr="004C7138" w:rsidRDefault="004C7138" w:rsidP="004C7138">
      <w:pPr>
        <w:spacing w:after="0"/>
        <w:ind w:left="90"/>
        <w:contextualSpacing/>
        <w:jc w:val="both"/>
        <w:rPr>
          <w:rFonts w:ascii="Arial" w:eastAsia="Arial" w:hAnsi="Arial" w:cs="Arial"/>
          <w:kern w:val="0"/>
          <w:sz w:val="24"/>
          <w:szCs w:val="24"/>
          <w14:ligatures w14:val="none"/>
        </w:rPr>
      </w:pPr>
    </w:p>
    <w:p w14:paraId="5023A892" w14:textId="35FA37E6" w:rsidR="004C7138" w:rsidRDefault="004C7138" w:rsidP="00E64675">
      <w:pPr>
        <w:spacing w:after="0"/>
        <w:ind w:left="90"/>
        <w:contextualSpacing/>
        <w:jc w:val="both"/>
        <w:rPr>
          <w:rFonts w:ascii="Times New Roman" w:hAnsi="Times New Roman" w:cs="Times New Roman"/>
          <w:b/>
          <w:bCs/>
          <w:kern w:val="0"/>
          <w:sz w:val="24"/>
          <w:szCs w:val="24"/>
          <w14:ligatures w14:val="none"/>
        </w:rPr>
      </w:pPr>
      <w:r w:rsidRPr="004C7138">
        <w:rPr>
          <w:rFonts w:ascii="Arial" w:eastAsia="Arial" w:hAnsi="Arial" w:cs="Arial"/>
          <w:kern w:val="0"/>
          <w:sz w:val="24"/>
          <w:szCs w:val="24"/>
          <w14:ligatures w14:val="none"/>
        </w:rPr>
        <w:t>________________________________</w:t>
      </w:r>
      <w:r w:rsidRPr="004C7138">
        <w:rPr>
          <w:kern w:val="0"/>
          <w14:ligatures w14:val="none"/>
        </w:rPr>
        <w:br/>
      </w:r>
      <w:r w:rsidRPr="004C7138">
        <w:rPr>
          <w:rFonts w:ascii="Arial" w:eastAsia="Arial" w:hAnsi="Arial" w:cs="Arial"/>
          <w:kern w:val="0"/>
          <w:sz w:val="24"/>
          <w:szCs w:val="24"/>
          <w14:ligatures w14:val="none"/>
        </w:rPr>
        <w:t>AMY E. JONES, CITY CLERK</w:t>
      </w:r>
    </w:p>
    <w:sectPr w:rsidR="004C7138" w:rsidSect="004C71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altName w:val="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BE54AEF"/>
    <w:multiLevelType w:val="hybridMultilevel"/>
    <w:tmpl w:val="F656C35E"/>
    <w:lvl w:ilvl="0" w:tplc="6188FCF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BFC40BC"/>
    <w:multiLevelType w:val="hybridMultilevel"/>
    <w:tmpl w:val="2F3C69C8"/>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59B26D3"/>
    <w:multiLevelType w:val="hybridMultilevel"/>
    <w:tmpl w:val="CA84A692"/>
    <w:lvl w:ilvl="0" w:tplc="F6DE35C8">
      <w:start w:val="1"/>
      <w:numFmt w:val="upperLetter"/>
      <w:lvlText w:val="%1."/>
      <w:lvlJc w:val="left"/>
      <w:pPr>
        <w:ind w:left="108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3" w15:restartNumberingAfterBreak="0">
    <w:nsid w:val="41F74FBF"/>
    <w:multiLevelType w:val="hybridMultilevel"/>
    <w:tmpl w:val="A3BA9D0E"/>
    <w:lvl w:ilvl="0" w:tplc="EE90CF4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9CF419F"/>
    <w:multiLevelType w:val="hybridMultilevel"/>
    <w:tmpl w:val="74EA99EC"/>
    <w:lvl w:ilvl="0" w:tplc="0409000F">
      <w:start w:val="1"/>
      <w:numFmt w:val="decimal"/>
      <w:lvlText w:val="%1."/>
      <w:lvlJc w:val="left"/>
      <w:pPr>
        <w:ind w:left="14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5" w15:restartNumberingAfterBreak="0">
    <w:nsid w:val="4F2C16B4"/>
    <w:multiLevelType w:val="hybridMultilevel"/>
    <w:tmpl w:val="9C749472"/>
    <w:lvl w:ilvl="0" w:tplc="823A5310">
      <w:start w:val="1"/>
      <w:numFmt w:val="upperLetter"/>
      <w:lvlText w:val="%1."/>
      <w:lvlJc w:val="left"/>
      <w:pPr>
        <w:ind w:left="1440" w:hanging="360"/>
      </w:pPr>
      <w:rPr>
        <w:rFonts w:ascii="Times New Roman" w:eastAsia="Times New Roman" w:hAnsi="Times New Roman" w:cs="Times New Roman" w:hint="default"/>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78680C0A"/>
    <w:multiLevelType w:val="hybridMultilevel"/>
    <w:tmpl w:val="C2827AA4"/>
    <w:lvl w:ilvl="0" w:tplc="83F017C2">
      <w:start w:val="1"/>
      <w:numFmt w:val="upperRoman"/>
      <w:lvlText w:val="%1."/>
      <w:lvlJc w:val="left"/>
      <w:pPr>
        <w:ind w:left="720" w:hanging="72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14419229">
    <w:abstractNumId w:val="6"/>
  </w:num>
  <w:num w:numId="2" w16cid:durableId="1943412428">
    <w:abstractNumId w:val="5"/>
  </w:num>
  <w:num w:numId="3" w16cid:durableId="773936132">
    <w:abstractNumId w:val="3"/>
  </w:num>
  <w:num w:numId="4" w16cid:durableId="1806661027">
    <w:abstractNumId w:val="4"/>
  </w:num>
  <w:num w:numId="5" w16cid:durableId="2088070791">
    <w:abstractNumId w:val="2"/>
  </w:num>
  <w:num w:numId="6" w16cid:durableId="1598488886">
    <w:abstractNumId w:val="0"/>
  </w:num>
  <w:num w:numId="7" w16cid:durableId="5408707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7138"/>
    <w:rsid w:val="00223EC6"/>
    <w:rsid w:val="00476963"/>
    <w:rsid w:val="004C7138"/>
    <w:rsid w:val="00566D77"/>
    <w:rsid w:val="008A20A1"/>
    <w:rsid w:val="009C71D9"/>
    <w:rsid w:val="00A66072"/>
    <w:rsid w:val="00E53144"/>
    <w:rsid w:val="00E64675"/>
    <w:rsid w:val="00F94E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349AF8"/>
  <w15:chartTrackingRefBased/>
  <w15:docId w15:val="{2C29A665-7A93-4A90-819D-41ED18F483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7138"/>
    <w:pPr>
      <w:spacing w:line="259" w:lineRule="auto"/>
    </w:pPr>
    <w:rPr>
      <w:sz w:val="22"/>
      <w:szCs w:val="22"/>
    </w:rPr>
  </w:style>
  <w:style w:type="paragraph" w:styleId="Heading1">
    <w:name w:val="heading 1"/>
    <w:basedOn w:val="Normal"/>
    <w:next w:val="Normal"/>
    <w:link w:val="Heading1Char"/>
    <w:uiPriority w:val="9"/>
    <w:qFormat/>
    <w:rsid w:val="004C713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C713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C713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C713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C713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C713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C713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C713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C713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713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C713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C713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C713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C713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C713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713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713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7138"/>
    <w:rPr>
      <w:rFonts w:eastAsiaTheme="majorEastAsia" w:cstheme="majorBidi"/>
      <w:color w:val="272727" w:themeColor="text1" w:themeTint="D8"/>
    </w:rPr>
  </w:style>
  <w:style w:type="paragraph" w:styleId="Title">
    <w:name w:val="Title"/>
    <w:basedOn w:val="Normal"/>
    <w:next w:val="Normal"/>
    <w:link w:val="TitleChar"/>
    <w:uiPriority w:val="10"/>
    <w:qFormat/>
    <w:rsid w:val="004C713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C713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713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C713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7138"/>
    <w:pPr>
      <w:spacing w:before="160"/>
      <w:jc w:val="center"/>
    </w:pPr>
    <w:rPr>
      <w:i/>
      <w:iCs/>
      <w:color w:val="404040" w:themeColor="text1" w:themeTint="BF"/>
    </w:rPr>
  </w:style>
  <w:style w:type="character" w:customStyle="1" w:styleId="QuoteChar">
    <w:name w:val="Quote Char"/>
    <w:basedOn w:val="DefaultParagraphFont"/>
    <w:link w:val="Quote"/>
    <w:uiPriority w:val="29"/>
    <w:rsid w:val="004C7138"/>
    <w:rPr>
      <w:i/>
      <w:iCs/>
      <w:color w:val="404040" w:themeColor="text1" w:themeTint="BF"/>
    </w:rPr>
  </w:style>
  <w:style w:type="paragraph" w:styleId="ListParagraph">
    <w:name w:val="List Paragraph"/>
    <w:basedOn w:val="Normal"/>
    <w:uiPriority w:val="34"/>
    <w:qFormat/>
    <w:rsid w:val="004C7138"/>
    <w:pPr>
      <w:ind w:left="720"/>
      <w:contextualSpacing/>
    </w:pPr>
  </w:style>
  <w:style w:type="character" w:styleId="IntenseEmphasis">
    <w:name w:val="Intense Emphasis"/>
    <w:basedOn w:val="DefaultParagraphFont"/>
    <w:uiPriority w:val="21"/>
    <w:qFormat/>
    <w:rsid w:val="004C7138"/>
    <w:rPr>
      <w:i/>
      <w:iCs/>
      <w:color w:val="0F4761" w:themeColor="accent1" w:themeShade="BF"/>
    </w:rPr>
  </w:style>
  <w:style w:type="paragraph" w:styleId="IntenseQuote">
    <w:name w:val="Intense Quote"/>
    <w:basedOn w:val="Normal"/>
    <w:next w:val="Normal"/>
    <w:link w:val="IntenseQuoteChar"/>
    <w:uiPriority w:val="30"/>
    <w:qFormat/>
    <w:rsid w:val="004C713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C7138"/>
    <w:rPr>
      <w:i/>
      <w:iCs/>
      <w:color w:val="0F4761" w:themeColor="accent1" w:themeShade="BF"/>
    </w:rPr>
  </w:style>
  <w:style w:type="character" w:styleId="IntenseReference">
    <w:name w:val="Intense Reference"/>
    <w:basedOn w:val="DefaultParagraphFont"/>
    <w:uiPriority w:val="32"/>
    <w:qFormat/>
    <w:rsid w:val="004C7138"/>
    <w:rPr>
      <w:b/>
      <w:bCs/>
      <w:smallCaps/>
      <w:color w:val="0F4761" w:themeColor="accent1" w:themeShade="BF"/>
      <w:spacing w:val="5"/>
    </w:rPr>
  </w:style>
  <w:style w:type="paragraph" w:customStyle="1" w:styleId="Standard">
    <w:name w:val="Standard"/>
    <w:rsid w:val="004C7138"/>
    <w:pPr>
      <w:widowControl w:val="0"/>
      <w:suppressAutoHyphens/>
      <w:autoSpaceDN w:val="0"/>
      <w:spacing w:after="0" w:line="240" w:lineRule="auto"/>
      <w:textAlignment w:val="baseline"/>
    </w:pPr>
    <w:rPr>
      <w:rFonts w:ascii="Times New Roman" w:eastAsia="SimSun" w:hAnsi="Times New Roman" w:cs="Mangal"/>
      <w:kern w:val="3"/>
      <w:lang w:eastAsia="zh-CN" w:bidi="hi-IN"/>
      <w14:ligatures w14:val="none"/>
    </w:rPr>
  </w:style>
  <w:style w:type="paragraph" w:customStyle="1" w:styleId="TableContents">
    <w:name w:val="Table Contents"/>
    <w:basedOn w:val="Standard"/>
    <w:rsid w:val="004C7138"/>
    <w:pPr>
      <w:suppressLineNumbers/>
    </w:pPr>
  </w:style>
  <w:style w:type="paragraph" w:customStyle="1" w:styleId="Default">
    <w:name w:val="Default"/>
    <w:rsid w:val="004C7138"/>
    <w:pPr>
      <w:autoSpaceDE w:val="0"/>
      <w:autoSpaceDN w:val="0"/>
      <w:adjustRightInd w:val="0"/>
      <w:spacing w:after="0" w:line="240" w:lineRule="auto"/>
    </w:pPr>
    <w:rPr>
      <w:rFonts w:ascii="Calibri" w:hAnsi="Calibri" w:cs="Calibri"/>
      <w:color w:val="000000"/>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76F4D920-2AF6-4AC9-B195-B413C583A37E}">
  <ds:schemaRefs>
    <ds:schemaRef ds:uri="http://schemas.microsoft.com/sharepoint/v3/contenttype/forms"/>
  </ds:schemaRefs>
</ds:datastoreItem>
</file>

<file path=customXml/itemProps2.xml><?xml version="1.0" encoding="utf-8"?>
<ds:datastoreItem xmlns:ds="http://schemas.openxmlformats.org/officeDocument/2006/customXml" ds:itemID="{4AAD5EA4-1D7C-4C59-9E17-5EA73674F4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0C10846-AC1B-4DE8-8E3F-E200062B0663}">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4</Pages>
  <Words>1013</Words>
  <Characters>5476</Characters>
  <Application>Microsoft Office Word</Application>
  <DocSecurity>0</DocSecurity>
  <Lines>288</Lines>
  <Paragraphs>216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6</cp:revision>
  <cp:lastPrinted>2024-07-22T18:51:00Z</cp:lastPrinted>
  <dcterms:created xsi:type="dcterms:W3CDTF">2024-07-22T18:17:00Z</dcterms:created>
  <dcterms:modified xsi:type="dcterms:W3CDTF">2024-07-23T15:51:00Z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