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369B55" w14:textId="77777777" w:rsidR="00B620DA" w:rsidRPr="003071DE" w:rsidRDefault="00B620DA" w:rsidP="00B620DA">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11F1F11C" w14:textId="77777777" w:rsidR="00B620DA" w:rsidRPr="003071DE" w:rsidRDefault="00B620DA" w:rsidP="00B620DA">
      <w:pPr>
        <w:autoSpaceDE w:val="0"/>
        <w:autoSpaceDN w:val="0"/>
        <w:adjustRightInd w:val="0"/>
        <w:spacing w:after="0" w:line="240" w:lineRule="auto"/>
        <w:jc w:val="both"/>
        <w:rPr>
          <w:rFonts w:ascii="Calibri" w:hAnsi="Calibri" w:cs="Calibri"/>
          <w:color w:val="FF0000"/>
          <w:kern w:val="0"/>
          <w:sz w:val="16"/>
          <w:szCs w:val="16"/>
          <w14:ligatures w14:val="none"/>
        </w:rPr>
      </w:pPr>
    </w:p>
    <w:p w14:paraId="0705AEB6" w14:textId="704C20E0" w:rsidR="00B620DA" w:rsidRPr="009C7C52" w:rsidRDefault="00B620DA" w:rsidP="00B620DA">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rFonts w:ascii="Calibri" w:hAnsi="Calibri" w:cs="Calibri"/>
          <w:color w:val="FF0000"/>
          <w:kern w:val="0"/>
          <w:sz w:val="16"/>
          <w:szCs w:val="16"/>
          <w14:ligatures w14:val="none"/>
        </w:rPr>
        <w:t>.</w:t>
      </w:r>
    </w:p>
    <w:p w14:paraId="000C4254" w14:textId="77777777" w:rsidR="00B620DA" w:rsidRPr="009C7C52" w:rsidRDefault="00B620DA" w:rsidP="00B620DA">
      <w:pPr>
        <w:spacing w:after="0" w:line="259" w:lineRule="auto"/>
        <w:jc w:val="center"/>
        <w:rPr>
          <w:rFonts w:ascii="Arial" w:hAnsi="Arial" w:cs="Arial"/>
          <w:b/>
          <w:bCs/>
          <w:kern w:val="0"/>
          <w14:ligatures w14:val="none"/>
        </w:rPr>
      </w:pPr>
    </w:p>
    <w:p w14:paraId="71594B8E" w14:textId="77777777" w:rsidR="00B620DA" w:rsidRPr="009C7C52" w:rsidRDefault="00B620DA" w:rsidP="00B620DA">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PUBLIC NOTICE OF A REGULAR MEETING OF </w:t>
      </w:r>
    </w:p>
    <w:p w14:paraId="09B48BE3" w14:textId="77777777" w:rsidR="00B620DA" w:rsidRPr="009C7C52" w:rsidRDefault="00B620DA" w:rsidP="00B620DA">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THE CLINTON SOLID WASTE AUTHORITY</w:t>
      </w:r>
    </w:p>
    <w:p w14:paraId="6E6749F8" w14:textId="1AA8A0F9" w:rsidR="00B620DA" w:rsidRPr="009C7C52" w:rsidRDefault="00B620DA" w:rsidP="00B620DA">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TUESDAY, </w:t>
      </w:r>
      <w:r>
        <w:rPr>
          <w:rFonts w:ascii="Arial" w:eastAsia="Arial" w:hAnsi="Arial" w:cs="Arial"/>
          <w:b/>
          <w:bCs/>
          <w:kern w:val="0"/>
          <w14:ligatures w14:val="none"/>
        </w:rPr>
        <w:t xml:space="preserve">JULY </w:t>
      </w:r>
      <w:r>
        <w:rPr>
          <w:rFonts w:ascii="Arial" w:eastAsia="Arial" w:hAnsi="Arial" w:cs="Arial"/>
          <w:b/>
          <w:bCs/>
          <w:kern w:val="0"/>
          <w14:ligatures w14:val="none"/>
        </w:rPr>
        <w:t>16</w:t>
      </w:r>
      <w:r w:rsidRPr="009C7C52">
        <w:rPr>
          <w:rFonts w:ascii="Arial" w:eastAsia="Arial" w:hAnsi="Arial" w:cs="Arial"/>
          <w:b/>
          <w:bCs/>
          <w:kern w:val="0"/>
          <w14:ligatures w14:val="none"/>
        </w:rPr>
        <w:t>, 2024, 5:30 P.M.</w:t>
      </w:r>
    </w:p>
    <w:p w14:paraId="0B8DAC61" w14:textId="77777777" w:rsidR="00B620DA" w:rsidRPr="009C7C52" w:rsidRDefault="00B620DA" w:rsidP="00B620DA">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CLINTON CITY HALL</w:t>
      </w:r>
    </w:p>
    <w:p w14:paraId="551AAD53" w14:textId="77777777" w:rsidR="00B620DA" w:rsidRPr="009C7C52" w:rsidRDefault="00B620DA" w:rsidP="00B620DA">
      <w:pPr>
        <w:spacing w:after="0" w:line="259" w:lineRule="auto"/>
        <w:jc w:val="center"/>
        <w:rPr>
          <w:rFonts w:ascii="Arial" w:eastAsia="Arial" w:hAnsi="Arial" w:cs="Arial"/>
          <w:b/>
          <w:bCs/>
          <w:kern w:val="0"/>
          <w14:ligatures w14:val="none"/>
        </w:rPr>
      </w:pPr>
    </w:p>
    <w:p w14:paraId="7B7829CE" w14:textId="77777777" w:rsidR="00B620DA" w:rsidRPr="009C7C52" w:rsidRDefault="00B620DA" w:rsidP="00B620DA">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AGENDA</w:t>
      </w:r>
    </w:p>
    <w:p w14:paraId="4BE8D02D" w14:textId="77777777" w:rsidR="00B620DA" w:rsidRPr="009C7C52" w:rsidRDefault="00B620DA" w:rsidP="00B620DA">
      <w:pPr>
        <w:spacing w:after="0" w:line="259" w:lineRule="auto"/>
        <w:jc w:val="center"/>
        <w:rPr>
          <w:rFonts w:ascii="Arial" w:eastAsia="Arial" w:hAnsi="Arial" w:cs="Arial"/>
          <w:b/>
          <w:bCs/>
          <w:kern w:val="0"/>
          <w14:ligatures w14:val="none"/>
        </w:rPr>
      </w:pPr>
    </w:p>
    <w:p w14:paraId="3D87306E" w14:textId="77777777" w:rsidR="00B620DA" w:rsidRPr="009C7C52" w:rsidRDefault="00B620DA" w:rsidP="00B620DA">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CALL TO ORDER, OPENING PRAYER/PLEDGE OF ALLEGIANCE</w:t>
      </w:r>
    </w:p>
    <w:p w14:paraId="0659BCE3" w14:textId="77777777" w:rsidR="00B620DA" w:rsidRDefault="00B620DA" w:rsidP="00B620DA">
      <w:pPr>
        <w:spacing w:line="192" w:lineRule="auto"/>
        <w:ind w:left="720"/>
        <w:contextualSpacing/>
        <w:jc w:val="both"/>
        <w:rPr>
          <w:rFonts w:ascii="Arial" w:hAnsi="Arial" w:cs="Arial"/>
          <w:kern w:val="0"/>
          <w14:ligatures w14:val="none"/>
        </w:rPr>
      </w:pPr>
    </w:p>
    <w:p w14:paraId="3BB00A89" w14:textId="4C2FB93D" w:rsidR="00B620DA" w:rsidRPr="009C7C52" w:rsidRDefault="00E05AE0" w:rsidP="00B620DA">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Temple Diehl, </w:t>
      </w:r>
      <w:r w:rsidR="00B620DA" w:rsidRPr="009C7C52">
        <w:rPr>
          <w:rFonts w:ascii="Arial" w:hAnsi="Arial" w:cs="Arial"/>
          <w:kern w:val="0"/>
          <w14:ligatures w14:val="none"/>
        </w:rPr>
        <w:t>P</w:t>
      </w:r>
      <w:r>
        <w:rPr>
          <w:rFonts w:ascii="Arial" w:hAnsi="Arial" w:cs="Arial"/>
          <w:kern w:val="0"/>
          <w14:ligatures w14:val="none"/>
        </w:rPr>
        <w:t>astor, First United Methodist Church, Prayer</w:t>
      </w:r>
    </w:p>
    <w:p w14:paraId="6B90FAD7" w14:textId="471C5D0C" w:rsidR="00B620DA" w:rsidRPr="009C7C52" w:rsidRDefault="00B620DA" w:rsidP="00B620DA">
      <w:pPr>
        <w:spacing w:line="259" w:lineRule="auto"/>
        <w:ind w:left="720"/>
        <w:contextualSpacing/>
        <w:jc w:val="both"/>
        <w:rPr>
          <w:rFonts w:ascii="Arial" w:hAnsi="Arial" w:cs="Arial"/>
          <w:kern w:val="0"/>
          <w14:ligatures w14:val="none"/>
        </w:rPr>
      </w:pPr>
      <w:r w:rsidRPr="009C7C52">
        <w:rPr>
          <w:rFonts w:ascii="Arial" w:hAnsi="Arial" w:cs="Arial"/>
          <w:kern w:val="0"/>
          <w14:ligatures w14:val="none"/>
        </w:rPr>
        <w:t>Do</w:t>
      </w:r>
      <w:r w:rsidR="00432BF5">
        <w:rPr>
          <w:rFonts w:ascii="Arial" w:hAnsi="Arial" w:cs="Arial"/>
          <w:kern w:val="0"/>
          <w14:ligatures w14:val="none"/>
        </w:rPr>
        <w:t>ug Greer</w:t>
      </w:r>
      <w:r>
        <w:rPr>
          <w:rFonts w:ascii="Arial" w:hAnsi="Arial" w:cs="Arial"/>
          <w:kern w:val="0"/>
          <w14:ligatures w14:val="none"/>
        </w:rPr>
        <w:t xml:space="preserve">, </w:t>
      </w:r>
      <w:r w:rsidR="00432BF5">
        <w:rPr>
          <w:rFonts w:ascii="Arial" w:hAnsi="Arial" w:cs="Arial"/>
          <w:kern w:val="0"/>
          <w14:ligatures w14:val="none"/>
        </w:rPr>
        <w:t>Service Officer</w:t>
      </w:r>
      <w:r w:rsidRPr="009C7C52">
        <w:rPr>
          <w:rFonts w:ascii="Arial" w:hAnsi="Arial" w:cs="Arial"/>
          <w:kern w:val="0"/>
          <w14:ligatures w14:val="none"/>
        </w:rPr>
        <w:t>, American Legion Post 41</w:t>
      </w:r>
    </w:p>
    <w:p w14:paraId="33F3F87A" w14:textId="77777777" w:rsidR="00B620DA" w:rsidRPr="009C7C52" w:rsidRDefault="00B620DA" w:rsidP="00B620DA">
      <w:pPr>
        <w:spacing w:line="192" w:lineRule="auto"/>
        <w:ind w:left="720"/>
        <w:contextualSpacing/>
        <w:jc w:val="both"/>
        <w:rPr>
          <w:rFonts w:ascii="Arial" w:eastAsia="Arial" w:hAnsi="Arial" w:cs="Arial"/>
          <w:kern w:val="0"/>
          <w14:ligatures w14:val="none"/>
        </w:rPr>
      </w:pPr>
    </w:p>
    <w:p w14:paraId="3190293A" w14:textId="77777777" w:rsidR="00B620DA" w:rsidRPr="009C7C52" w:rsidRDefault="00B620DA" w:rsidP="00B620DA">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CONSIDER APPROVAL OF CONSENT AGENDA</w:t>
      </w:r>
    </w:p>
    <w:p w14:paraId="028A65CC" w14:textId="77777777" w:rsidR="00B620DA" w:rsidRPr="009C7C52" w:rsidRDefault="00B620DA" w:rsidP="00B620DA">
      <w:pPr>
        <w:spacing w:line="192" w:lineRule="auto"/>
        <w:ind w:left="720"/>
        <w:contextualSpacing/>
        <w:jc w:val="both"/>
        <w:rPr>
          <w:rFonts w:ascii="Arial" w:eastAsia="Arial" w:hAnsi="Arial" w:cs="Arial"/>
          <w:kern w:val="0"/>
          <w14:ligatures w14:val="none"/>
        </w:rPr>
      </w:pPr>
      <w:r w:rsidRPr="009C7C52">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127000C7" w14:textId="77777777" w:rsidR="00B620DA" w:rsidRPr="009C7C52" w:rsidRDefault="00B620DA" w:rsidP="00B620DA">
      <w:pPr>
        <w:spacing w:after="0" w:line="192" w:lineRule="auto"/>
        <w:jc w:val="both"/>
        <w:rPr>
          <w:rFonts w:ascii="Arial" w:eastAsia="Arial" w:hAnsi="Arial" w:cs="Arial"/>
          <w:kern w:val="0"/>
          <w14:ligatures w14:val="none"/>
        </w:rPr>
      </w:pPr>
    </w:p>
    <w:p w14:paraId="6DDA9893" w14:textId="68AD7966" w:rsidR="00B620DA" w:rsidRDefault="00B620DA" w:rsidP="00B620DA">
      <w:pPr>
        <w:numPr>
          <w:ilvl w:val="0"/>
          <w:numId w:val="2"/>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Minutes of the</w:t>
      </w:r>
      <w:r>
        <w:rPr>
          <w:rFonts w:ascii="Arial" w:eastAsia="Arial" w:hAnsi="Arial" w:cs="Arial"/>
          <w:kern w:val="0"/>
          <w14:ligatures w14:val="none"/>
        </w:rPr>
        <w:t xml:space="preserve"> Ju</w:t>
      </w:r>
      <w:r>
        <w:rPr>
          <w:rFonts w:ascii="Arial" w:eastAsia="Arial" w:hAnsi="Arial" w:cs="Arial"/>
          <w:kern w:val="0"/>
          <w14:ligatures w14:val="none"/>
        </w:rPr>
        <w:t>ly 2</w:t>
      </w:r>
      <w:r>
        <w:rPr>
          <w:rFonts w:ascii="Arial" w:eastAsia="Arial" w:hAnsi="Arial" w:cs="Arial"/>
          <w:kern w:val="0"/>
          <w14:ligatures w14:val="none"/>
        </w:rPr>
        <w:t>, 2024</w:t>
      </w:r>
    </w:p>
    <w:p w14:paraId="2B965FDA" w14:textId="77777777" w:rsidR="00B620DA" w:rsidRPr="009C7C52" w:rsidRDefault="00B620DA" w:rsidP="00B620DA">
      <w:pPr>
        <w:spacing w:after="0" w:line="192" w:lineRule="auto"/>
        <w:ind w:left="1080"/>
        <w:contextualSpacing/>
        <w:jc w:val="both"/>
        <w:rPr>
          <w:rFonts w:ascii="Arial" w:eastAsia="Arial" w:hAnsi="Arial" w:cs="Arial"/>
          <w:kern w:val="0"/>
          <w14:ligatures w14:val="none"/>
        </w:rPr>
      </w:pPr>
    </w:p>
    <w:p w14:paraId="42E7FF45" w14:textId="77777777" w:rsidR="00B620DA" w:rsidRPr="009C7C52" w:rsidRDefault="00B620DA" w:rsidP="00B620DA">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DISCUSSION, CONSIDERATION, AND POSSIBLE ACTION REGARDING:</w:t>
      </w:r>
    </w:p>
    <w:p w14:paraId="5938C212" w14:textId="77777777" w:rsidR="00B620DA" w:rsidRPr="009C7C52" w:rsidRDefault="00B620DA" w:rsidP="00B620DA">
      <w:pPr>
        <w:spacing w:after="0" w:line="192" w:lineRule="auto"/>
        <w:ind w:left="720"/>
        <w:contextualSpacing/>
        <w:jc w:val="both"/>
        <w:rPr>
          <w:rFonts w:ascii="Arial" w:eastAsia="Arial" w:hAnsi="Arial" w:cs="Arial"/>
          <w:kern w:val="0"/>
          <w14:ligatures w14:val="none"/>
        </w:rPr>
      </w:pPr>
    </w:p>
    <w:p w14:paraId="2ECDD1E5" w14:textId="1D8C7FAE" w:rsidR="00B620DA" w:rsidRDefault="53590095" w:rsidP="00B620DA">
      <w:pPr>
        <w:pStyle w:val="ListParagraph"/>
        <w:numPr>
          <w:ilvl w:val="0"/>
          <w:numId w:val="3"/>
        </w:numPr>
        <w:spacing w:after="0" w:line="192" w:lineRule="auto"/>
        <w:jc w:val="both"/>
        <w:rPr>
          <w:rFonts w:ascii="Arial" w:eastAsia="Arial" w:hAnsi="Arial" w:cs="Arial"/>
          <w:kern w:val="0"/>
          <w14:ligatures w14:val="none"/>
        </w:rPr>
      </w:pPr>
      <w:r>
        <w:rPr>
          <w:rFonts w:ascii="Arial" w:eastAsia="Arial" w:hAnsi="Arial" w:cs="Arial"/>
          <w:kern w:val="0"/>
          <w14:ligatures w14:val="none"/>
        </w:rPr>
        <w:t xml:space="preserve">Acknowledge Receipt of Letter from </w:t>
      </w:r>
      <w:r w:rsidR="00B620DA">
        <w:rPr>
          <w:rFonts w:ascii="Arial" w:eastAsia="Arial" w:hAnsi="Arial" w:cs="Arial"/>
          <w:kern w:val="0"/>
          <w14:ligatures w14:val="none"/>
        </w:rPr>
        <w:t>Republic</w:t>
      </w:r>
      <w:r w:rsidR="17806D5B">
        <w:rPr>
          <w:rFonts w:ascii="Arial" w:eastAsia="Arial" w:hAnsi="Arial" w:cs="Arial"/>
          <w:kern w:val="0"/>
          <w14:ligatures w14:val="none"/>
        </w:rPr>
        <w:t xml:space="preserve"> Services </w:t>
      </w:r>
      <w:r w:rsidR="7F0139E0">
        <w:rPr>
          <w:rFonts w:ascii="Arial" w:eastAsia="Arial" w:hAnsi="Arial" w:cs="Arial"/>
          <w:kern w:val="0"/>
          <w14:ligatures w14:val="none"/>
        </w:rPr>
        <w:t>Regarding the Expiration of the Lease of the Transfer Station Site on East Commerce.</w:t>
      </w:r>
    </w:p>
    <w:p w14:paraId="7486C40D" w14:textId="77777777" w:rsidR="00B620DA" w:rsidRPr="00B3372C" w:rsidRDefault="00B620DA" w:rsidP="00B620DA">
      <w:pPr>
        <w:pStyle w:val="ListParagraph"/>
        <w:spacing w:after="0" w:line="192" w:lineRule="auto"/>
        <w:ind w:left="1080"/>
        <w:jc w:val="both"/>
        <w:rPr>
          <w:rFonts w:ascii="Arial" w:eastAsia="Arial" w:hAnsi="Arial" w:cs="Arial"/>
          <w:kern w:val="0"/>
          <w14:ligatures w14:val="none"/>
        </w:rPr>
      </w:pPr>
    </w:p>
    <w:p w14:paraId="711C0EF2" w14:textId="77777777" w:rsidR="00B620DA" w:rsidRPr="009C7C52" w:rsidRDefault="00B620DA" w:rsidP="00B620DA">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NEW BUSINESS (If any, pursuant to Section 311.9 of the Oklahoma Open Meeting Act.)</w:t>
      </w:r>
    </w:p>
    <w:p w14:paraId="5C764D3A" w14:textId="77777777" w:rsidR="00B620DA" w:rsidRPr="009C7C52" w:rsidRDefault="00B620DA" w:rsidP="00B620DA">
      <w:pPr>
        <w:spacing w:after="0" w:line="192" w:lineRule="auto"/>
        <w:ind w:left="720"/>
        <w:contextualSpacing/>
        <w:jc w:val="both"/>
        <w:rPr>
          <w:rFonts w:ascii="Arial" w:eastAsia="Arial" w:hAnsi="Arial" w:cs="Arial"/>
          <w:kern w:val="0"/>
          <w14:ligatures w14:val="none"/>
        </w:rPr>
      </w:pPr>
    </w:p>
    <w:p w14:paraId="417D98E4" w14:textId="77777777" w:rsidR="00B620DA" w:rsidRPr="009C7C52" w:rsidRDefault="00B620DA" w:rsidP="00B620DA">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COUNCIL COMMENTS</w:t>
      </w:r>
    </w:p>
    <w:p w14:paraId="0A5F2F1C" w14:textId="77777777" w:rsidR="00B620DA" w:rsidRPr="009C7C52" w:rsidRDefault="00B620DA" w:rsidP="00B620DA">
      <w:pPr>
        <w:spacing w:line="192" w:lineRule="auto"/>
        <w:ind w:left="720"/>
        <w:contextualSpacing/>
        <w:jc w:val="both"/>
        <w:rPr>
          <w:rFonts w:ascii="Arial" w:eastAsia="Arial" w:hAnsi="Arial" w:cs="Arial"/>
          <w:kern w:val="0"/>
          <w14:ligatures w14:val="none"/>
        </w:rPr>
      </w:pPr>
    </w:p>
    <w:p w14:paraId="009EF535" w14:textId="77777777" w:rsidR="00B620DA" w:rsidRPr="009C7C52" w:rsidRDefault="00B620DA" w:rsidP="00B620DA">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CITY MANAGER’S COMMENTS</w:t>
      </w:r>
    </w:p>
    <w:p w14:paraId="6D318FEC" w14:textId="77777777" w:rsidR="00B620DA" w:rsidRPr="009C7C52" w:rsidRDefault="00B620DA" w:rsidP="00B620DA">
      <w:pPr>
        <w:spacing w:line="192" w:lineRule="auto"/>
        <w:ind w:left="720"/>
        <w:contextualSpacing/>
        <w:jc w:val="both"/>
        <w:rPr>
          <w:rFonts w:ascii="Arial" w:eastAsia="Arial" w:hAnsi="Arial" w:cs="Arial"/>
          <w:kern w:val="0"/>
          <w14:ligatures w14:val="none"/>
        </w:rPr>
      </w:pPr>
    </w:p>
    <w:p w14:paraId="216B4E3E" w14:textId="77777777" w:rsidR="00B620DA" w:rsidRPr="009C7C52" w:rsidRDefault="00B620DA" w:rsidP="00B620DA">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AUDIENCE PARTICIPATION (According to Audience Participation Decorum Guidelines at Clinton City Council Public Meetings effective: 2/14/2017)</w:t>
      </w:r>
    </w:p>
    <w:p w14:paraId="2CA56921" w14:textId="77777777" w:rsidR="00B620DA" w:rsidRPr="009C7C52" w:rsidRDefault="00B620DA" w:rsidP="00B620DA">
      <w:pPr>
        <w:spacing w:line="192" w:lineRule="auto"/>
        <w:ind w:left="720"/>
        <w:contextualSpacing/>
        <w:jc w:val="both"/>
        <w:rPr>
          <w:rFonts w:ascii="Arial" w:eastAsia="Arial" w:hAnsi="Arial" w:cs="Arial"/>
          <w:kern w:val="0"/>
          <w14:ligatures w14:val="none"/>
        </w:rPr>
      </w:pPr>
    </w:p>
    <w:p w14:paraId="60BEF133" w14:textId="77777777" w:rsidR="00B620DA" w:rsidRPr="009C7C52" w:rsidRDefault="00B620DA" w:rsidP="00B620DA">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ADJOURN</w:t>
      </w:r>
    </w:p>
    <w:p w14:paraId="1838260B" w14:textId="77777777" w:rsidR="00B620DA" w:rsidRPr="009C7C52" w:rsidRDefault="00B620DA" w:rsidP="00B620DA">
      <w:pPr>
        <w:tabs>
          <w:tab w:val="left" w:pos="360"/>
        </w:tabs>
        <w:spacing w:line="259" w:lineRule="auto"/>
        <w:ind w:left="360"/>
        <w:contextualSpacing/>
        <w:jc w:val="both"/>
        <w:rPr>
          <w:rFonts w:ascii="Arial" w:eastAsia="Arial" w:hAnsi="Arial" w:cs="Arial"/>
          <w:kern w:val="0"/>
          <w14:ligatures w14:val="none"/>
        </w:rPr>
      </w:pPr>
    </w:p>
    <w:p w14:paraId="3D1838C8" w14:textId="1C938E8F" w:rsidR="00B620DA" w:rsidRPr="009C7C52" w:rsidRDefault="00B620DA" w:rsidP="00B620DA">
      <w:pPr>
        <w:tabs>
          <w:tab w:val="left" w:pos="360"/>
        </w:tabs>
        <w:spacing w:line="259" w:lineRule="auto"/>
        <w:ind w:left="360"/>
        <w:contextualSpacing/>
        <w:jc w:val="both"/>
        <w:rPr>
          <w:rFonts w:ascii="Arial" w:eastAsia="Arial" w:hAnsi="Arial" w:cs="Arial"/>
          <w:kern w:val="0"/>
          <w14:ligatures w14:val="none"/>
        </w:rPr>
      </w:pPr>
      <w:r w:rsidRPr="009C7C52">
        <w:rPr>
          <w:rFonts w:ascii="Arial" w:eastAsia="Arial" w:hAnsi="Arial" w:cs="Arial"/>
          <w:kern w:val="0"/>
          <w14:ligatures w14:val="none"/>
        </w:rPr>
        <w:t xml:space="preserve">Filed this </w:t>
      </w:r>
      <w:r>
        <w:rPr>
          <w:rFonts w:ascii="Arial" w:eastAsia="Arial" w:hAnsi="Arial" w:cs="Arial"/>
          <w:kern w:val="0"/>
          <w14:ligatures w14:val="none"/>
        </w:rPr>
        <w:t>11</w:t>
      </w:r>
      <w:r w:rsidRPr="007D7F49">
        <w:rPr>
          <w:rFonts w:ascii="Arial" w:eastAsia="Arial" w:hAnsi="Arial" w:cs="Arial"/>
          <w:kern w:val="0"/>
          <w:vertAlign w:val="superscript"/>
          <w14:ligatures w14:val="none"/>
        </w:rPr>
        <w:t>th</w:t>
      </w:r>
      <w:r>
        <w:rPr>
          <w:rFonts w:ascii="Arial" w:eastAsia="Arial" w:hAnsi="Arial" w:cs="Arial"/>
          <w:kern w:val="0"/>
          <w14:ligatures w14:val="none"/>
        </w:rPr>
        <w:t xml:space="preserve"> </w:t>
      </w:r>
      <w:r w:rsidRPr="009C7C52">
        <w:rPr>
          <w:rFonts w:ascii="Arial" w:eastAsia="Arial" w:hAnsi="Arial" w:cs="Arial"/>
          <w:kern w:val="0"/>
          <w14:ligatures w14:val="none"/>
        </w:rPr>
        <w:t xml:space="preserve">day of </w:t>
      </w:r>
      <w:r>
        <w:rPr>
          <w:rFonts w:ascii="Arial" w:eastAsia="Arial" w:hAnsi="Arial" w:cs="Arial"/>
          <w:kern w:val="0"/>
          <w14:ligatures w14:val="none"/>
        </w:rPr>
        <w:t>Ju</w:t>
      </w:r>
      <w:r>
        <w:rPr>
          <w:rFonts w:ascii="Arial" w:eastAsia="Arial" w:hAnsi="Arial" w:cs="Arial"/>
          <w:kern w:val="0"/>
          <w14:ligatures w14:val="none"/>
        </w:rPr>
        <w:t>ly</w:t>
      </w:r>
      <w:r w:rsidRPr="009C7C52">
        <w:rPr>
          <w:rFonts w:ascii="Arial" w:eastAsia="Arial" w:hAnsi="Arial" w:cs="Arial"/>
          <w:kern w:val="0"/>
          <w14:ligatures w14:val="none"/>
        </w:rPr>
        <w:t xml:space="preserve"> 2024, posted on the bulletin board in the lobby of the Clinton City Hall </w:t>
      </w:r>
      <w:r>
        <w:rPr>
          <w:rFonts w:ascii="Arial" w:eastAsia="Arial" w:hAnsi="Arial" w:cs="Arial"/>
          <w:kern w:val="0"/>
          <w14:ligatures w14:val="none"/>
        </w:rPr>
        <w:t>Ju</w:t>
      </w:r>
      <w:r>
        <w:rPr>
          <w:rFonts w:ascii="Arial" w:eastAsia="Arial" w:hAnsi="Arial" w:cs="Arial"/>
          <w:kern w:val="0"/>
          <w14:ligatures w14:val="none"/>
        </w:rPr>
        <w:t>ly 11</w:t>
      </w:r>
      <w:r w:rsidRPr="009C7C52">
        <w:rPr>
          <w:rFonts w:ascii="Arial" w:eastAsia="Arial" w:hAnsi="Arial" w:cs="Arial"/>
          <w:kern w:val="0"/>
          <w14:ligatures w14:val="none"/>
        </w:rPr>
        <w:t xml:space="preserve">, 2024, at </w:t>
      </w:r>
      <w:r>
        <w:rPr>
          <w:rFonts w:ascii="Arial" w:eastAsia="Arial" w:hAnsi="Arial" w:cs="Arial"/>
          <w:kern w:val="0"/>
          <w14:ligatures w14:val="none"/>
        </w:rPr>
        <w:t>4</w:t>
      </w:r>
      <w:r w:rsidRPr="009C7C52">
        <w:rPr>
          <w:rFonts w:ascii="Arial" w:eastAsia="Arial" w:hAnsi="Arial" w:cs="Arial"/>
          <w:kern w:val="0"/>
          <w14:ligatures w14:val="none"/>
        </w:rPr>
        <w:t xml:space="preserve">:00 </w:t>
      </w:r>
      <w:r>
        <w:rPr>
          <w:rFonts w:ascii="Arial" w:eastAsia="Arial" w:hAnsi="Arial" w:cs="Arial"/>
          <w:kern w:val="0"/>
          <w14:ligatures w14:val="none"/>
        </w:rPr>
        <w:t>p</w:t>
      </w:r>
      <w:r w:rsidRPr="009C7C52">
        <w:rPr>
          <w:rFonts w:ascii="Arial" w:eastAsia="Arial" w:hAnsi="Arial" w:cs="Arial"/>
          <w:kern w:val="0"/>
          <w14:ligatures w14:val="none"/>
        </w:rPr>
        <w:t>.m.</w:t>
      </w:r>
    </w:p>
    <w:p w14:paraId="3C40AAE7" w14:textId="77777777" w:rsidR="007711ED" w:rsidRDefault="007711ED" w:rsidP="00B620DA">
      <w:pPr>
        <w:tabs>
          <w:tab w:val="left" w:pos="360"/>
        </w:tabs>
        <w:spacing w:line="259" w:lineRule="auto"/>
        <w:ind w:left="360"/>
        <w:contextualSpacing/>
        <w:jc w:val="both"/>
        <w:rPr>
          <w:rFonts w:ascii="Arial" w:eastAsia="Arial" w:hAnsi="Arial" w:cs="Arial"/>
          <w:kern w:val="0"/>
          <w14:ligatures w14:val="none"/>
        </w:rPr>
      </w:pPr>
    </w:p>
    <w:p w14:paraId="1513E7CE" w14:textId="4F3EBFAB" w:rsidR="00B620DA" w:rsidRDefault="00B620DA" w:rsidP="007711ED">
      <w:pPr>
        <w:tabs>
          <w:tab w:val="left" w:pos="360"/>
        </w:tabs>
        <w:spacing w:line="259" w:lineRule="auto"/>
        <w:ind w:left="360"/>
        <w:contextualSpacing/>
        <w:jc w:val="both"/>
      </w:pPr>
      <w:r w:rsidRPr="009C7C52">
        <w:rPr>
          <w:rFonts w:ascii="Arial" w:eastAsia="Arial" w:hAnsi="Arial" w:cs="Arial"/>
          <w:kern w:val="0"/>
          <w14:ligatures w14:val="none"/>
        </w:rPr>
        <w:t>___________________________________</w:t>
      </w:r>
      <w:r w:rsidRPr="009C7C52">
        <w:rPr>
          <w:rFonts w:ascii="Arial" w:hAnsi="Arial" w:cs="Arial"/>
          <w:kern w:val="0"/>
          <w14:ligatures w14:val="none"/>
        </w:rPr>
        <w:br/>
      </w:r>
      <w:r w:rsidRPr="009C7C52">
        <w:rPr>
          <w:rFonts w:ascii="Arial" w:eastAsia="Arial" w:hAnsi="Arial" w:cs="Arial"/>
          <w:kern w:val="0"/>
          <w14:ligatures w14:val="none"/>
        </w:rPr>
        <w:t>AMY E. JONES, CITY</w:t>
      </w:r>
    </w:p>
    <w:p w14:paraId="703F1317" w14:textId="77777777" w:rsidR="00B620DA" w:rsidRDefault="00B620DA"/>
    <w:sectPr w:rsidR="00B620DA" w:rsidSect="00B620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8744CB5"/>
    <w:multiLevelType w:val="hybridMultilevel"/>
    <w:tmpl w:val="2B34F320"/>
    <w:lvl w:ilvl="0" w:tplc="0810C27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0"/>
  </w:num>
  <w:num w:numId="2" w16cid:durableId="153032104">
    <w:abstractNumId w:val="1"/>
  </w:num>
  <w:num w:numId="3" w16cid:durableId="20043601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0DA"/>
    <w:rsid w:val="00053855"/>
    <w:rsid w:val="00071991"/>
    <w:rsid w:val="00074BD8"/>
    <w:rsid w:val="000D5CB7"/>
    <w:rsid w:val="000E46D0"/>
    <w:rsid w:val="00120BEA"/>
    <w:rsid w:val="00142CD4"/>
    <w:rsid w:val="0014745C"/>
    <w:rsid w:val="001907EF"/>
    <w:rsid w:val="001C135A"/>
    <w:rsid w:val="00227AEE"/>
    <w:rsid w:val="00256D0E"/>
    <w:rsid w:val="002B68E3"/>
    <w:rsid w:val="002F5569"/>
    <w:rsid w:val="0031656F"/>
    <w:rsid w:val="00387476"/>
    <w:rsid w:val="003A55D3"/>
    <w:rsid w:val="003D2EBB"/>
    <w:rsid w:val="003F7C12"/>
    <w:rsid w:val="00432BF5"/>
    <w:rsid w:val="004503F0"/>
    <w:rsid w:val="0045415F"/>
    <w:rsid w:val="00462249"/>
    <w:rsid w:val="00472D58"/>
    <w:rsid w:val="00484B4F"/>
    <w:rsid w:val="00490762"/>
    <w:rsid w:val="004B6622"/>
    <w:rsid w:val="004D02D7"/>
    <w:rsid w:val="004E2A1C"/>
    <w:rsid w:val="00507C07"/>
    <w:rsid w:val="00566D77"/>
    <w:rsid w:val="005A1321"/>
    <w:rsid w:val="005F28B8"/>
    <w:rsid w:val="005F75EA"/>
    <w:rsid w:val="006A27A3"/>
    <w:rsid w:val="006C4F54"/>
    <w:rsid w:val="00721570"/>
    <w:rsid w:val="007711ED"/>
    <w:rsid w:val="007D22BC"/>
    <w:rsid w:val="007F3123"/>
    <w:rsid w:val="007F4CD7"/>
    <w:rsid w:val="00830F84"/>
    <w:rsid w:val="00853BB2"/>
    <w:rsid w:val="008B2A97"/>
    <w:rsid w:val="008B560F"/>
    <w:rsid w:val="009009FB"/>
    <w:rsid w:val="0094779E"/>
    <w:rsid w:val="009B7752"/>
    <w:rsid w:val="00A20626"/>
    <w:rsid w:val="00A31BF6"/>
    <w:rsid w:val="00AE1103"/>
    <w:rsid w:val="00AE1B46"/>
    <w:rsid w:val="00B54122"/>
    <w:rsid w:val="00B620DA"/>
    <w:rsid w:val="00B62A4E"/>
    <w:rsid w:val="00B666BA"/>
    <w:rsid w:val="00B81563"/>
    <w:rsid w:val="00BE0B0B"/>
    <w:rsid w:val="00C05A42"/>
    <w:rsid w:val="00C13346"/>
    <w:rsid w:val="00CD1683"/>
    <w:rsid w:val="00D45CC7"/>
    <w:rsid w:val="00DB394C"/>
    <w:rsid w:val="00DD3976"/>
    <w:rsid w:val="00DF32DD"/>
    <w:rsid w:val="00E05AE0"/>
    <w:rsid w:val="00E47ABC"/>
    <w:rsid w:val="00E72072"/>
    <w:rsid w:val="00E94B66"/>
    <w:rsid w:val="00EC007D"/>
    <w:rsid w:val="00EE246E"/>
    <w:rsid w:val="00EE6289"/>
    <w:rsid w:val="00F02CEE"/>
    <w:rsid w:val="00F55021"/>
    <w:rsid w:val="00F84E29"/>
    <w:rsid w:val="00F851A6"/>
    <w:rsid w:val="00FE325E"/>
    <w:rsid w:val="025290D7"/>
    <w:rsid w:val="065401CA"/>
    <w:rsid w:val="105BFE76"/>
    <w:rsid w:val="17075B43"/>
    <w:rsid w:val="17806D5B"/>
    <w:rsid w:val="19F12B0F"/>
    <w:rsid w:val="29B78016"/>
    <w:rsid w:val="2CCD80F6"/>
    <w:rsid w:val="2FFE2819"/>
    <w:rsid w:val="33F30693"/>
    <w:rsid w:val="39C44803"/>
    <w:rsid w:val="3BAAD158"/>
    <w:rsid w:val="3BB11382"/>
    <w:rsid w:val="3CEEA953"/>
    <w:rsid w:val="3DBA0570"/>
    <w:rsid w:val="3F0E5F3E"/>
    <w:rsid w:val="44FBCBCB"/>
    <w:rsid w:val="4A8848CC"/>
    <w:rsid w:val="53590095"/>
    <w:rsid w:val="5BFFAFBF"/>
    <w:rsid w:val="5C3A7529"/>
    <w:rsid w:val="5CA3434E"/>
    <w:rsid w:val="616A5E83"/>
    <w:rsid w:val="63322752"/>
    <w:rsid w:val="635956F8"/>
    <w:rsid w:val="6DB36DDA"/>
    <w:rsid w:val="6DB89432"/>
    <w:rsid w:val="6F4FED6B"/>
    <w:rsid w:val="71E442BC"/>
    <w:rsid w:val="749591BF"/>
    <w:rsid w:val="7F0139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AB774"/>
  <w15:chartTrackingRefBased/>
  <w15:docId w15:val="{DAF5D53B-E8BE-4DE6-A6ED-AE8B21456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20DA"/>
  </w:style>
  <w:style w:type="paragraph" w:styleId="Heading1">
    <w:name w:val="heading 1"/>
    <w:basedOn w:val="Normal"/>
    <w:next w:val="Normal"/>
    <w:link w:val="Heading1Char"/>
    <w:uiPriority w:val="9"/>
    <w:qFormat/>
    <w:rsid w:val="00B620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20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20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20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20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20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20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20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20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20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20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20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20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20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20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20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20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20DA"/>
    <w:rPr>
      <w:rFonts w:eastAsiaTheme="majorEastAsia" w:cstheme="majorBidi"/>
      <w:color w:val="272727" w:themeColor="text1" w:themeTint="D8"/>
    </w:rPr>
  </w:style>
  <w:style w:type="paragraph" w:styleId="Title">
    <w:name w:val="Title"/>
    <w:basedOn w:val="Normal"/>
    <w:next w:val="Normal"/>
    <w:link w:val="TitleChar"/>
    <w:uiPriority w:val="10"/>
    <w:qFormat/>
    <w:rsid w:val="00B620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20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20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20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20DA"/>
    <w:pPr>
      <w:spacing w:before="160"/>
      <w:jc w:val="center"/>
    </w:pPr>
    <w:rPr>
      <w:i/>
      <w:iCs/>
      <w:color w:val="404040" w:themeColor="text1" w:themeTint="BF"/>
    </w:rPr>
  </w:style>
  <w:style w:type="character" w:customStyle="1" w:styleId="QuoteChar">
    <w:name w:val="Quote Char"/>
    <w:basedOn w:val="DefaultParagraphFont"/>
    <w:link w:val="Quote"/>
    <w:uiPriority w:val="29"/>
    <w:rsid w:val="00B620DA"/>
    <w:rPr>
      <w:i/>
      <w:iCs/>
      <w:color w:val="404040" w:themeColor="text1" w:themeTint="BF"/>
    </w:rPr>
  </w:style>
  <w:style w:type="paragraph" w:styleId="ListParagraph">
    <w:name w:val="List Paragraph"/>
    <w:basedOn w:val="Normal"/>
    <w:uiPriority w:val="34"/>
    <w:qFormat/>
    <w:rsid w:val="00B620DA"/>
    <w:pPr>
      <w:ind w:left="720"/>
      <w:contextualSpacing/>
    </w:pPr>
  </w:style>
  <w:style w:type="character" w:styleId="IntenseEmphasis">
    <w:name w:val="Intense Emphasis"/>
    <w:basedOn w:val="DefaultParagraphFont"/>
    <w:uiPriority w:val="21"/>
    <w:qFormat/>
    <w:rsid w:val="00B620DA"/>
    <w:rPr>
      <w:i/>
      <w:iCs/>
      <w:color w:val="0F4761" w:themeColor="accent1" w:themeShade="BF"/>
    </w:rPr>
  </w:style>
  <w:style w:type="paragraph" w:styleId="IntenseQuote">
    <w:name w:val="Intense Quote"/>
    <w:basedOn w:val="Normal"/>
    <w:next w:val="Normal"/>
    <w:link w:val="IntenseQuoteChar"/>
    <w:uiPriority w:val="30"/>
    <w:qFormat/>
    <w:rsid w:val="00B620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20DA"/>
    <w:rPr>
      <w:i/>
      <w:iCs/>
      <w:color w:val="0F4761" w:themeColor="accent1" w:themeShade="BF"/>
    </w:rPr>
  </w:style>
  <w:style w:type="character" w:styleId="IntenseReference">
    <w:name w:val="Intense Reference"/>
    <w:basedOn w:val="DefaultParagraphFont"/>
    <w:uiPriority w:val="32"/>
    <w:qFormat/>
    <w:rsid w:val="00B620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8C3D5E-285F-4F72-9CD8-F8E975E67FB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D9474E0D-AB58-4D53-9982-011503149674}">
  <ds:schemaRefs>
    <ds:schemaRef ds:uri="http://schemas.microsoft.com/sharepoint/v3/contenttype/forms"/>
  </ds:schemaRefs>
</ds:datastoreItem>
</file>

<file path=customXml/itemProps3.xml><?xml version="1.0" encoding="utf-8"?>
<ds:datastoreItem xmlns:ds="http://schemas.openxmlformats.org/officeDocument/2006/customXml" ds:itemID="{C2D66E22-B1E0-4C08-80E9-D5CD253C3A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966</TotalTime>
  <Pages>1</Pages>
  <Words>329</Words>
  <Characters>1812</Characters>
  <Application>Microsoft Office Word</Application>
  <DocSecurity>0</DocSecurity>
  <Lines>151</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45</cp:revision>
  <cp:lastPrinted>2024-07-11T19:54:00Z</cp:lastPrinted>
  <dcterms:created xsi:type="dcterms:W3CDTF">2024-07-10T21:20:00Z</dcterms:created>
  <dcterms:modified xsi:type="dcterms:W3CDTF">2024-07-11T20:03:00Z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