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5466A4" w14:textId="77777777" w:rsidR="00027144" w:rsidRPr="003071DE" w:rsidRDefault="00027144" w:rsidP="00027144">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1CF24852" w14:textId="77777777" w:rsidR="00027144" w:rsidRPr="003071DE" w:rsidRDefault="00027144" w:rsidP="00027144">
      <w:pPr>
        <w:autoSpaceDE w:val="0"/>
        <w:autoSpaceDN w:val="0"/>
        <w:adjustRightInd w:val="0"/>
        <w:spacing w:after="0" w:line="240" w:lineRule="auto"/>
        <w:jc w:val="both"/>
        <w:rPr>
          <w:rFonts w:ascii="Calibri" w:hAnsi="Calibri" w:cs="Calibri"/>
          <w:color w:val="FF0000"/>
          <w:kern w:val="0"/>
          <w:sz w:val="16"/>
          <w:szCs w:val="16"/>
          <w14:ligatures w14:val="none"/>
        </w:rPr>
      </w:pPr>
    </w:p>
    <w:p w14:paraId="15CD21BF" w14:textId="77777777" w:rsidR="00027144" w:rsidRPr="003071DE" w:rsidRDefault="00027144" w:rsidP="00027144">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9945973" w14:textId="77777777" w:rsidR="00027144" w:rsidRPr="00364ADF" w:rsidRDefault="00027144" w:rsidP="00027144">
      <w:pPr>
        <w:spacing w:after="0" w:line="259" w:lineRule="auto"/>
        <w:jc w:val="center"/>
        <w:rPr>
          <w:rFonts w:ascii="Arial" w:hAnsi="Arial" w:cs="Arial"/>
          <w:b/>
          <w:bCs/>
          <w:kern w:val="0"/>
          <w:sz w:val="16"/>
          <w:szCs w:val="16"/>
          <w14:ligatures w14:val="none"/>
        </w:rPr>
      </w:pPr>
    </w:p>
    <w:p w14:paraId="4B389267" w14:textId="77777777" w:rsidR="00027144" w:rsidRPr="001E2549" w:rsidRDefault="00027144" w:rsidP="00027144">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54555C8C" w14:textId="77777777" w:rsidR="00027144" w:rsidRPr="001E2549" w:rsidRDefault="00027144" w:rsidP="00027144">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69CC4C9C" w14:textId="77777777" w:rsidR="00027144" w:rsidRPr="001E2549" w:rsidRDefault="00027144" w:rsidP="00027144">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5DA3F023" w14:textId="0D9AFDAA" w:rsidR="00027144" w:rsidRPr="001E2549" w:rsidRDefault="00027144" w:rsidP="00027144">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Pr>
          <w:rFonts w:ascii="Arial" w:hAnsi="Arial" w:cs="Arial"/>
          <w:b/>
          <w:bCs/>
          <w:kern w:val="0"/>
          <w14:ligatures w14:val="none"/>
        </w:rPr>
        <w:t>JUNE 18</w:t>
      </w:r>
      <w:r w:rsidRPr="001E2549">
        <w:rPr>
          <w:rFonts w:ascii="Arial" w:hAnsi="Arial" w:cs="Arial"/>
          <w:b/>
          <w:bCs/>
          <w:kern w:val="0"/>
          <w14:ligatures w14:val="none"/>
        </w:rPr>
        <w:t>, 2024, 5:30 P.M.</w:t>
      </w:r>
    </w:p>
    <w:p w14:paraId="75404508" w14:textId="77777777" w:rsidR="00027144" w:rsidRPr="001E2549" w:rsidRDefault="00027144" w:rsidP="00027144">
      <w:pPr>
        <w:spacing w:after="0" w:line="259" w:lineRule="auto"/>
        <w:jc w:val="center"/>
        <w:rPr>
          <w:rFonts w:ascii="Arial" w:hAnsi="Arial" w:cs="Arial"/>
          <w:b/>
          <w:bCs/>
          <w:kern w:val="0"/>
          <w:sz w:val="16"/>
          <w:szCs w:val="16"/>
          <w14:ligatures w14:val="none"/>
        </w:rPr>
      </w:pPr>
    </w:p>
    <w:p w14:paraId="3DA52756" w14:textId="77777777" w:rsidR="00027144" w:rsidRPr="001E2549" w:rsidRDefault="00027144" w:rsidP="00027144">
      <w:pPr>
        <w:spacing w:after="0" w:line="259" w:lineRule="auto"/>
        <w:jc w:val="center"/>
        <w:rPr>
          <w:rFonts w:ascii="Arial" w:hAnsi="Arial" w:cs="Arial"/>
          <w:b/>
          <w:bCs/>
          <w:kern w:val="0"/>
          <w:sz w:val="16"/>
          <w:szCs w:val="16"/>
          <w14:ligatures w14:val="none"/>
        </w:rPr>
      </w:pPr>
      <w:r w:rsidRPr="001E2549">
        <w:rPr>
          <w:rFonts w:ascii="Arial" w:hAnsi="Arial" w:cs="Arial"/>
          <w:b/>
          <w:bCs/>
          <w:kern w:val="0"/>
          <w14:ligatures w14:val="none"/>
        </w:rPr>
        <w:t>AGENDA</w:t>
      </w:r>
    </w:p>
    <w:p w14:paraId="03E2E995" w14:textId="77777777" w:rsidR="00027144" w:rsidRPr="001E2549" w:rsidRDefault="00027144" w:rsidP="00027144">
      <w:pPr>
        <w:spacing w:after="0" w:line="259" w:lineRule="auto"/>
        <w:jc w:val="center"/>
        <w:rPr>
          <w:rFonts w:ascii="Arial" w:hAnsi="Arial" w:cs="Arial"/>
          <w:b/>
          <w:bCs/>
          <w:kern w:val="0"/>
          <w:sz w:val="16"/>
          <w:szCs w:val="16"/>
          <w14:ligatures w14:val="none"/>
        </w:rPr>
      </w:pPr>
    </w:p>
    <w:p w14:paraId="3327BCB7" w14:textId="77777777" w:rsidR="00027144" w:rsidRPr="001E2549" w:rsidRDefault="00027144" w:rsidP="00027144">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167F8C2E" w14:textId="77777777" w:rsidR="00027144" w:rsidRPr="001E2549" w:rsidRDefault="00027144" w:rsidP="00027144">
      <w:pPr>
        <w:spacing w:line="259" w:lineRule="auto"/>
        <w:ind w:left="720"/>
        <w:contextualSpacing/>
        <w:jc w:val="both"/>
        <w:rPr>
          <w:rFonts w:ascii="Arial" w:hAnsi="Arial" w:cs="Arial"/>
          <w:kern w:val="0"/>
          <w:sz w:val="16"/>
          <w:szCs w:val="16"/>
          <w14:ligatures w14:val="none"/>
        </w:rPr>
      </w:pPr>
    </w:p>
    <w:p w14:paraId="36317011" w14:textId="3FA669A9" w:rsidR="00027144" w:rsidRPr="003071DE" w:rsidRDefault="00027144" w:rsidP="00027144">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Temple Diehl, Pastor, First United Methodist Church, </w:t>
      </w:r>
      <w:r w:rsidRPr="003071DE">
        <w:rPr>
          <w:rFonts w:ascii="Arial" w:hAnsi="Arial" w:cs="Arial"/>
          <w:kern w:val="0"/>
          <w14:ligatures w14:val="none"/>
        </w:rPr>
        <w:t>Prayer</w:t>
      </w:r>
    </w:p>
    <w:p w14:paraId="21A50E39" w14:textId="77777777" w:rsidR="00027144" w:rsidRDefault="00027144" w:rsidP="00027144">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p>
    <w:p w14:paraId="541F7693" w14:textId="77777777" w:rsidR="00027144" w:rsidRPr="00364ADF" w:rsidRDefault="00027144" w:rsidP="00027144">
      <w:pPr>
        <w:spacing w:line="259" w:lineRule="auto"/>
        <w:ind w:left="720"/>
        <w:contextualSpacing/>
        <w:jc w:val="both"/>
        <w:rPr>
          <w:rFonts w:ascii="Arial" w:hAnsi="Arial" w:cs="Arial"/>
          <w:kern w:val="0"/>
          <w:sz w:val="16"/>
          <w:szCs w:val="16"/>
          <w14:ligatures w14:val="none"/>
        </w:rPr>
      </w:pPr>
    </w:p>
    <w:p w14:paraId="5614C562" w14:textId="77777777" w:rsidR="00027144" w:rsidRPr="001E2549" w:rsidRDefault="00027144" w:rsidP="00027144">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75E53496" w14:textId="77777777" w:rsidR="00027144" w:rsidRPr="001E2549" w:rsidRDefault="00027144" w:rsidP="00027144">
      <w:pPr>
        <w:spacing w:line="259" w:lineRule="auto"/>
        <w:ind w:left="720"/>
        <w:contextualSpacing/>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751F6596" w14:textId="77777777" w:rsidR="00027144" w:rsidRPr="001E2549" w:rsidRDefault="00027144" w:rsidP="00027144">
      <w:pPr>
        <w:spacing w:line="259" w:lineRule="auto"/>
        <w:ind w:left="720"/>
        <w:contextualSpacing/>
        <w:jc w:val="center"/>
        <w:rPr>
          <w:rFonts w:ascii="Arial" w:hAnsi="Arial" w:cs="Arial"/>
          <w:kern w:val="0"/>
          <w:sz w:val="16"/>
          <w:szCs w:val="16"/>
          <w14:ligatures w14:val="none"/>
        </w:rPr>
      </w:pPr>
    </w:p>
    <w:p w14:paraId="50891883" w14:textId="7CB74F1A" w:rsidR="00027144" w:rsidRPr="001E2549" w:rsidRDefault="00027144" w:rsidP="00027144">
      <w:pPr>
        <w:numPr>
          <w:ilvl w:val="0"/>
          <w:numId w:val="3"/>
        </w:numPr>
        <w:spacing w:line="259" w:lineRule="auto"/>
        <w:contextualSpacing/>
        <w:rPr>
          <w:rFonts w:ascii="Arial" w:hAnsi="Arial" w:cs="Arial"/>
          <w:kern w:val="0"/>
          <w14:ligatures w14:val="none"/>
        </w:rPr>
      </w:pPr>
      <w:r w:rsidRPr="001E2549">
        <w:rPr>
          <w:rFonts w:ascii="Arial" w:hAnsi="Arial" w:cs="Arial"/>
          <w:kern w:val="0"/>
          <w14:ligatures w14:val="none"/>
        </w:rPr>
        <w:t xml:space="preserve">Minutes of the </w:t>
      </w:r>
      <w:r>
        <w:rPr>
          <w:rFonts w:ascii="Arial" w:hAnsi="Arial" w:cs="Arial"/>
          <w:kern w:val="0"/>
          <w14:ligatures w14:val="none"/>
        </w:rPr>
        <w:t>June 4</w:t>
      </w:r>
      <w:r w:rsidRPr="001E2549">
        <w:rPr>
          <w:rFonts w:ascii="Arial" w:hAnsi="Arial" w:cs="Arial"/>
          <w:kern w:val="0"/>
          <w14:ligatures w14:val="none"/>
        </w:rPr>
        <w:t xml:space="preserve">, 2024, </w:t>
      </w:r>
      <w:r>
        <w:rPr>
          <w:rFonts w:ascii="Arial" w:hAnsi="Arial" w:cs="Arial"/>
          <w:kern w:val="0"/>
          <w14:ligatures w14:val="none"/>
        </w:rPr>
        <w:t xml:space="preserve">Special </w:t>
      </w:r>
      <w:r w:rsidRPr="001E2549">
        <w:rPr>
          <w:rFonts w:ascii="Arial" w:hAnsi="Arial" w:cs="Arial"/>
          <w:kern w:val="0"/>
          <w14:ligatures w14:val="none"/>
        </w:rPr>
        <w:t>Meeting</w:t>
      </w:r>
    </w:p>
    <w:p w14:paraId="729A8AC1" w14:textId="77777777" w:rsidR="00027144" w:rsidRPr="001E2549" w:rsidRDefault="00027144" w:rsidP="00027144">
      <w:pPr>
        <w:tabs>
          <w:tab w:val="left" w:pos="990"/>
        </w:tabs>
        <w:spacing w:after="0" w:line="259" w:lineRule="auto"/>
        <w:ind w:left="1080"/>
        <w:contextualSpacing/>
        <w:jc w:val="both"/>
        <w:rPr>
          <w:rFonts w:ascii="Arial" w:hAnsi="Arial" w:cs="Arial"/>
          <w:kern w:val="0"/>
          <w:sz w:val="16"/>
          <w:szCs w:val="16"/>
          <w14:ligatures w14:val="none"/>
        </w:rPr>
      </w:pPr>
    </w:p>
    <w:p w14:paraId="2DCA101E" w14:textId="77777777" w:rsidR="00027144" w:rsidRPr="001E2549" w:rsidRDefault="00027144" w:rsidP="00027144">
      <w:pPr>
        <w:numPr>
          <w:ilvl w:val="0"/>
          <w:numId w:val="2"/>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3BD90812" w14:textId="77777777" w:rsidR="00027144" w:rsidRPr="00B103ED" w:rsidRDefault="00027144" w:rsidP="00027144">
      <w:pPr>
        <w:spacing w:after="0" w:line="259" w:lineRule="auto"/>
        <w:ind w:firstLine="720"/>
        <w:rPr>
          <w:rFonts w:ascii="Arial" w:hAnsi="Arial" w:cs="Arial"/>
          <w:sz w:val="16"/>
          <w:szCs w:val="16"/>
        </w:rPr>
      </w:pPr>
    </w:p>
    <w:p w14:paraId="5D382BD1" w14:textId="739A15C4" w:rsidR="00027144" w:rsidRDefault="1B80B8EB" w:rsidP="2ADE2106">
      <w:pPr>
        <w:numPr>
          <w:ilvl w:val="0"/>
          <w:numId w:val="1"/>
        </w:numPr>
        <w:spacing w:after="0" w:line="259" w:lineRule="auto"/>
        <w:contextualSpacing/>
        <w:jc w:val="both"/>
        <w:rPr>
          <w:rFonts w:ascii="Arial" w:eastAsia="Arial" w:hAnsi="Arial" w:cs="Arial"/>
        </w:rPr>
      </w:pPr>
      <w:proofErr w:type="spellStart"/>
      <w:r w:rsidRPr="2ADE2106">
        <w:rPr>
          <w:rFonts w:ascii="Arial" w:eastAsia="Arial" w:hAnsi="Arial" w:cs="Arial"/>
          <w:color w:val="000000" w:themeColor="text1"/>
        </w:rPr>
        <w:t>Intrafund</w:t>
      </w:r>
      <w:proofErr w:type="spellEnd"/>
      <w:r w:rsidRPr="2ADE2106">
        <w:rPr>
          <w:rFonts w:ascii="Arial" w:eastAsia="Arial" w:hAnsi="Arial" w:cs="Arial"/>
          <w:color w:val="000000" w:themeColor="text1"/>
        </w:rPr>
        <w:t xml:space="preserve"> Borrowing Agreement with the Clinton Hospital Authority</w:t>
      </w:r>
    </w:p>
    <w:p w14:paraId="54F521DD" w14:textId="4784D276" w:rsidR="00027144" w:rsidRDefault="4A594557" w:rsidP="2ADE2106">
      <w:pPr>
        <w:numPr>
          <w:ilvl w:val="0"/>
          <w:numId w:val="1"/>
        </w:numPr>
        <w:spacing w:after="0" w:line="259" w:lineRule="auto"/>
        <w:contextualSpacing/>
        <w:jc w:val="both"/>
        <w:rPr>
          <w:rFonts w:ascii="Arial" w:hAnsi="Arial" w:cs="Arial"/>
        </w:rPr>
      </w:pPr>
      <w:r w:rsidRPr="2BB0343A">
        <w:rPr>
          <w:rFonts w:ascii="Arial" w:hAnsi="Arial" w:cs="Arial"/>
        </w:rPr>
        <w:t xml:space="preserve">Ratify Manager’s Execution of an Agreement in the Amount of $26,995.00 with Trihedral for SCADA Equipment </w:t>
      </w:r>
      <w:r w:rsidR="40F71EFD" w:rsidRPr="2BB0343A">
        <w:rPr>
          <w:rFonts w:ascii="Arial" w:hAnsi="Arial" w:cs="Arial"/>
        </w:rPr>
        <w:t>Components</w:t>
      </w:r>
    </w:p>
    <w:p w14:paraId="589FCCFD" w14:textId="47DB3D07" w:rsidR="65A606D1" w:rsidRDefault="65A606D1" w:rsidP="2BB0343A">
      <w:pPr>
        <w:numPr>
          <w:ilvl w:val="0"/>
          <w:numId w:val="1"/>
        </w:numPr>
        <w:spacing w:after="0" w:line="259" w:lineRule="auto"/>
        <w:contextualSpacing/>
        <w:jc w:val="both"/>
        <w:rPr>
          <w:rFonts w:ascii="Arial" w:hAnsi="Arial" w:cs="Arial"/>
        </w:rPr>
      </w:pPr>
      <w:r w:rsidRPr="2BB0343A">
        <w:rPr>
          <w:rFonts w:ascii="Arial" w:hAnsi="Arial" w:cs="Arial"/>
        </w:rPr>
        <w:t>Ratify Manager’s Execution of an Agreement in the Amount of $28,872.00 with Hach</w:t>
      </w:r>
      <w:r w:rsidR="189967F8" w:rsidRPr="2BB0343A">
        <w:rPr>
          <w:rFonts w:ascii="Arial" w:hAnsi="Arial" w:cs="Arial"/>
        </w:rPr>
        <w:t xml:space="preserve"> for a 2024-25 Service Agreement for Laboratory Equipment</w:t>
      </w:r>
    </w:p>
    <w:p w14:paraId="1BC18EC8" w14:textId="77777777" w:rsidR="00027144" w:rsidRPr="00027144" w:rsidRDefault="00027144" w:rsidP="00027144">
      <w:pPr>
        <w:spacing w:line="259" w:lineRule="auto"/>
        <w:ind w:left="720"/>
        <w:contextualSpacing/>
        <w:rPr>
          <w:rFonts w:eastAsiaTheme="minorEastAsia"/>
          <w:kern w:val="0"/>
          <w14:ligatures w14:val="none"/>
        </w:rPr>
      </w:pPr>
    </w:p>
    <w:p w14:paraId="1E9D84D9" w14:textId="5B20FE1D" w:rsidR="00027144" w:rsidRPr="001E2549" w:rsidRDefault="00027144" w:rsidP="00027144">
      <w:pPr>
        <w:numPr>
          <w:ilvl w:val="0"/>
          <w:numId w:val="2"/>
        </w:numPr>
        <w:spacing w:line="259" w:lineRule="auto"/>
        <w:contextualSpacing/>
        <w:rPr>
          <w:rFonts w:eastAsiaTheme="minorEastAsia"/>
          <w:kern w:val="0"/>
          <w14:ligatures w14:val="none"/>
        </w:rPr>
      </w:pPr>
      <w:r w:rsidRPr="001E2549">
        <w:rPr>
          <w:rFonts w:ascii="Arial" w:hAnsi="Arial" w:cs="Arial"/>
          <w:kern w:val="0"/>
          <w14:ligatures w14:val="none"/>
        </w:rPr>
        <w:t>NEW BUSINESS (If any, pursuant to Section 311.9 of the Oklahoma Open Meeting Act.)</w:t>
      </w:r>
    </w:p>
    <w:p w14:paraId="1BFE2F3C" w14:textId="77777777" w:rsidR="00027144" w:rsidRPr="00B103ED" w:rsidRDefault="00027144" w:rsidP="00027144">
      <w:pPr>
        <w:spacing w:line="259" w:lineRule="auto"/>
        <w:contextualSpacing/>
        <w:rPr>
          <w:rFonts w:eastAsiaTheme="minorEastAsia"/>
          <w:sz w:val="16"/>
          <w:szCs w:val="16"/>
        </w:rPr>
      </w:pPr>
    </w:p>
    <w:p w14:paraId="0166BF55" w14:textId="77777777" w:rsidR="00027144" w:rsidRPr="001E2549" w:rsidRDefault="00027144" w:rsidP="00027144">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TRUSTEES’ COMMENTS</w:t>
      </w:r>
    </w:p>
    <w:p w14:paraId="5DC6CBA3" w14:textId="77777777" w:rsidR="00027144" w:rsidRPr="001E2549" w:rsidRDefault="00027144" w:rsidP="00027144">
      <w:pPr>
        <w:spacing w:line="259" w:lineRule="auto"/>
        <w:ind w:left="720"/>
        <w:contextualSpacing/>
        <w:rPr>
          <w:rFonts w:ascii="Arial" w:hAnsi="Arial" w:cs="Arial"/>
          <w:kern w:val="0"/>
          <w:sz w:val="16"/>
          <w:szCs w:val="16"/>
          <w14:ligatures w14:val="none"/>
        </w:rPr>
      </w:pPr>
    </w:p>
    <w:p w14:paraId="2E7F090E" w14:textId="77777777" w:rsidR="00027144" w:rsidRPr="001E2549" w:rsidRDefault="00027144" w:rsidP="00027144">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MANAGER’S COMMENTS</w:t>
      </w:r>
    </w:p>
    <w:p w14:paraId="5A8B1F0C" w14:textId="77777777" w:rsidR="00027144" w:rsidRPr="001E2549" w:rsidRDefault="00027144" w:rsidP="00027144">
      <w:pPr>
        <w:spacing w:line="259" w:lineRule="auto"/>
        <w:ind w:left="720"/>
        <w:contextualSpacing/>
        <w:jc w:val="both"/>
        <w:rPr>
          <w:rFonts w:ascii="Arial" w:hAnsi="Arial" w:cs="Arial"/>
          <w:kern w:val="0"/>
          <w:sz w:val="16"/>
          <w:szCs w:val="16"/>
          <w14:ligatures w14:val="none"/>
        </w:rPr>
      </w:pPr>
    </w:p>
    <w:p w14:paraId="2632FBB5" w14:textId="77777777" w:rsidR="00027144" w:rsidRPr="001E2549" w:rsidRDefault="00027144" w:rsidP="00027144">
      <w:pPr>
        <w:numPr>
          <w:ilvl w:val="0"/>
          <w:numId w:val="2"/>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0CEF1B42" w14:textId="77777777" w:rsidR="00027144" w:rsidRPr="001E2549" w:rsidRDefault="00027144" w:rsidP="00027144">
      <w:pPr>
        <w:spacing w:line="259" w:lineRule="auto"/>
        <w:ind w:left="720"/>
        <w:contextualSpacing/>
        <w:rPr>
          <w:rFonts w:ascii="Arial" w:hAnsi="Arial" w:cs="Arial"/>
          <w:kern w:val="0"/>
          <w:sz w:val="16"/>
          <w:szCs w:val="16"/>
          <w14:ligatures w14:val="none"/>
        </w:rPr>
      </w:pPr>
    </w:p>
    <w:p w14:paraId="4BF577E9" w14:textId="77777777" w:rsidR="00027144" w:rsidRPr="001E2549" w:rsidRDefault="00027144" w:rsidP="00027144">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230603AE" w14:textId="77777777" w:rsidR="00027144" w:rsidRDefault="00027144" w:rsidP="00027144">
      <w:pPr>
        <w:spacing w:line="259" w:lineRule="auto"/>
        <w:ind w:left="720"/>
        <w:contextualSpacing/>
        <w:rPr>
          <w:rFonts w:ascii="Arial" w:hAnsi="Arial" w:cs="Arial"/>
          <w:kern w:val="0"/>
          <w:sz w:val="16"/>
          <w:szCs w:val="16"/>
          <w14:ligatures w14:val="none"/>
        </w:rPr>
      </w:pPr>
    </w:p>
    <w:p w14:paraId="2DECDC85" w14:textId="77777777" w:rsidR="00E7542B" w:rsidRPr="001E2549" w:rsidRDefault="00E7542B" w:rsidP="00027144">
      <w:pPr>
        <w:spacing w:line="259" w:lineRule="auto"/>
        <w:ind w:left="720"/>
        <w:contextualSpacing/>
        <w:rPr>
          <w:rFonts w:ascii="Arial" w:hAnsi="Arial" w:cs="Arial"/>
          <w:kern w:val="0"/>
          <w:sz w:val="16"/>
          <w:szCs w:val="16"/>
          <w14:ligatures w14:val="none"/>
        </w:rPr>
      </w:pPr>
    </w:p>
    <w:p w14:paraId="38C8027A" w14:textId="2B72DB7C" w:rsidR="00027144" w:rsidRPr="001E2549" w:rsidRDefault="00027144" w:rsidP="00027144">
      <w:pPr>
        <w:spacing w:line="259" w:lineRule="auto"/>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 xml:space="preserve">Filed this </w:t>
      </w:r>
      <w:r>
        <w:rPr>
          <w:rFonts w:ascii="Arial" w:hAnsi="Arial" w:cs="Arial"/>
          <w:kern w:val="0"/>
          <w:sz w:val="20"/>
          <w:szCs w:val="20"/>
          <w14:ligatures w14:val="none"/>
        </w:rPr>
        <w:t>1</w:t>
      </w:r>
      <w:r w:rsidR="00BC7895">
        <w:rPr>
          <w:rFonts w:ascii="Arial" w:hAnsi="Arial" w:cs="Arial"/>
          <w:kern w:val="0"/>
          <w:sz w:val="20"/>
          <w:szCs w:val="20"/>
          <w14:ligatures w14:val="none"/>
        </w:rPr>
        <w:t>4</w:t>
      </w:r>
      <w:r w:rsidRPr="00027144">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day of </w:t>
      </w:r>
      <w:r w:rsidR="00B4595D">
        <w:rPr>
          <w:rFonts w:ascii="Arial" w:hAnsi="Arial" w:cs="Arial"/>
          <w:kern w:val="0"/>
          <w:sz w:val="20"/>
          <w:szCs w:val="20"/>
          <w14:ligatures w14:val="none"/>
        </w:rPr>
        <w:t xml:space="preserve">June </w:t>
      </w:r>
      <w:r w:rsidR="00B4595D" w:rsidRPr="001E2549">
        <w:rPr>
          <w:rFonts w:ascii="Arial" w:hAnsi="Arial" w:cs="Arial"/>
          <w:kern w:val="0"/>
          <w:sz w:val="20"/>
          <w:szCs w:val="20"/>
          <w14:ligatures w14:val="none"/>
        </w:rPr>
        <w:t>2024</w:t>
      </w:r>
      <w:r w:rsidRPr="001E2549">
        <w:rPr>
          <w:rFonts w:ascii="Arial" w:hAnsi="Arial" w:cs="Arial"/>
          <w:kern w:val="0"/>
          <w:sz w:val="20"/>
          <w:szCs w:val="20"/>
          <w14:ligatures w14:val="none"/>
        </w:rPr>
        <w:t xml:space="preserve">, Posted on the bulletin board in the lobby of the Clinton City Hall </w:t>
      </w:r>
      <w:r>
        <w:rPr>
          <w:rFonts w:ascii="Arial" w:hAnsi="Arial" w:cs="Arial"/>
          <w:kern w:val="0"/>
          <w:sz w:val="20"/>
          <w:szCs w:val="20"/>
          <w14:ligatures w14:val="none"/>
        </w:rPr>
        <w:t>June 1</w:t>
      </w:r>
      <w:r w:rsidR="00BC7895">
        <w:rPr>
          <w:rFonts w:ascii="Arial" w:hAnsi="Arial" w:cs="Arial"/>
          <w:kern w:val="0"/>
          <w:sz w:val="20"/>
          <w:szCs w:val="20"/>
          <w14:ligatures w14:val="none"/>
        </w:rPr>
        <w:t>4</w:t>
      </w:r>
      <w:r w:rsidRPr="001E2549">
        <w:rPr>
          <w:rFonts w:ascii="Arial" w:hAnsi="Arial" w:cs="Arial"/>
          <w:kern w:val="0"/>
          <w:sz w:val="20"/>
          <w:szCs w:val="20"/>
          <w14:ligatures w14:val="none"/>
        </w:rPr>
        <w:t xml:space="preserve">, 2024, at </w:t>
      </w:r>
      <w:r>
        <w:rPr>
          <w:rFonts w:ascii="Arial" w:hAnsi="Arial" w:cs="Arial"/>
          <w:kern w:val="0"/>
          <w:sz w:val="20"/>
          <w:szCs w:val="20"/>
          <w14:ligatures w14:val="none"/>
        </w:rPr>
        <w:t>4:00</w:t>
      </w:r>
      <w:r w:rsidRPr="001E2549">
        <w:rPr>
          <w:rFonts w:ascii="Arial" w:hAnsi="Arial" w:cs="Arial"/>
          <w:kern w:val="0"/>
          <w:sz w:val="20"/>
          <w:szCs w:val="20"/>
          <w14:ligatures w14:val="none"/>
        </w:rPr>
        <w:t xml:space="preserve"> </w:t>
      </w:r>
      <w:r>
        <w:rPr>
          <w:rFonts w:ascii="Arial" w:hAnsi="Arial" w:cs="Arial"/>
          <w:kern w:val="0"/>
          <w:sz w:val="20"/>
          <w:szCs w:val="20"/>
          <w14:ligatures w14:val="none"/>
        </w:rPr>
        <w:t>p</w:t>
      </w:r>
      <w:r w:rsidRPr="001E2549">
        <w:rPr>
          <w:rFonts w:ascii="Arial" w:hAnsi="Arial" w:cs="Arial"/>
          <w:kern w:val="0"/>
          <w:sz w:val="20"/>
          <w:szCs w:val="20"/>
          <w14:ligatures w14:val="none"/>
        </w:rPr>
        <w:t>.m.</w:t>
      </w:r>
    </w:p>
    <w:p w14:paraId="63050BBD" w14:textId="77777777" w:rsidR="00E7542B" w:rsidRDefault="00E7542B" w:rsidP="00027144">
      <w:pPr>
        <w:rPr>
          <w:rFonts w:ascii="Arial" w:hAnsi="Arial" w:cs="Arial"/>
          <w:kern w:val="0"/>
          <w14:ligatures w14:val="none"/>
        </w:rPr>
      </w:pPr>
    </w:p>
    <w:p w14:paraId="134709D8" w14:textId="72D4A684" w:rsidR="00027144" w:rsidRDefault="00027144" w:rsidP="00027144">
      <w:r w:rsidRPr="001E2549">
        <w:rPr>
          <w:rFonts w:ascii="Arial" w:hAnsi="Arial" w:cs="Arial"/>
          <w:kern w:val="0"/>
          <w14:ligatures w14:val="none"/>
        </w:rPr>
        <w:t>_________________________</w:t>
      </w:r>
      <w:r w:rsidRPr="001E2549">
        <w:rPr>
          <w:kern w:val="0"/>
          <w:sz w:val="22"/>
          <w:szCs w:val="22"/>
          <w14:ligatures w14:val="none"/>
        </w:rPr>
        <w:br/>
      </w:r>
      <w:r w:rsidRPr="001E2549">
        <w:rPr>
          <w:rFonts w:ascii="Arial" w:hAnsi="Arial" w:cs="Arial"/>
          <w:kern w:val="0"/>
          <w14:ligatures w14:val="none"/>
        </w:rPr>
        <w:t>AMY E. JONES, CITY CLE</w:t>
      </w:r>
      <w:r>
        <w:rPr>
          <w:rFonts w:ascii="Arial" w:hAnsi="Arial" w:cs="Arial"/>
          <w:kern w:val="0"/>
          <w14:ligatures w14:val="none"/>
        </w:rPr>
        <w:t>RK</w:t>
      </w:r>
    </w:p>
    <w:sectPr w:rsidR="00027144" w:rsidSect="00E7542B">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F965B51"/>
    <w:multiLevelType w:val="hybridMultilevel"/>
    <w:tmpl w:val="66BEE9DE"/>
    <w:lvl w:ilvl="0" w:tplc="701074A6">
      <w:start w:val="1"/>
      <w:numFmt w:val="upperLetter"/>
      <w:lvlText w:val="%1."/>
      <w:lvlJc w:val="left"/>
      <w:pPr>
        <w:ind w:left="1080" w:hanging="360"/>
      </w:pPr>
    </w:lvl>
    <w:lvl w:ilvl="1" w:tplc="67AE1492">
      <w:start w:val="1"/>
      <w:numFmt w:val="lowerLetter"/>
      <w:lvlText w:val="%2."/>
      <w:lvlJc w:val="left"/>
      <w:pPr>
        <w:ind w:left="1800" w:hanging="360"/>
      </w:pPr>
    </w:lvl>
    <w:lvl w:ilvl="2" w:tplc="A274AD56">
      <w:start w:val="1"/>
      <w:numFmt w:val="lowerRoman"/>
      <w:lvlText w:val="%3."/>
      <w:lvlJc w:val="right"/>
      <w:pPr>
        <w:ind w:left="2520" w:hanging="180"/>
      </w:pPr>
    </w:lvl>
    <w:lvl w:ilvl="3" w:tplc="2DAA23B2">
      <w:start w:val="1"/>
      <w:numFmt w:val="decimal"/>
      <w:lvlText w:val="%4."/>
      <w:lvlJc w:val="left"/>
      <w:pPr>
        <w:ind w:left="3240" w:hanging="360"/>
      </w:pPr>
    </w:lvl>
    <w:lvl w:ilvl="4" w:tplc="CBC25004">
      <w:start w:val="1"/>
      <w:numFmt w:val="lowerLetter"/>
      <w:lvlText w:val="%5."/>
      <w:lvlJc w:val="left"/>
      <w:pPr>
        <w:ind w:left="3960" w:hanging="360"/>
      </w:pPr>
    </w:lvl>
    <w:lvl w:ilvl="5" w:tplc="3CB44F06">
      <w:start w:val="1"/>
      <w:numFmt w:val="lowerRoman"/>
      <w:lvlText w:val="%6."/>
      <w:lvlJc w:val="right"/>
      <w:pPr>
        <w:ind w:left="4680" w:hanging="180"/>
      </w:pPr>
    </w:lvl>
    <w:lvl w:ilvl="6" w:tplc="E790268A">
      <w:start w:val="1"/>
      <w:numFmt w:val="decimal"/>
      <w:lvlText w:val="%7."/>
      <w:lvlJc w:val="left"/>
      <w:pPr>
        <w:ind w:left="5400" w:hanging="360"/>
      </w:pPr>
    </w:lvl>
    <w:lvl w:ilvl="7" w:tplc="02C0FA18">
      <w:start w:val="1"/>
      <w:numFmt w:val="lowerLetter"/>
      <w:lvlText w:val="%8."/>
      <w:lvlJc w:val="left"/>
      <w:pPr>
        <w:ind w:left="6120" w:hanging="360"/>
      </w:pPr>
    </w:lvl>
    <w:lvl w:ilvl="8" w:tplc="37F289A8">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2103322">
    <w:abstractNumId w:val="1"/>
  </w:num>
  <w:num w:numId="2" w16cid:durableId="2095661591">
    <w:abstractNumId w:val="2"/>
  </w:num>
  <w:num w:numId="3" w16cid:durableId="5484243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144"/>
    <w:rsid w:val="00027144"/>
    <w:rsid w:val="00775D17"/>
    <w:rsid w:val="00A358AE"/>
    <w:rsid w:val="00B4595D"/>
    <w:rsid w:val="00BC7895"/>
    <w:rsid w:val="00CD26ED"/>
    <w:rsid w:val="00D35BF2"/>
    <w:rsid w:val="00E7542B"/>
    <w:rsid w:val="0E36CD75"/>
    <w:rsid w:val="0FDFE6FB"/>
    <w:rsid w:val="11792E48"/>
    <w:rsid w:val="166B8611"/>
    <w:rsid w:val="189967F8"/>
    <w:rsid w:val="1B80B8EB"/>
    <w:rsid w:val="2ADE2106"/>
    <w:rsid w:val="2BB0343A"/>
    <w:rsid w:val="39D1B5F9"/>
    <w:rsid w:val="40F71EFD"/>
    <w:rsid w:val="4A594557"/>
    <w:rsid w:val="65A606D1"/>
    <w:rsid w:val="709B30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F1DD1"/>
  <w15:chartTrackingRefBased/>
  <w15:docId w15:val="{EBCCD3DC-872E-45DE-828C-BC4B807E2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7144"/>
  </w:style>
  <w:style w:type="paragraph" w:styleId="Heading1">
    <w:name w:val="heading 1"/>
    <w:basedOn w:val="Normal"/>
    <w:next w:val="Normal"/>
    <w:link w:val="Heading1Char"/>
    <w:uiPriority w:val="9"/>
    <w:qFormat/>
    <w:rsid w:val="000271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71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71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71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71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71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71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71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71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71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71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71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71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71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71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71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71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7144"/>
    <w:rPr>
      <w:rFonts w:eastAsiaTheme="majorEastAsia" w:cstheme="majorBidi"/>
      <w:color w:val="272727" w:themeColor="text1" w:themeTint="D8"/>
    </w:rPr>
  </w:style>
  <w:style w:type="paragraph" w:styleId="Title">
    <w:name w:val="Title"/>
    <w:basedOn w:val="Normal"/>
    <w:next w:val="Normal"/>
    <w:link w:val="TitleChar"/>
    <w:uiPriority w:val="10"/>
    <w:qFormat/>
    <w:rsid w:val="000271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71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71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71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7144"/>
    <w:pPr>
      <w:spacing w:before="160"/>
      <w:jc w:val="center"/>
    </w:pPr>
    <w:rPr>
      <w:i/>
      <w:iCs/>
      <w:color w:val="404040" w:themeColor="text1" w:themeTint="BF"/>
    </w:rPr>
  </w:style>
  <w:style w:type="character" w:customStyle="1" w:styleId="QuoteChar">
    <w:name w:val="Quote Char"/>
    <w:basedOn w:val="DefaultParagraphFont"/>
    <w:link w:val="Quote"/>
    <w:uiPriority w:val="29"/>
    <w:rsid w:val="00027144"/>
    <w:rPr>
      <w:i/>
      <w:iCs/>
      <w:color w:val="404040" w:themeColor="text1" w:themeTint="BF"/>
    </w:rPr>
  </w:style>
  <w:style w:type="paragraph" w:styleId="ListParagraph">
    <w:name w:val="List Paragraph"/>
    <w:basedOn w:val="Normal"/>
    <w:uiPriority w:val="34"/>
    <w:qFormat/>
    <w:rsid w:val="00027144"/>
    <w:pPr>
      <w:ind w:left="720"/>
      <w:contextualSpacing/>
    </w:pPr>
  </w:style>
  <w:style w:type="character" w:styleId="IntenseEmphasis">
    <w:name w:val="Intense Emphasis"/>
    <w:basedOn w:val="DefaultParagraphFont"/>
    <w:uiPriority w:val="21"/>
    <w:qFormat/>
    <w:rsid w:val="00027144"/>
    <w:rPr>
      <w:i/>
      <w:iCs/>
      <w:color w:val="0F4761" w:themeColor="accent1" w:themeShade="BF"/>
    </w:rPr>
  </w:style>
  <w:style w:type="paragraph" w:styleId="IntenseQuote">
    <w:name w:val="Intense Quote"/>
    <w:basedOn w:val="Normal"/>
    <w:next w:val="Normal"/>
    <w:link w:val="IntenseQuoteChar"/>
    <w:uiPriority w:val="30"/>
    <w:qFormat/>
    <w:rsid w:val="000271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7144"/>
    <w:rPr>
      <w:i/>
      <w:iCs/>
      <w:color w:val="0F4761" w:themeColor="accent1" w:themeShade="BF"/>
    </w:rPr>
  </w:style>
  <w:style w:type="character" w:styleId="IntenseReference">
    <w:name w:val="Intense Reference"/>
    <w:basedOn w:val="DefaultParagraphFont"/>
    <w:uiPriority w:val="32"/>
    <w:qFormat/>
    <w:rsid w:val="0002714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BE0889-7C49-457E-B240-097CB7AADAAD}">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DD5CF682-BB82-4140-8811-614C459F5864}">
  <ds:schemaRefs>
    <ds:schemaRef ds:uri="http://schemas.microsoft.com/sharepoint/v3/contenttype/forms"/>
  </ds:schemaRefs>
</ds:datastoreItem>
</file>

<file path=customXml/itemProps3.xml><?xml version="1.0" encoding="utf-8"?>
<ds:datastoreItem xmlns:ds="http://schemas.openxmlformats.org/officeDocument/2006/customXml" ds:itemID="{9ABF5983-8D0E-4CC7-8E42-D1166BC1C1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343</Words>
  <Characters>1960</Characters>
  <Application>Microsoft Office Word</Application>
  <DocSecurity>0</DocSecurity>
  <Lines>16</Lines>
  <Paragraphs>4</Paragraphs>
  <ScaleCrop>false</ScaleCrop>
  <Company/>
  <LinksUpToDate>false</LinksUpToDate>
  <CharactersWithSpaces>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cp:lastPrinted>2024-06-13T16:46:00Z</cp:lastPrinted>
  <dcterms:created xsi:type="dcterms:W3CDTF">2024-06-11T20:00:00Z</dcterms:created>
  <dcterms:modified xsi:type="dcterms:W3CDTF">2024-06-14T20:35:00Z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