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4D7769" w14:textId="77777777" w:rsidR="003E23EB" w:rsidRPr="003E23EB" w:rsidRDefault="003E23EB" w:rsidP="003E23EB">
      <w:pPr>
        <w:spacing w:after="0" w:line="259" w:lineRule="auto"/>
        <w:jc w:val="center"/>
        <w:rPr>
          <w:rFonts w:ascii="Arial" w:eastAsia="Arial" w:hAnsi="Arial" w:cs="Arial"/>
          <w:b/>
          <w:bCs/>
          <w:smallCaps/>
          <w:kern w:val="0"/>
          <w14:ligatures w14:val="none"/>
        </w:rPr>
      </w:pPr>
      <w:r w:rsidRPr="003E23EB">
        <w:rPr>
          <w:rFonts w:ascii="Arial" w:eastAsia="Arial" w:hAnsi="Arial" w:cs="Arial"/>
          <w:b/>
          <w:bCs/>
          <w:smallCaps/>
          <w:kern w:val="0"/>
          <w14:ligatures w14:val="none"/>
        </w:rPr>
        <w:t>PUBLIC NOTICE OF A REGULAR MEETING OF THE</w:t>
      </w:r>
    </w:p>
    <w:p w14:paraId="37EAF70C" w14:textId="77777777" w:rsidR="003E23EB" w:rsidRPr="003E23EB" w:rsidRDefault="003E23EB" w:rsidP="003E23EB">
      <w:pPr>
        <w:spacing w:after="0" w:line="259" w:lineRule="auto"/>
        <w:jc w:val="center"/>
        <w:rPr>
          <w:rFonts w:ascii="Arial" w:eastAsia="Arial" w:hAnsi="Arial" w:cs="Arial"/>
          <w:b/>
          <w:bCs/>
          <w:smallCaps/>
          <w:kern w:val="0"/>
          <w14:ligatures w14:val="none"/>
        </w:rPr>
      </w:pPr>
      <w:r w:rsidRPr="003E23EB">
        <w:rPr>
          <w:rFonts w:ascii="Arial" w:eastAsia="Arial" w:hAnsi="Arial" w:cs="Arial"/>
          <w:b/>
          <w:bCs/>
          <w:smallCaps/>
          <w:kern w:val="0"/>
          <w14:ligatures w14:val="none"/>
        </w:rPr>
        <w:t xml:space="preserve"> CLINTON CITY COUNCIL</w:t>
      </w:r>
    </w:p>
    <w:p w14:paraId="4C146398" w14:textId="77777777" w:rsidR="003E23EB" w:rsidRPr="003E23EB" w:rsidRDefault="003E23EB" w:rsidP="003E23EB">
      <w:pPr>
        <w:spacing w:after="0" w:line="259" w:lineRule="auto"/>
        <w:jc w:val="center"/>
        <w:rPr>
          <w:rFonts w:ascii="Arial" w:eastAsia="Arial" w:hAnsi="Arial" w:cs="Arial"/>
          <w:b/>
          <w:bCs/>
          <w:smallCaps/>
          <w:kern w:val="0"/>
          <w14:ligatures w14:val="none"/>
        </w:rPr>
      </w:pPr>
      <w:r w:rsidRPr="003E23EB">
        <w:rPr>
          <w:rFonts w:ascii="Arial" w:eastAsia="Arial" w:hAnsi="Arial" w:cs="Arial"/>
          <w:b/>
          <w:bCs/>
          <w:smallCaps/>
          <w:kern w:val="0"/>
          <w14:ligatures w14:val="none"/>
        </w:rPr>
        <w:t>CLINTON CITY HALL</w:t>
      </w:r>
    </w:p>
    <w:p w14:paraId="453DAF10" w14:textId="371C7068" w:rsidR="003E23EB" w:rsidRPr="003E23EB" w:rsidRDefault="003E23EB" w:rsidP="003E23EB">
      <w:pPr>
        <w:spacing w:after="0" w:line="259" w:lineRule="auto"/>
        <w:jc w:val="center"/>
        <w:rPr>
          <w:rFonts w:ascii="Arial" w:eastAsia="Arial" w:hAnsi="Arial" w:cs="Arial"/>
          <w:b/>
          <w:bCs/>
          <w:smallCaps/>
          <w:kern w:val="0"/>
          <w14:ligatures w14:val="none"/>
        </w:rPr>
      </w:pPr>
      <w:r w:rsidRPr="003E23EB">
        <w:rPr>
          <w:rFonts w:ascii="Arial" w:eastAsia="Arial" w:hAnsi="Arial" w:cs="Arial"/>
          <w:b/>
          <w:bCs/>
          <w:smallCaps/>
          <w:kern w:val="0"/>
          <w14:ligatures w14:val="none"/>
        </w:rPr>
        <w:t xml:space="preserve">TUESDAY, APRIL </w:t>
      </w:r>
      <w:r>
        <w:rPr>
          <w:rFonts w:ascii="Arial" w:eastAsia="Arial" w:hAnsi="Arial" w:cs="Arial"/>
          <w:b/>
          <w:bCs/>
          <w:smallCaps/>
          <w:kern w:val="0"/>
          <w14:ligatures w14:val="none"/>
        </w:rPr>
        <w:t>16</w:t>
      </w:r>
      <w:r w:rsidRPr="003E23EB">
        <w:rPr>
          <w:rFonts w:ascii="Arial" w:eastAsia="Arial" w:hAnsi="Arial" w:cs="Arial"/>
          <w:b/>
          <w:bCs/>
          <w:smallCaps/>
          <w:kern w:val="0"/>
          <w14:ligatures w14:val="none"/>
        </w:rPr>
        <w:t>, 2024, 5:30 P.M.</w:t>
      </w:r>
    </w:p>
    <w:p w14:paraId="6A71C16A" w14:textId="77777777" w:rsidR="003E23EB" w:rsidRPr="003E23EB" w:rsidRDefault="003E23EB" w:rsidP="003E23EB">
      <w:pPr>
        <w:spacing w:after="0" w:line="259" w:lineRule="auto"/>
        <w:jc w:val="center"/>
        <w:rPr>
          <w:rFonts w:ascii="Arial" w:eastAsia="Arial" w:hAnsi="Arial" w:cs="Arial"/>
          <w:b/>
          <w:bCs/>
          <w:smallCaps/>
          <w:kern w:val="0"/>
          <w14:ligatures w14:val="none"/>
        </w:rPr>
      </w:pPr>
    </w:p>
    <w:p w14:paraId="29160016" w14:textId="77777777" w:rsidR="003E23EB" w:rsidRPr="003E23EB" w:rsidRDefault="003E23EB" w:rsidP="003E23EB">
      <w:pPr>
        <w:spacing w:after="0" w:line="259" w:lineRule="auto"/>
        <w:ind w:left="90"/>
        <w:jc w:val="center"/>
        <w:rPr>
          <w:rFonts w:ascii="Arial" w:eastAsia="Arial" w:hAnsi="Arial" w:cs="Arial"/>
          <w:b/>
          <w:bCs/>
          <w:smallCaps/>
          <w:kern w:val="0"/>
          <w14:ligatures w14:val="none"/>
        </w:rPr>
      </w:pPr>
      <w:r w:rsidRPr="003E23EB">
        <w:rPr>
          <w:rFonts w:ascii="Arial" w:eastAsia="Arial" w:hAnsi="Arial" w:cs="Arial"/>
          <w:b/>
          <w:bCs/>
          <w:smallCaps/>
          <w:kern w:val="0"/>
          <w14:ligatures w14:val="none"/>
        </w:rPr>
        <w:t>AGENDA</w:t>
      </w:r>
    </w:p>
    <w:p w14:paraId="4C0E1A24" w14:textId="77777777" w:rsidR="003E23EB" w:rsidRPr="003E23EB" w:rsidRDefault="003E23EB" w:rsidP="003E23EB">
      <w:pPr>
        <w:spacing w:after="0" w:line="259" w:lineRule="auto"/>
        <w:jc w:val="center"/>
        <w:rPr>
          <w:rFonts w:ascii="Arial" w:eastAsia="Arial" w:hAnsi="Arial" w:cs="Arial"/>
          <w:kern w:val="0"/>
          <w:sz w:val="16"/>
          <w:szCs w:val="16"/>
          <w14:ligatures w14:val="none"/>
        </w:rPr>
      </w:pPr>
    </w:p>
    <w:p w14:paraId="540DC23A" w14:textId="77777777" w:rsidR="003E23EB" w:rsidRPr="003E23EB" w:rsidRDefault="003E23EB" w:rsidP="003E23EB">
      <w:pPr>
        <w:numPr>
          <w:ilvl w:val="0"/>
          <w:numId w:val="1"/>
        </w:numPr>
        <w:spacing w:after="0" w:afterAutospacing="1" w:line="240" w:lineRule="auto"/>
        <w:contextualSpacing/>
        <w:jc w:val="both"/>
        <w:rPr>
          <w:rFonts w:ascii="Arial" w:eastAsia="Arial" w:hAnsi="Arial" w:cs="Arial"/>
          <w:kern w:val="0"/>
          <w14:ligatures w14:val="none"/>
        </w:rPr>
      </w:pPr>
      <w:r w:rsidRPr="003E23EB">
        <w:rPr>
          <w:rFonts w:ascii="Arial" w:eastAsia="Arial" w:hAnsi="Arial" w:cs="Arial"/>
          <w:kern w:val="0"/>
          <w14:ligatures w14:val="none"/>
        </w:rPr>
        <w:t>CALL TO ORDER, OPENING PRAYER/PLEDGE OF ALLEGIANCE</w:t>
      </w:r>
    </w:p>
    <w:p w14:paraId="2EE0FB2C" w14:textId="77777777" w:rsidR="003E23EB" w:rsidRPr="003E23EB" w:rsidRDefault="003E23EB" w:rsidP="003E23EB">
      <w:pPr>
        <w:spacing w:after="0" w:afterAutospacing="1" w:line="240" w:lineRule="auto"/>
        <w:ind w:left="720"/>
        <w:contextualSpacing/>
        <w:jc w:val="both"/>
        <w:rPr>
          <w:rFonts w:ascii="Arial" w:eastAsia="Arial" w:hAnsi="Arial" w:cs="Arial"/>
          <w:kern w:val="0"/>
          <w:sz w:val="16"/>
          <w:szCs w:val="16"/>
          <w14:ligatures w14:val="none"/>
        </w:rPr>
      </w:pPr>
    </w:p>
    <w:p w14:paraId="08108122" w14:textId="24459B58" w:rsidR="003E23EB" w:rsidRPr="003E23EB" w:rsidRDefault="003E23EB" w:rsidP="003E23EB">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w:t>
      </w:r>
      <w:r w:rsidRPr="003E23EB">
        <w:rPr>
          <w:rFonts w:ascii="Arial" w:hAnsi="Arial" w:cs="Arial"/>
          <w:kern w:val="0"/>
          <w14:ligatures w14:val="none"/>
        </w:rPr>
        <w:t xml:space="preserve">, Pastor, First </w:t>
      </w:r>
      <w:r>
        <w:rPr>
          <w:rFonts w:ascii="Arial" w:hAnsi="Arial" w:cs="Arial"/>
          <w:kern w:val="0"/>
          <w14:ligatures w14:val="none"/>
        </w:rPr>
        <w:t>United Methodist</w:t>
      </w:r>
      <w:r w:rsidRPr="003E23EB">
        <w:rPr>
          <w:rFonts w:ascii="Arial" w:hAnsi="Arial" w:cs="Arial"/>
          <w:kern w:val="0"/>
          <w14:ligatures w14:val="none"/>
        </w:rPr>
        <w:t xml:space="preserve"> Church, Prayer</w:t>
      </w:r>
    </w:p>
    <w:p w14:paraId="7C36A707" w14:textId="77777777" w:rsidR="003E23EB" w:rsidRPr="003E23EB" w:rsidRDefault="003E23EB" w:rsidP="003E23EB">
      <w:pPr>
        <w:spacing w:line="259" w:lineRule="auto"/>
        <w:ind w:left="720"/>
        <w:contextualSpacing/>
        <w:jc w:val="both"/>
        <w:rPr>
          <w:rFonts w:ascii="Arial" w:hAnsi="Arial" w:cs="Arial"/>
          <w:kern w:val="0"/>
          <w14:ligatures w14:val="none"/>
        </w:rPr>
      </w:pPr>
      <w:r w:rsidRPr="003E23EB">
        <w:rPr>
          <w:rFonts w:ascii="Arial" w:hAnsi="Arial" w:cs="Arial"/>
          <w:kern w:val="0"/>
          <w14:ligatures w14:val="none"/>
        </w:rPr>
        <w:t>Doug Greer, Service Officer, American Legion Post 41</w:t>
      </w:r>
    </w:p>
    <w:p w14:paraId="57B2A1CA" w14:textId="77777777" w:rsidR="003E23EB" w:rsidRPr="003E23EB" w:rsidRDefault="003E23EB" w:rsidP="003E23EB">
      <w:pPr>
        <w:spacing w:line="259" w:lineRule="auto"/>
        <w:ind w:left="720"/>
        <w:contextualSpacing/>
        <w:jc w:val="both"/>
        <w:rPr>
          <w:rFonts w:ascii="Arial" w:eastAsia="Arial" w:hAnsi="Arial" w:cs="Arial"/>
          <w:kern w:val="0"/>
          <w:sz w:val="16"/>
          <w:szCs w:val="16"/>
          <w14:ligatures w14:val="none"/>
        </w:rPr>
      </w:pPr>
      <w:r w:rsidRPr="003E23EB">
        <w:rPr>
          <w:rFonts w:ascii="Arial" w:eastAsia="Arial" w:hAnsi="Arial" w:cs="Arial"/>
          <w:kern w:val="0"/>
          <w:sz w:val="16"/>
          <w:szCs w:val="16"/>
          <w14:ligatures w14:val="none"/>
        </w:rPr>
        <w:t xml:space="preserve">         </w:t>
      </w:r>
    </w:p>
    <w:p w14:paraId="7AF5B219" w14:textId="77777777" w:rsidR="003E23EB" w:rsidRPr="003E23EB" w:rsidRDefault="003E23EB" w:rsidP="003E23EB">
      <w:pPr>
        <w:numPr>
          <w:ilvl w:val="0"/>
          <w:numId w:val="1"/>
        </w:numPr>
        <w:spacing w:after="0" w:line="259" w:lineRule="auto"/>
        <w:contextualSpacing/>
        <w:jc w:val="both"/>
        <w:rPr>
          <w:rFonts w:ascii="Arial" w:eastAsia="Arial" w:hAnsi="Arial" w:cs="Arial"/>
          <w:kern w:val="0"/>
          <w14:ligatures w14:val="none"/>
        </w:rPr>
      </w:pPr>
      <w:r w:rsidRPr="003E23EB">
        <w:rPr>
          <w:rFonts w:ascii="Arial" w:eastAsia="Arial" w:hAnsi="Arial" w:cs="Arial"/>
          <w:kern w:val="0"/>
          <w14:ligatures w14:val="none"/>
        </w:rPr>
        <w:t>CONSIDER APPROVAL OF CONSENT AGENDA</w:t>
      </w:r>
    </w:p>
    <w:p w14:paraId="3EBE629E" w14:textId="77777777" w:rsidR="003E23EB" w:rsidRPr="003E23EB" w:rsidRDefault="003E23EB" w:rsidP="003E23EB">
      <w:pPr>
        <w:spacing w:after="0" w:line="259" w:lineRule="auto"/>
        <w:ind w:left="720"/>
        <w:contextualSpacing/>
        <w:jc w:val="both"/>
        <w:rPr>
          <w:rFonts w:ascii="Arial" w:eastAsia="Arial" w:hAnsi="Arial" w:cs="Arial"/>
          <w:kern w:val="0"/>
          <w14:ligatures w14:val="none"/>
        </w:rPr>
      </w:pPr>
      <w:r w:rsidRPr="003E23EB">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8DA12DA" w14:textId="77777777" w:rsidR="003E23EB" w:rsidRPr="003E23EB" w:rsidRDefault="003E23EB" w:rsidP="003E23EB">
      <w:pPr>
        <w:spacing w:after="0" w:line="259" w:lineRule="auto"/>
        <w:ind w:left="720"/>
        <w:contextualSpacing/>
        <w:jc w:val="both"/>
        <w:rPr>
          <w:rFonts w:ascii="Arial" w:eastAsia="Arial" w:hAnsi="Arial" w:cs="Arial"/>
          <w:kern w:val="0"/>
          <w:sz w:val="16"/>
          <w:szCs w:val="16"/>
          <w14:ligatures w14:val="none"/>
        </w:rPr>
      </w:pPr>
    </w:p>
    <w:p w14:paraId="51120BA9" w14:textId="239E0CDC" w:rsidR="003E23EB" w:rsidRPr="003E23EB" w:rsidRDefault="003E23EB" w:rsidP="003E23EB">
      <w:pPr>
        <w:numPr>
          <w:ilvl w:val="0"/>
          <w:numId w:val="2"/>
        </w:numPr>
        <w:spacing w:after="0" w:line="259" w:lineRule="auto"/>
        <w:contextualSpacing/>
        <w:jc w:val="both"/>
        <w:rPr>
          <w:rFonts w:ascii="Arial" w:eastAsia="Arial" w:hAnsi="Arial" w:cs="Arial"/>
          <w:kern w:val="0"/>
          <w14:ligatures w14:val="none"/>
        </w:rPr>
      </w:pPr>
      <w:r w:rsidRPr="003E23EB">
        <w:rPr>
          <w:rFonts w:ascii="Arial" w:eastAsia="Arial" w:hAnsi="Arial" w:cs="Arial"/>
          <w:kern w:val="0"/>
          <w14:ligatures w14:val="none"/>
        </w:rPr>
        <w:t xml:space="preserve">Minutes of the </w:t>
      </w:r>
      <w:r>
        <w:rPr>
          <w:rFonts w:ascii="Arial" w:eastAsia="Arial" w:hAnsi="Arial" w:cs="Arial"/>
          <w:kern w:val="0"/>
          <w14:ligatures w14:val="none"/>
        </w:rPr>
        <w:t>April 2</w:t>
      </w:r>
      <w:r w:rsidRPr="003E23EB">
        <w:rPr>
          <w:rFonts w:ascii="Arial" w:eastAsia="Arial" w:hAnsi="Arial" w:cs="Arial"/>
          <w:kern w:val="0"/>
          <w14:ligatures w14:val="none"/>
        </w:rPr>
        <w:t xml:space="preserve">, 2024, </w:t>
      </w:r>
      <w:r>
        <w:rPr>
          <w:rFonts w:ascii="Arial" w:eastAsia="Arial" w:hAnsi="Arial" w:cs="Arial"/>
          <w:kern w:val="0"/>
          <w14:ligatures w14:val="none"/>
        </w:rPr>
        <w:t xml:space="preserve">Regular </w:t>
      </w:r>
      <w:r w:rsidRPr="003E23EB">
        <w:rPr>
          <w:rFonts w:ascii="Arial" w:eastAsia="Arial" w:hAnsi="Arial" w:cs="Arial"/>
          <w:kern w:val="0"/>
          <w14:ligatures w14:val="none"/>
        </w:rPr>
        <w:t>Meeting</w:t>
      </w:r>
    </w:p>
    <w:p w14:paraId="434775A7" w14:textId="77777777" w:rsidR="003E23EB" w:rsidRPr="003E23EB" w:rsidRDefault="003E23EB" w:rsidP="003E23EB">
      <w:pPr>
        <w:tabs>
          <w:tab w:val="left" w:pos="990"/>
        </w:tabs>
        <w:spacing w:after="0" w:line="259" w:lineRule="auto"/>
        <w:ind w:left="720" w:hanging="810"/>
        <w:jc w:val="both"/>
        <w:rPr>
          <w:rFonts w:ascii="Arial" w:eastAsia="Arial" w:hAnsi="Arial" w:cs="Arial"/>
          <w:sz w:val="16"/>
          <w:szCs w:val="16"/>
        </w:rPr>
      </w:pPr>
      <w:r w:rsidRPr="003E23EB">
        <w:rPr>
          <w:rFonts w:ascii="Arial" w:eastAsia="Arial" w:hAnsi="Arial" w:cs="Arial"/>
        </w:rPr>
        <w:t xml:space="preserve">      </w:t>
      </w:r>
    </w:p>
    <w:p w14:paraId="035D4F98" w14:textId="2DC32527" w:rsidR="00FD1E54" w:rsidRPr="00FD1E54" w:rsidRDefault="00473D8C" w:rsidP="00FD1E54">
      <w:pPr>
        <w:pStyle w:val="ListParagraph"/>
        <w:numPr>
          <w:ilvl w:val="0"/>
          <w:numId w:val="1"/>
        </w:numPr>
        <w:jc w:val="both"/>
        <w:rPr>
          <w:rFonts w:ascii="Arial" w:hAnsi="Arial" w:cs="Arial"/>
        </w:rPr>
      </w:pPr>
      <w:r w:rsidRPr="00FD1E54">
        <w:rPr>
          <w:rFonts w:ascii="Arial" w:eastAsia="Arial" w:hAnsi="Arial" w:cs="Arial"/>
          <w:kern w:val="0"/>
          <w14:ligatures w14:val="none"/>
        </w:rPr>
        <w:t xml:space="preserve">PUBLIC HEARING </w:t>
      </w:r>
      <w:r w:rsidR="004A5572" w:rsidRPr="00FD1E54">
        <w:rPr>
          <w:rFonts w:ascii="Arial" w:eastAsia="Arial" w:hAnsi="Arial" w:cs="Arial"/>
          <w:kern w:val="0"/>
          <w14:ligatures w14:val="none"/>
        </w:rPr>
        <w:t xml:space="preserve">- </w:t>
      </w:r>
      <w:r w:rsidR="00FD1E54" w:rsidRPr="00FD1E54">
        <w:rPr>
          <w:rFonts w:ascii="Arial" w:hAnsi="Arial" w:cs="Arial"/>
        </w:rPr>
        <w:t>To discuss the possibility of the City of Clinton submitting a Community Development Block Grant (CDBG) application to the Oklahoma Department of Commerce for 2024 funding.</w:t>
      </w:r>
    </w:p>
    <w:p w14:paraId="09A4A7EF" w14:textId="77777777" w:rsidR="00FD1E54" w:rsidRPr="00FD1E54" w:rsidRDefault="00FD1E54" w:rsidP="00FD1E54">
      <w:pPr>
        <w:pStyle w:val="ListParagraph"/>
        <w:jc w:val="both"/>
        <w:rPr>
          <w:rFonts w:ascii="Arial" w:hAnsi="Arial" w:cs="Arial"/>
        </w:rPr>
      </w:pPr>
    </w:p>
    <w:p w14:paraId="27795871" w14:textId="62198F8B" w:rsidR="003E23EB" w:rsidRPr="00FD1E54" w:rsidRDefault="003E23EB" w:rsidP="00FD1E54">
      <w:pPr>
        <w:pStyle w:val="ListParagraph"/>
        <w:numPr>
          <w:ilvl w:val="0"/>
          <w:numId w:val="1"/>
        </w:numPr>
        <w:jc w:val="both"/>
        <w:rPr>
          <w:rFonts w:ascii="Arial" w:hAnsi="Arial" w:cs="Arial"/>
        </w:rPr>
      </w:pPr>
      <w:r w:rsidRPr="00FD1E54">
        <w:rPr>
          <w:rFonts w:ascii="Arial" w:eastAsia="Arial" w:hAnsi="Arial" w:cs="Arial"/>
          <w:kern w:val="0"/>
          <w14:ligatures w14:val="none"/>
        </w:rPr>
        <w:t>DISCUSSION, CONSIDERATION, AND POSSIBLE ACTION(S) REGARDING:</w:t>
      </w:r>
    </w:p>
    <w:p w14:paraId="7542B98B" w14:textId="77777777" w:rsidR="003E23EB" w:rsidRPr="003E23EB" w:rsidRDefault="003E23EB" w:rsidP="003E23EB">
      <w:pPr>
        <w:tabs>
          <w:tab w:val="left" w:pos="990"/>
        </w:tabs>
        <w:spacing w:after="0" w:line="259" w:lineRule="auto"/>
        <w:contextualSpacing/>
        <w:jc w:val="both"/>
        <w:rPr>
          <w:rFonts w:ascii="Arial" w:eastAsia="Arial" w:hAnsi="Arial" w:cs="Arial"/>
          <w:kern w:val="0"/>
          <w:sz w:val="16"/>
          <w:szCs w:val="16"/>
          <w14:ligatures w14:val="none"/>
        </w:rPr>
      </w:pPr>
    </w:p>
    <w:p w14:paraId="1BD5092D" w14:textId="343C83ED" w:rsidR="003E23EB" w:rsidRPr="00BB4E72" w:rsidRDefault="00BE7359" w:rsidP="00BB4E72">
      <w:pPr>
        <w:pStyle w:val="ListParagraph"/>
        <w:numPr>
          <w:ilvl w:val="0"/>
          <w:numId w:val="4"/>
        </w:numPr>
        <w:tabs>
          <w:tab w:val="left" w:pos="990"/>
        </w:tabs>
        <w:spacing w:after="0" w:line="259" w:lineRule="auto"/>
        <w:jc w:val="both"/>
        <w:rPr>
          <w:rFonts w:ascii="Arial" w:eastAsia="Arial" w:hAnsi="Arial" w:cs="Arial"/>
          <w:kern w:val="0"/>
          <w14:ligatures w14:val="none"/>
        </w:rPr>
      </w:pPr>
      <w:r>
        <w:rPr>
          <w:rFonts w:ascii="Arial" w:eastAsia="Arial" w:hAnsi="Arial" w:cs="Arial"/>
          <w:kern w:val="0"/>
          <w14:ligatures w14:val="none"/>
        </w:rPr>
        <w:t xml:space="preserve"> </w:t>
      </w:r>
      <w:r w:rsidR="003E23EB" w:rsidRPr="00BB4E72">
        <w:rPr>
          <w:rFonts w:ascii="Arial" w:eastAsia="Arial" w:hAnsi="Arial" w:cs="Arial"/>
          <w:kern w:val="0"/>
          <w14:ligatures w14:val="none"/>
        </w:rPr>
        <w:t>Resolution No. 980 –</w:t>
      </w:r>
      <w:r w:rsidR="003E23EB" w:rsidRPr="00BB4E72">
        <w:rPr>
          <w:rFonts w:ascii="Arial" w:eastAsia="Arial" w:hAnsi="Arial" w:cs="Arial"/>
          <w:kern w:val="0"/>
          <w14:ligatures w14:val="none"/>
        </w:rPr>
        <w:t xml:space="preserve"> Canvassing th</w:t>
      </w:r>
      <w:r w:rsidR="003E23EB" w:rsidRPr="00BB4E72">
        <w:rPr>
          <w:rFonts w:ascii="Arial" w:eastAsia="Arial" w:hAnsi="Arial" w:cs="Arial"/>
          <w:kern w:val="0"/>
          <w14:ligatures w14:val="none"/>
        </w:rPr>
        <w:t>e Results of the Special Election Conducted in the City of Clinton, Oklahoma on the 2</w:t>
      </w:r>
      <w:r w:rsidR="003E23EB" w:rsidRPr="00BB4E72">
        <w:rPr>
          <w:rFonts w:ascii="Arial" w:eastAsia="Arial" w:hAnsi="Arial" w:cs="Arial"/>
          <w:kern w:val="0"/>
          <w:vertAlign w:val="superscript"/>
          <w14:ligatures w14:val="none"/>
        </w:rPr>
        <w:t>nd</w:t>
      </w:r>
      <w:r w:rsidR="003E23EB" w:rsidRPr="00BB4E72">
        <w:rPr>
          <w:rFonts w:ascii="Arial" w:eastAsia="Arial" w:hAnsi="Arial" w:cs="Arial"/>
          <w:kern w:val="0"/>
          <w14:ligatures w14:val="none"/>
        </w:rPr>
        <w:t xml:space="preserve"> Day of </w:t>
      </w:r>
      <w:r w:rsidR="00056070" w:rsidRPr="00BB4E72">
        <w:rPr>
          <w:rFonts w:ascii="Arial" w:eastAsia="Arial" w:hAnsi="Arial" w:cs="Arial"/>
          <w:kern w:val="0"/>
          <w14:ligatures w14:val="none"/>
        </w:rPr>
        <w:t>April</w:t>
      </w:r>
      <w:r w:rsidR="003E23EB" w:rsidRPr="00BB4E72">
        <w:rPr>
          <w:rFonts w:ascii="Arial" w:eastAsia="Arial" w:hAnsi="Arial" w:cs="Arial"/>
          <w:kern w:val="0"/>
          <w14:ligatures w14:val="none"/>
        </w:rPr>
        <w:t xml:space="preserve"> 2024 for the Approval of Ordinance No. 1029 Granting a Franchise to One Gas, Inc.</w:t>
      </w:r>
    </w:p>
    <w:p w14:paraId="2D5775F4" w14:textId="109DF17E" w:rsidR="00203245" w:rsidRPr="00BB4E72" w:rsidRDefault="00BE7359" w:rsidP="00BB4E72">
      <w:pPr>
        <w:pStyle w:val="ListParagraph"/>
        <w:numPr>
          <w:ilvl w:val="0"/>
          <w:numId w:val="4"/>
        </w:numPr>
        <w:tabs>
          <w:tab w:val="left" w:pos="990"/>
        </w:tabs>
        <w:spacing w:after="0" w:line="259" w:lineRule="auto"/>
        <w:jc w:val="both"/>
        <w:rPr>
          <w:rFonts w:ascii="Arial" w:eastAsia="Arial" w:hAnsi="Arial" w:cs="Arial"/>
        </w:rPr>
      </w:pPr>
      <w:r>
        <w:rPr>
          <w:rFonts w:ascii="Arial" w:eastAsia="Arial" w:hAnsi="Arial" w:cs="Arial"/>
        </w:rPr>
        <w:t xml:space="preserve"> </w:t>
      </w:r>
      <w:r w:rsidR="00203245">
        <w:rPr>
          <w:rFonts w:ascii="Arial" w:eastAsia="Arial" w:hAnsi="Arial" w:cs="Arial"/>
        </w:rPr>
        <w:t>Resolution No. 982</w:t>
      </w:r>
      <w:r w:rsidR="00B7708B">
        <w:rPr>
          <w:rFonts w:ascii="Arial" w:eastAsia="Arial" w:hAnsi="Arial" w:cs="Arial"/>
        </w:rPr>
        <w:t xml:space="preserve"> </w:t>
      </w:r>
      <w:r w:rsidR="00BF4F64">
        <w:rPr>
          <w:rFonts w:ascii="Arial" w:eastAsia="Arial" w:hAnsi="Arial" w:cs="Arial"/>
        </w:rPr>
        <w:t>–</w:t>
      </w:r>
      <w:r w:rsidR="00B7708B">
        <w:rPr>
          <w:rFonts w:ascii="Arial" w:eastAsia="Arial" w:hAnsi="Arial" w:cs="Arial"/>
        </w:rPr>
        <w:t xml:space="preserve"> </w:t>
      </w:r>
      <w:r w:rsidR="00BF4F64">
        <w:rPr>
          <w:rFonts w:ascii="Arial" w:eastAsia="Arial" w:hAnsi="Arial" w:cs="Arial"/>
        </w:rPr>
        <w:t xml:space="preserve">A Resolution Establishing </w:t>
      </w:r>
      <w:r>
        <w:rPr>
          <w:rFonts w:ascii="Arial" w:eastAsia="Arial" w:hAnsi="Arial" w:cs="Arial"/>
        </w:rPr>
        <w:t>Indemnity</w:t>
      </w:r>
      <w:r w:rsidR="00BF4F64">
        <w:rPr>
          <w:rFonts w:ascii="Arial" w:eastAsia="Arial" w:hAnsi="Arial" w:cs="Arial"/>
        </w:rPr>
        <w:t xml:space="preserve"> Bond or Liability Insurance Requirements</w:t>
      </w:r>
      <w:r>
        <w:rPr>
          <w:rFonts w:ascii="Arial" w:eastAsia="Arial" w:hAnsi="Arial" w:cs="Arial"/>
        </w:rPr>
        <w:t>.</w:t>
      </w:r>
    </w:p>
    <w:p w14:paraId="24938F60" w14:textId="44A2C7F8" w:rsidR="003E23EB" w:rsidRPr="003E23EB" w:rsidRDefault="003E23EB" w:rsidP="008A1163">
      <w:pPr>
        <w:tabs>
          <w:tab w:val="left" w:pos="900"/>
          <w:tab w:val="left" w:pos="990"/>
        </w:tabs>
        <w:spacing w:after="0" w:line="259" w:lineRule="auto"/>
        <w:ind w:left="990" w:hanging="900"/>
        <w:contextualSpacing/>
        <w:jc w:val="both"/>
        <w:rPr>
          <w:rFonts w:ascii="Arial" w:eastAsia="Arial" w:hAnsi="Arial" w:cs="Arial"/>
          <w:kern w:val="0"/>
          <w14:ligatures w14:val="none"/>
        </w:rPr>
      </w:pPr>
      <w:r w:rsidRPr="003E23EB">
        <w:rPr>
          <w:rFonts w:ascii="Arial" w:eastAsia="Arial" w:hAnsi="Arial" w:cs="Arial"/>
        </w:rPr>
        <w:t xml:space="preserve">          </w:t>
      </w:r>
    </w:p>
    <w:p w14:paraId="4BF029A5" w14:textId="69AFA861" w:rsidR="003E23EB" w:rsidRPr="00FD1E54" w:rsidRDefault="003E23EB" w:rsidP="00FD1E54">
      <w:pPr>
        <w:pStyle w:val="ListParagraph"/>
        <w:numPr>
          <w:ilvl w:val="0"/>
          <w:numId w:val="1"/>
        </w:numPr>
        <w:tabs>
          <w:tab w:val="left" w:pos="990"/>
        </w:tabs>
        <w:spacing w:after="0" w:line="259" w:lineRule="auto"/>
        <w:jc w:val="both"/>
        <w:rPr>
          <w:rFonts w:ascii="Arial" w:eastAsia="Arial" w:hAnsi="Arial" w:cs="Arial"/>
          <w:kern w:val="0"/>
          <w14:ligatures w14:val="none"/>
        </w:rPr>
      </w:pPr>
      <w:r w:rsidRPr="00FD1E54">
        <w:rPr>
          <w:rFonts w:ascii="Arial" w:eastAsia="Arial" w:hAnsi="Arial" w:cs="Arial"/>
          <w:kern w:val="0"/>
          <w14:ligatures w14:val="none"/>
        </w:rPr>
        <w:t>NEW BUSINESS (If any, pursuant to Section 311.9 of the Oklahoma Open Meeting Act.)</w:t>
      </w:r>
    </w:p>
    <w:p w14:paraId="577A7BA0" w14:textId="77777777" w:rsidR="003E23EB" w:rsidRPr="003E23EB" w:rsidRDefault="003E23EB" w:rsidP="003E23EB">
      <w:pPr>
        <w:tabs>
          <w:tab w:val="left" w:pos="990"/>
        </w:tabs>
        <w:spacing w:after="0" w:line="259" w:lineRule="auto"/>
        <w:ind w:left="720"/>
        <w:contextualSpacing/>
        <w:jc w:val="both"/>
        <w:rPr>
          <w:rFonts w:ascii="Arial" w:eastAsia="Arial" w:hAnsi="Arial" w:cs="Arial"/>
          <w:kern w:val="0"/>
          <w14:ligatures w14:val="none"/>
        </w:rPr>
      </w:pPr>
    </w:p>
    <w:p w14:paraId="10E59D6B" w14:textId="77777777" w:rsidR="003E23EB" w:rsidRPr="003E23EB" w:rsidRDefault="003E23EB" w:rsidP="00FD1E54">
      <w:pPr>
        <w:numPr>
          <w:ilvl w:val="0"/>
          <w:numId w:val="1"/>
        </w:numPr>
        <w:tabs>
          <w:tab w:val="left" w:pos="990"/>
        </w:tabs>
        <w:spacing w:after="0" w:line="259" w:lineRule="auto"/>
        <w:contextualSpacing/>
        <w:jc w:val="both"/>
        <w:rPr>
          <w:rFonts w:ascii="Arial" w:eastAsia="Arial" w:hAnsi="Arial" w:cs="Arial"/>
          <w:kern w:val="0"/>
          <w14:ligatures w14:val="none"/>
        </w:rPr>
      </w:pPr>
      <w:r w:rsidRPr="003E23EB">
        <w:rPr>
          <w:rFonts w:ascii="Arial" w:eastAsia="Arial" w:hAnsi="Arial" w:cs="Arial"/>
          <w:kern w:val="0"/>
          <w14:ligatures w14:val="none"/>
        </w:rPr>
        <w:t>COUNCIL COMMENTS</w:t>
      </w:r>
    </w:p>
    <w:p w14:paraId="53D4C1C0" w14:textId="77777777" w:rsidR="003E23EB" w:rsidRPr="003E23EB" w:rsidRDefault="003E23EB" w:rsidP="003E23EB">
      <w:pPr>
        <w:spacing w:line="259" w:lineRule="auto"/>
        <w:ind w:left="720"/>
        <w:contextualSpacing/>
        <w:rPr>
          <w:rFonts w:ascii="Arial" w:eastAsia="Arial" w:hAnsi="Arial" w:cs="Arial"/>
          <w:kern w:val="0"/>
          <w14:ligatures w14:val="none"/>
        </w:rPr>
      </w:pPr>
    </w:p>
    <w:p w14:paraId="2419BF37" w14:textId="77777777" w:rsidR="003E23EB" w:rsidRPr="003E23EB" w:rsidRDefault="003E23EB" w:rsidP="00FD1E54">
      <w:pPr>
        <w:numPr>
          <w:ilvl w:val="0"/>
          <w:numId w:val="1"/>
        </w:numPr>
        <w:tabs>
          <w:tab w:val="left" w:pos="990"/>
        </w:tabs>
        <w:spacing w:after="0" w:line="259" w:lineRule="auto"/>
        <w:contextualSpacing/>
        <w:jc w:val="both"/>
        <w:rPr>
          <w:rFonts w:ascii="Arial" w:eastAsia="Arial" w:hAnsi="Arial" w:cs="Arial"/>
          <w:kern w:val="0"/>
          <w14:ligatures w14:val="none"/>
        </w:rPr>
      </w:pPr>
      <w:r w:rsidRPr="003E23EB">
        <w:rPr>
          <w:rFonts w:ascii="Arial" w:eastAsia="Arial" w:hAnsi="Arial" w:cs="Arial"/>
          <w:kern w:val="0"/>
          <w14:ligatures w14:val="none"/>
        </w:rPr>
        <w:t>CITY MANAGER’S COMMENTS</w:t>
      </w:r>
    </w:p>
    <w:p w14:paraId="0AC95A01" w14:textId="77777777" w:rsidR="003E23EB" w:rsidRPr="003E23EB" w:rsidRDefault="003E23EB" w:rsidP="003E23EB">
      <w:pPr>
        <w:spacing w:line="259" w:lineRule="auto"/>
        <w:ind w:left="720"/>
        <w:contextualSpacing/>
        <w:rPr>
          <w:rFonts w:ascii="Arial" w:eastAsia="Arial" w:hAnsi="Arial" w:cs="Arial"/>
          <w:kern w:val="0"/>
          <w14:ligatures w14:val="none"/>
        </w:rPr>
      </w:pPr>
    </w:p>
    <w:p w14:paraId="698E949A" w14:textId="77777777" w:rsidR="003E23EB" w:rsidRPr="003E23EB" w:rsidRDefault="003E23EB" w:rsidP="00FD1E54">
      <w:pPr>
        <w:numPr>
          <w:ilvl w:val="0"/>
          <w:numId w:val="1"/>
        </w:numPr>
        <w:tabs>
          <w:tab w:val="left" w:pos="990"/>
        </w:tabs>
        <w:spacing w:after="0" w:line="259" w:lineRule="auto"/>
        <w:contextualSpacing/>
        <w:jc w:val="both"/>
        <w:rPr>
          <w:rFonts w:ascii="Arial" w:eastAsia="Arial" w:hAnsi="Arial" w:cs="Arial"/>
          <w:kern w:val="0"/>
          <w14:ligatures w14:val="none"/>
        </w:rPr>
      </w:pPr>
      <w:r w:rsidRPr="003E23EB">
        <w:rPr>
          <w:rFonts w:ascii="Arial" w:eastAsia="Arial" w:hAnsi="Arial" w:cs="Arial"/>
          <w:kern w:val="0"/>
          <w14:ligatures w14:val="none"/>
        </w:rPr>
        <w:t>AUDIENCE PARTICIPATION (According to Audience Participation Decorum Guidelines at Clinton City Council Public Meetings effective: 2/14/2017)</w:t>
      </w:r>
    </w:p>
    <w:p w14:paraId="1DE7D9A6" w14:textId="77777777" w:rsidR="003E23EB" w:rsidRPr="003E23EB" w:rsidRDefault="003E23EB" w:rsidP="003E23EB">
      <w:pPr>
        <w:spacing w:line="259" w:lineRule="auto"/>
        <w:ind w:left="720"/>
        <w:contextualSpacing/>
        <w:rPr>
          <w:rFonts w:ascii="Arial" w:eastAsia="Arial" w:hAnsi="Arial" w:cs="Arial"/>
          <w:kern w:val="0"/>
          <w:sz w:val="16"/>
          <w:szCs w:val="16"/>
          <w14:ligatures w14:val="none"/>
        </w:rPr>
      </w:pPr>
    </w:p>
    <w:p w14:paraId="629578E3" w14:textId="77777777" w:rsidR="003E23EB" w:rsidRPr="003E23EB" w:rsidRDefault="003E23EB" w:rsidP="00FD1E54">
      <w:pPr>
        <w:numPr>
          <w:ilvl w:val="0"/>
          <w:numId w:val="1"/>
        </w:numPr>
        <w:tabs>
          <w:tab w:val="left" w:pos="990"/>
        </w:tabs>
        <w:spacing w:after="0" w:line="259" w:lineRule="auto"/>
        <w:contextualSpacing/>
        <w:jc w:val="both"/>
        <w:rPr>
          <w:rFonts w:ascii="Arial" w:eastAsia="Arial" w:hAnsi="Arial" w:cs="Arial"/>
          <w:kern w:val="0"/>
          <w14:ligatures w14:val="none"/>
        </w:rPr>
      </w:pPr>
      <w:r w:rsidRPr="003E23EB">
        <w:rPr>
          <w:rFonts w:ascii="Arial" w:eastAsia="Arial" w:hAnsi="Arial" w:cs="Arial"/>
          <w:kern w:val="0"/>
          <w14:ligatures w14:val="none"/>
        </w:rPr>
        <w:t>ADJOURN</w:t>
      </w:r>
    </w:p>
    <w:p w14:paraId="1B4B9687" w14:textId="77777777" w:rsidR="003E23EB" w:rsidRPr="003E23EB" w:rsidRDefault="003E23EB" w:rsidP="003E23EB">
      <w:pPr>
        <w:spacing w:after="0" w:line="259" w:lineRule="auto"/>
        <w:ind w:left="90"/>
        <w:contextualSpacing/>
        <w:jc w:val="both"/>
        <w:rPr>
          <w:rFonts w:ascii="Arial" w:eastAsia="Arial" w:hAnsi="Arial" w:cs="Arial"/>
          <w:kern w:val="0"/>
          <w:sz w:val="16"/>
          <w:szCs w:val="16"/>
          <w14:ligatures w14:val="none"/>
        </w:rPr>
      </w:pPr>
    </w:p>
    <w:p w14:paraId="3DDA6866" w14:textId="2C2A152B" w:rsidR="003E23EB" w:rsidRPr="003E23EB" w:rsidRDefault="003E23EB" w:rsidP="003E23EB">
      <w:pPr>
        <w:spacing w:after="0" w:line="259" w:lineRule="auto"/>
        <w:ind w:left="90"/>
        <w:contextualSpacing/>
        <w:jc w:val="both"/>
        <w:rPr>
          <w:rFonts w:ascii="Arial" w:eastAsia="Arial" w:hAnsi="Arial" w:cs="Arial"/>
          <w:kern w:val="0"/>
          <w14:ligatures w14:val="none"/>
        </w:rPr>
      </w:pPr>
      <w:r w:rsidRPr="003E23EB">
        <w:rPr>
          <w:rFonts w:ascii="Arial" w:eastAsia="Arial" w:hAnsi="Arial" w:cs="Arial"/>
          <w:kern w:val="0"/>
          <w14:ligatures w14:val="none"/>
        </w:rPr>
        <w:t xml:space="preserve">Agenda Filed the </w:t>
      </w:r>
      <w:r w:rsidR="00C63DCE">
        <w:rPr>
          <w:rFonts w:ascii="Arial" w:eastAsia="Arial" w:hAnsi="Arial" w:cs="Arial"/>
          <w:kern w:val="0"/>
          <w14:ligatures w14:val="none"/>
        </w:rPr>
        <w:t>1</w:t>
      </w:r>
      <w:r w:rsidRPr="003E23EB">
        <w:rPr>
          <w:rFonts w:ascii="Arial" w:eastAsia="Arial" w:hAnsi="Arial" w:cs="Arial"/>
          <w:kern w:val="0"/>
          <w14:ligatures w14:val="none"/>
        </w:rPr>
        <w:t>2</w:t>
      </w:r>
      <w:r w:rsidRPr="003E23EB">
        <w:rPr>
          <w:rFonts w:ascii="Arial" w:eastAsia="Arial" w:hAnsi="Arial" w:cs="Arial"/>
          <w:kern w:val="0"/>
          <w:vertAlign w:val="superscript"/>
          <w14:ligatures w14:val="none"/>
        </w:rPr>
        <w:t>th</w:t>
      </w:r>
      <w:r w:rsidRPr="003E23EB">
        <w:rPr>
          <w:rFonts w:ascii="Arial" w:eastAsia="Arial" w:hAnsi="Arial" w:cs="Arial"/>
          <w:kern w:val="0"/>
          <w14:ligatures w14:val="none"/>
        </w:rPr>
        <w:t xml:space="preserve"> day of </w:t>
      </w:r>
      <w:r w:rsidR="00C63DCE">
        <w:rPr>
          <w:rFonts w:ascii="Arial" w:eastAsia="Arial" w:hAnsi="Arial" w:cs="Arial"/>
          <w:kern w:val="0"/>
          <w14:ligatures w14:val="none"/>
        </w:rPr>
        <w:t>April</w:t>
      </w:r>
      <w:r w:rsidRPr="003E23EB">
        <w:rPr>
          <w:rFonts w:ascii="Arial" w:eastAsia="Arial" w:hAnsi="Arial" w:cs="Arial"/>
          <w:kern w:val="0"/>
          <w14:ligatures w14:val="none"/>
        </w:rPr>
        <w:t xml:space="preserve"> 2024, posted on the bulletin board in the lobby of the Clinton City Hall, </w:t>
      </w:r>
      <w:r w:rsidR="00C63DCE">
        <w:rPr>
          <w:rFonts w:ascii="Arial" w:eastAsia="Arial" w:hAnsi="Arial" w:cs="Arial"/>
          <w:kern w:val="0"/>
          <w14:ligatures w14:val="none"/>
        </w:rPr>
        <w:t>April</w:t>
      </w:r>
      <w:r w:rsidRPr="003E23EB">
        <w:rPr>
          <w:rFonts w:ascii="Arial" w:eastAsia="Arial" w:hAnsi="Arial" w:cs="Arial"/>
          <w:kern w:val="0"/>
          <w14:ligatures w14:val="none"/>
        </w:rPr>
        <w:t xml:space="preserve"> </w:t>
      </w:r>
      <w:r w:rsidR="00C63DCE">
        <w:rPr>
          <w:rFonts w:ascii="Arial" w:eastAsia="Arial" w:hAnsi="Arial" w:cs="Arial"/>
          <w:kern w:val="0"/>
          <w14:ligatures w14:val="none"/>
        </w:rPr>
        <w:t>12</w:t>
      </w:r>
      <w:r w:rsidRPr="003E23EB">
        <w:rPr>
          <w:rFonts w:ascii="Arial" w:eastAsia="Arial" w:hAnsi="Arial" w:cs="Arial"/>
          <w:kern w:val="0"/>
          <w14:ligatures w14:val="none"/>
        </w:rPr>
        <w:t>, 2024, at 4:00 p.m.</w:t>
      </w:r>
    </w:p>
    <w:p w14:paraId="7EE3E319" w14:textId="77777777" w:rsidR="003E23EB" w:rsidRPr="003E23EB" w:rsidRDefault="003E23EB" w:rsidP="003E23EB">
      <w:pPr>
        <w:spacing w:after="0" w:line="259" w:lineRule="auto"/>
        <w:ind w:left="90"/>
        <w:contextualSpacing/>
        <w:jc w:val="both"/>
        <w:rPr>
          <w:rFonts w:ascii="Arial" w:eastAsia="Arial" w:hAnsi="Arial" w:cs="Arial"/>
          <w:kern w:val="0"/>
          <w14:ligatures w14:val="none"/>
        </w:rPr>
      </w:pPr>
    </w:p>
    <w:p w14:paraId="078C3251" w14:textId="77777777" w:rsidR="003E23EB" w:rsidRPr="003E23EB" w:rsidRDefault="003E23EB" w:rsidP="003E23EB">
      <w:pPr>
        <w:spacing w:after="0" w:line="259" w:lineRule="auto"/>
        <w:ind w:left="90"/>
        <w:contextualSpacing/>
        <w:jc w:val="both"/>
        <w:rPr>
          <w:sz w:val="22"/>
          <w:szCs w:val="22"/>
        </w:rPr>
      </w:pPr>
      <w:r w:rsidRPr="003E23EB">
        <w:rPr>
          <w:rFonts w:ascii="Arial" w:eastAsia="Arial" w:hAnsi="Arial" w:cs="Arial"/>
          <w:kern w:val="0"/>
          <w14:ligatures w14:val="none"/>
        </w:rPr>
        <w:t>________________________________</w:t>
      </w:r>
      <w:r w:rsidRPr="003E23EB">
        <w:rPr>
          <w:kern w:val="0"/>
          <w:sz w:val="22"/>
          <w:szCs w:val="22"/>
          <w14:ligatures w14:val="none"/>
        </w:rPr>
        <w:br/>
      </w:r>
      <w:r w:rsidRPr="003E23EB">
        <w:rPr>
          <w:rFonts w:ascii="Arial" w:eastAsia="Arial" w:hAnsi="Arial" w:cs="Arial"/>
          <w:kern w:val="0"/>
          <w14:ligatures w14:val="none"/>
        </w:rPr>
        <w:t>AMY E. JONES, CITY CLERK</w:t>
      </w:r>
    </w:p>
    <w:p w14:paraId="1AB9CFD6" w14:textId="77777777" w:rsidR="003E23EB" w:rsidRDefault="003E23EB"/>
    <w:sectPr w:rsidR="003E23EB" w:rsidSect="00DA237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7EE5FB" w14:textId="77777777" w:rsidR="00DA237B" w:rsidRDefault="00DA237B">
      <w:pPr>
        <w:spacing w:after="0" w:line="240" w:lineRule="auto"/>
      </w:pPr>
      <w:r>
        <w:separator/>
      </w:r>
    </w:p>
  </w:endnote>
  <w:endnote w:type="continuationSeparator" w:id="0">
    <w:p w14:paraId="216BE126" w14:textId="77777777" w:rsidR="00DA237B" w:rsidRDefault="00DA237B">
      <w:pPr>
        <w:spacing w:after="0" w:line="240" w:lineRule="auto"/>
      </w:pPr>
      <w:r>
        <w:continuationSeparator/>
      </w:r>
    </w:p>
  </w:endnote>
  <w:endnote w:type="continuationNotice" w:id="1">
    <w:p w14:paraId="710D2DDD" w14:textId="77777777" w:rsidR="00DA237B" w:rsidRDefault="00DA23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9BCF6C" w14:textId="77777777" w:rsidR="00DA237B" w:rsidRDefault="00DA237B">
      <w:pPr>
        <w:spacing w:after="0" w:line="240" w:lineRule="auto"/>
      </w:pPr>
      <w:r>
        <w:separator/>
      </w:r>
    </w:p>
  </w:footnote>
  <w:footnote w:type="continuationSeparator" w:id="0">
    <w:p w14:paraId="1AB278B4" w14:textId="77777777" w:rsidR="00DA237B" w:rsidRDefault="00DA237B">
      <w:pPr>
        <w:spacing w:after="0" w:line="240" w:lineRule="auto"/>
      </w:pPr>
      <w:r>
        <w:continuationSeparator/>
      </w:r>
    </w:p>
  </w:footnote>
  <w:footnote w:type="continuationNotice" w:id="1">
    <w:p w14:paraId="1DD79ED0" w14:textId="77777777" w:rsidR="00DA237B" w:rsidRDefault="00DA23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30732" w14:textId="77777777" w:rsidR="003E23EB" w:rsidRPr="00942291" w:rsidRDefault="003E23EB" w:rsidP="000C587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FE7E4BA" w14:textId="77777777" w:rsidR="003E23EB" w:rsidRPr="00942291" w:rsidRDefault="003E23EB" w:rsidP="000C5870">
    <w:pPr>
      <w:pStyle w:val="Default"/>
      <w:jc w:val="both"/>
      <w:rPr>
        <w:color w:val="FF0000"/>
        <w:sz w:val="16"/>
        <w:szCs w:val="16"/>
      </w:rPr>
    </w:pPr>
  </w:p>
  <w:p w14:paraId="5E3E8C0F" w14:textId="77777777" w:rsidR="003E23EB" w:rsidRPr="00ED5A5D" w:rsidRDefault="003E23EB" w:rsidP="000C587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0900925" w14:textId="77777777" w:rsidR="003E23EB" w:rsidRDefault="003E23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7797D63"/>
    <w:multiLevelType w:val="hybridMultilevel"/>
    <w:tmpl w:val="5A386962"/>
    <w:lvl w:ilvl="0" w:tplc="76ECC94E">
      <w:start w:val="1"/>
      <w:numFmt w:val="upperLetter"/>
      <w:lvlText w:val="%1."/>
      <w:lvlJc w:val="left"/>
      <w:pPr>
        <w:ind w:left="1095" w:hanging="360"/>
      </w:pPr>
      <w:rPr>
        <w:rFonts w:hint="default"/>
      </w:r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2"/>
  </w:num>
  <w:num w:numId="3" w16cid:durableId="540870756">
    <w:abstractNumId w:val="1"/>
  </w:num>
  <w:num w:numId="4" w16cid:durableId="593323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3EB"/>
    <w:rsid w:val="00056070"/>
    <w:rsid w:val="00165DEF"/>
    <w:rsid w:val="00203245"/>
    <w:rsid w:val="00204988"/>
    <w:rsid w:val="002E311A"/>
    <w:rsid w:val="00330957"/>
    <w:rsid w:val="003E23EB"/>
    <w:rsid w:val="00473D8C"/>
    <w:rsid w:val="004A5572"/>
    <w:rsid w:val="006958FF"/>
    <w:rsid w:val="00865630"/>
    <w:rsid w:val="008A1163"/>
    <w:rsid w:val="00913847"/>
    <w:rsid w:val="00925D35"/>
    <w:rsid w:val="009263B0"/>
    <w:rsid w:val="00A64F7D"/>
    <w:rsid w:val="00B7708B"/>
    <w:rsid w:val="00B82532"/>
    <w:rsid w:val="00B90821"/>
    <w:rsid w:val="00BB4E72"/>
    <w:rsid w:val="00BE5134"/>
    <w:rsid w:val="00BE6B36"/>
    <w:rsid w:val="00BE7359"/>
    <w:rsid w:val="00BF4F64"/>
    <w:rsid w:val="00C63DCE"/>
    <w:rsid w:val="00DA237B"/>
    <w:rsid w:val="00E20B46"/>
    <w:rsid w:val="00FD1E54"/>
    <w:rsid w:val="4F812F48"/>
    <w:rsid w:val="7E41C6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FECDD"/>
  <w15:chartTrackingRefBased/>
  <w15:docId w15:val="{F63D4AB8-68D7-46AA-877C-09D426D83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23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23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23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23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23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23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23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23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23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23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23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23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23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23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23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23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23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23EB"/>
    <w:rPr>
      <w:rFonts w:eastAsiaTheme="majorEastAsia" w:cstheme="majorBidi"/>
      <w:color w:val="272727" w:themeColor="text1" w:themeTint="D8"/>
    </w:rPr>
  </w:style>
  <w:style w:type="paragraph" w:styleId="Title">
    <w:name w:val="Title"/>
    <w:basedOn w:val="Normal"/>
    <w:next w:val="Normal"/>
    <w:link w:val="TitleChar"/>
    <w:uiPriority w:val="10"/>
    <w:qFormat/>
    <w:rsid w:val="003E23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23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23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23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23EB"/>
    <w:pPr>
      <w:spacing w:before="160"/>
      <w:jc w:val="center"/>
    </w:pPr>
    <w:rPr>
      <w:i/>
      <w:iCs/>
      <w:color w:val="404040" w:themeColor="text1" w:themeTint="BF"/>
    </w:rPr>
  </w:style>
  <w:style w:type="character" w:customStyle="1" w:styleId="QuoteChar">
    <w:name w:val="Quote Char"/>
    <w:basedOn w:val="DefaultParagraphFont"/>
    <w:link w:val="Quote"/>
    <w:uiPriority w:val="29"/>
    <w:rsid w:val="003E23EB"/>
    <w:rPr>
      <w:i/>
      <w:iCs/>
      <w:color w:val="404040" w:themeColor="text1" w:themeTint="BF"/>
    </w:rPr>
  </w:style>
  <w:style w:type="paragraph" w:styleId="ListParagraph">
    <w:name w:val="List Paragraph"/>
    <w:basedOn w:val="Normal"/>
    <w:uiPriority w:val="34"/>
    <w:qFormat/>
    <w:rsid w:val="003E23EB"/>
    <w:pPr>
      <w:ind w:left="720"/>
      <w:contextualSpacing/>
    </w:pPr>
  </w:style>
  <w:style w:type="character" w:styleId="IntenseEmphasis">
    <w:name w:val="Intense Emphasis"/>
    <w:basedOn w:val="DefaultParagraphFont"/>
    <w:uiPriority w:val="21"/>
    <w:qFormat/>
    <w:rsid w:val="003E23EB"/>
    <w:rPr>
      <w:i/>
      <w:iCs/>
      <w:color w:val="0F4761" w:themeColor="accent1" w:themeShade="BF"/>
    </w:rPr>
  </w:style>
  <w:style w:type="paragraph" w:styleId="IntenseQuote">
    <w:name w:val="Intense Quote"/>
    <w:basedOn w:val="Normal"/>
    <w:next w:val="Normal"/>
    <w:link w:val="IntenseQuoteChar"/>
    <w:uiPriority w:val="30"/>
    <w:qFormat/>
    <w:rsid w:val="003E23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23EB"/>
    <w:rPr>
      <w:i/>
      <w:iCs/>
      <w:color w:val="0F4761" w:themeColor="accent1" w:themeShade="BF"/>
    </w:rPr>
  </w:style>
  <w:style w:type="character" w:styleId="IntenseReference">
    <w:name w:val="Intense Reference"/>
    <w:basedOn w:val="DefaultParagraphFont"/>
    <w:uiPriority w:val="32"/>
    <w:qFormat/>
    <w:rsid w:val="003E23EB"/>
    <w:rPr>
      <w:b/>
      <w:bCs/>
      <w:smallCaps/>
      <w:color w:val="0F4761" w:themeColor="accent1" w:themeShade="BF"/>
      <w:spacing w:val="5"/>
    </w:rPr>
  </w:style>
  <w:style w:type="paragraph" w:styleId="Header">
    <w:name w:val="header"/>
    <w:basedOn w:val="Normal"/>
    <w:link w:val="HeaderChar"/>
    <w:uiPriority w:val="99"/>
    <w:unhideWhenUsed/>
    <w:rsid w:val="003E23EB"/>
    <w:pPr>
      <w:tabs>
        <w:tab w:val="center" w:pos="4680"/>
        <w:tab w:val="right" w:pos="9360"/>
      </w:tabs>
      <w:spacing w:after="0" w:line="240" w:lineRule="auto"/>
    </w:pPr>
    <w:rPr>
      <w:sz w:val="22"/>
      <w:szCs w:val="22"/>
    </w:rPr>
  </w:style>
  <w:style w:type="character" w:customStyle="1" w:styleId="HeaderChar">
    <w:name w:val="Header Char"/>
    <w:basedOn w:val="DefaultParagraphFont"/>
    <w:link w:val="Header"/>
    <w:uiPriority w:val="99"/>
    <w:rsid w:val="003E23EB"/>
    <w:rPr>
      <w:sz w:val="22"/>
      <w:szCs w:val="22"/>
    </w:rPr>
  </w:style>
  <w:style w:type="paragraph" w:customStyle="1" w:styleId="Default">
    <w:name w:val="Default"/>
    <w:rsid w:val="003E23EB"/>
    <w:pPr>
      <w:autoSpaceDE w:val="0"/>
      <w:autoSpaceDN w:val="0"/>
      <w:adjustRightInd w:val="0"/>
      <w:spacing w:after="0" w:line="240" w:lineRule="auto"/>
    </w:pPr>
    <w:rPr>
      <w:rFonts w:ascii="Calibri" w:hAnsi="Calibri" w:cs="Calibri"/>
      <w:color w:val="000000"/>
      <w:kern w:val="0"/>
      <w14:ligatures w14:val="none"/>
    </w:rPr>
  </w:style>
  <w:style w:type="paragraph" w:styleId="Footer">
    <w:name w:val="footer"/>
    <w:basedOn w:val="Normal"/>
    <w:link w:val="FooterChar"/>
    <w:uiPriority w:val="99"/>
    <w:semiHidden/>
    <w:unhideWhenUsed/>
    <w:rsid w:val="0020498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049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8689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2BC6DF0-7B43-49D4-95B4-219357F9E7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BDD85C1-1783-4EF2-9E77-8C6FC35F9F94}">
  <ds:schemaRefs>
    <ds:schemaRef ds:uri="http://schemas.microsoft.com/sharepoint/v3/contenttype/forms"/>
  </ds:schemaRefs>
</ds:datastoreItem>
</file>

<file path=customXml/itemProps3.xml><?xml version="1.0" encoding="utf-8"?>
<ds:datastoreItem xmlns:ds="http://schemas.openxmlformats.org/officeDocument/2006/customXml" ds:itemID="{F0CE495B-7B68-4226-9351-0E329D96146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254</Words>
  <Characters>1452</Characters>
  <Application>Microsoft Office Word</Application>
  <DocSecurity>0</DocSecurity>
  <Lines>12</Lines>
  <Paragraphs>3</Paragraphs>
  <ScaleCrop>false</ScaleCrop>
  <Company/>
  <LinksUpToDate>false</LinksUpToDate>
  <CharactersWithSpaces>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17</cp:revision>
  <cp:lastPrinted>2024-04-12T13:49:00Z</cp:lastPrinted>
  <dcterms:created xsi:type="dcterms:W3CDTF">2024-04-12T13:35:00Z</dcterms:created>
  <dcterms:modified xsi:type="dcterms:W3CDTF">2024-04-12T17:41:00Z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