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864597" w14:textId="1C327174" w:rsidR="004A6879" w:rsidRDefault="004A6879" w:rsidP="004A6879">
      <w:pPr>
        <w:spacing w:after="0"/>
        <w:jc w:val="center"/>
        <w:rPr>
          <w:rFonts w:ascii="Arial" w:hAnsi="Arial" w:cs="Arial"/>
          <w:b/>
          <w:bCs/>
          <w:kern w:val="0"/>
          <w:sz w:val="24"/>
          <w:szCs w:val="24"/>
          <w14:ligatures w14:val="none"/>
        </w:rPr>
      </w:pPr>
      <w:r>
        <w:rPr>
          <w:rFonts w:ascii="Arial" w:hAnsi="Arial" w:cs="Arial"/>
          <w:b/>
          <w:bCs/>
          <w:kern w:val="0"/>
          <w:sz w:val="24"/>
          <w:szCs w:val="24"/>
          <w14:ligatures w14:val="none"/>
        </w:rPr>
        <w:t xml:space="preserve">SPECIAL </w:t>
      </w:r>
      <w:r w:rsidRPr="009100BD">
        <w:rPr>
          <w:rFonts w:ascii="Arial" w:hAnsi="Arial" w:cs="Arial"/>
          <w:b/>
          <w:bCs/>
          <w:kern w:val="0"/>
          <w:sz w:val="24"/>
          <w:szCs w:val="24"/>
          <w14:ligatures w14:val="none"/>
        </w:rPr>
        <w:t>MEETING OF THE</w:t>
      </w:r>
    </w:p>
    <w:p w14:paraId="4A25CB6B" w14:textId="3307E996" w:rsidR="004A6879" w:rsidRPr="009100BD" w:rsidRDefault="004A6879" w:rsidP="004A6879">
      <w:pPr>
        <w:spacing w:after="0"/>
        <w:jc w:val="center"/>
        <w:rPr>
          <w:rFonts w:ascii="Arial" w:hAnsi="Arial" w:cs="Arial"/>
          <w:b/>
          <w:bCs/>
          <w:kern w:val="0"/>
          <w:sz w:val="24"/>
          <w:szCs w:val="24"/>
          <w14:ligatures w14:val="none"/>
        </w:rPr>
      </w:pPr>
      <w:r>
        <w:rPr>
          <w:rFonts w:ascii="Arial" w:hAnsi="Arial" w:cs="Arial"/>
          <w:b/>
          <w:bCs/>
          <w:kern w:val="0"/>
          <w:sz w:val="24"/>
          <w:szCs w:val="24"/>
          <w14:ligatures w14:val="none"/>
        </w:rPr>
        <w:t>CLINTON HOSPTAL AUTHORITY</w:t>
      </w:r>
    </w:p>
    <w:p w14:paraId="00AE6D5C" w14:textId="2EC9DF9D" w:rsidR="004A6879" w:rsidRPr="009100BD" w:rsidRDefault="004A6879" w:rsidP="004A6879">
      <w:pPr>
        <w:spacing w:after="0"/>
        <w:jc w:val="center"/>
        <w:rPr>
          <w:rFonts w:ascii="Arial" w:hAnsi="Arial" w:cs="Arial"/>
          <w:b/>
          <w:bCs/>
          <w:kern w:val="0"/>
          <w:sz w:val="24"/>
          <w:szCs w:val="24"/>
          <w14:ligatures w14:val="none"/>
        </w:rPr>
      </w:pPr>
      <w:r>
        <w:rPr>
          <w:rFonts w:ascii="Arial" w:hAnsi="Arial" w:cs="Arial"/>
          <w:b/>
          <w:bCs/>
          <w:kern w:val="0"/>
          <w:sz w:val="24"/>
          <w:szCs w:val="24"/>
          <w14:ligatures w14:val="none"/>
        </w:rPr>
        <w:t>WEDNESDAY, NOVEMBER 15</w:t>
      </w:r>
      <w:r w:rsidRPr="009100BD">
        <w:rPr>
          <w:rFonts w:ascii="Arial" w:hAnsi="Arial" w:cs="Arial"/>
          <w:b/>
          <w:bCs/>
          <w:kern w:val="0"/>
          <w:sz w:val="24"/>
          <w:szCs w:val="24"/>
          <w14:ligatures w14:val="none"/>
        </w:rPr>
        <w:t xml:space="preserve">, 2023, </w:t>
      </w:r>
      <w:r>
        <w:rPr>
          <w:rFonts w:ascii="Arial" w:hAnsi="Arial" w:cs="Arial"/>
          <w:b/>
          <w:bCs/>
          <w:kern w:val="0"/>
          <w:sz w:val="24"/>
          <w:szCs w:val="24"/>
          <w14:ligatures w14:val="none"/>
        </w:rPr>
        <w:t>12</w:t>
      </w:r>
      <w:r w:rsidRPr="009100BD">
        <w:rPr>
          <w:rFonts w:ascii="Arial" w:hAnsi="Arial" w:cs="Arial"/>
          <w:b/>
          <w:bCs/>
          <w:kern w:val="0"/>
          <w:sz w:val="24"/>
          <w:szCs w:val="24"/>
          <w14:ligatures w14:val="none"/>
        </w:rPr>
        <w:t>:00 P.M.</w:t>
      </w:r>
    </w:p>
    <w:p w14:paraId="3EA61B11" w14:textId="77777777" w:rsidR="004A6879" w:rsidRPr="009100BD" w:rsidRDefault="004A6879" w:rsidP="004A6879">
      <w:pPr>
        <w:spacing w:after="0"/>
        <w:jc w:val="center"/>
        <w:rPr>
          <w:rFonts w:ascii="Arial" w:hAnsi="Arial" w:cs="Arial"/>
          <w:b/>
          <w:bCs/>
          <w:kern w:val="0"/>
          <w:sz w:val="24"/>
          <w:szCs w:val="24"/>
          <w14:ligatures w14:val="none"/>
        </w:rPr>
      </w:pPr>
    </w:p>
    <w:p w14:paraId="0569414F" w14:textId="23B87DC1" w:rsidR="004A6879" w:rsidRPr="009100BD" w:rsidRDefault="004A6879" w:rsidP="004A6879">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The Regular Meeting of the Board Members of the Clinton </w:t>
      </w:r>
      <w:r>
        <w:rPr>
          <w:rFonts w:ascii="Arial" w:hAnsi="Arial" w:cs="Arial"/>
          <w:kern w:val="0"/>
          <w:sz w:val="24"/>
          <w:szCs w:val="24"/>
          <w14:ligatures w14:val="none"/>
        </w:rPr>
        <w:t>Hospital Authority</w:t>
      </w:r>
      <w:r w:rsidRPr="009100BD">
        <w:rPr>
          <w:rFonts w:ascii="Arial" w:hAnsi="Arial" w:cs="Arial"/>
          <w:kern w:val="0"/>
          <w:sz w:val="24"/>
          <w:szCs w:val="24"/>
          <w14:ligatures w14:val="none"/>
        </w:rPr>
        <w:t xml:space="preserve"> of the City of Clinton, Oklahoma held in the </w:t>
      </w:r>
      <w:r>
        <w:rPr>
          <w:rFonts w:ascii="Arial" w:hAnsi="Arial" w:cs="Arial"/>
          <w:kern w:val="0"/>
          <w:sz w:val="24"/>
          <w:szCs w:val="24"/>
          <w14:ligatures w14:val="none"/>
        </w:rPr>
        <w:t xml:space="preserve">Weichel </w:t>
      </w:r>
      <w:r w:rsidRPr="009100BD">
        <w:rPr>
          <w:rFonts w:ascii="Arial" w:hAnsi="Arial" w:cs="Arial"/>
          <w:kern w:val="0"/>
          <w:sz w:val="24"/>
          <w:szCs w:val="24"/>
          <w14:ligatures w14:val="none"/>
        </w:rPr>
        <w:t xml:space="preserve">Conference Room of the Clinton </w:t>
      </w:r>
      <w:r>
        <w:rPr>
          <w:rFonts w:ascii="Arial" w:hAnsi="Arial" w:cs="Arial"/>
          <w:kern w:val="0"/>
          <w:sz w:val="24"/>
          <w:szCs w:val="24"/>
          <w14:ligatures w14:val="none"/>
        </w:rPr>
        <w:t>Regional Hospital</w:t>
      </w:r>
      <w:r w:rsidRPr="009100BD">
        <w:rPr>
          <w:rFonts w:ascii="Arial" w:hAnsi="Arial" w:cs="Arial"/>
          <w:kern w:val="0"/>
          <w:sz w:val="24"/>
          <w:szCs w:val="24"/>
          <w14:ligatures w14:val="none"/>
        </w:rPr>
        <w:t xml:space="preserve"> on </w:t>
      </w:r>
      <w:r>
        <w:rPr>
          <w:rFonts w:ascii="Arial" w:hAnsi="Arial" w:cs="Arial"/>
          <w:kern w:val="0"/>
          <w:sz w:val="24"/>
          <w:szCs w:val="24"/>
          <w14:ligatures w14:val="none"/>
        </w:rPr>
        <w:t>Wednesday</w:t>
      </w:r>
      <w:r w:rsidRPr="009100BD">
        <w:rPr>
          <w:rFonts w:ascii="Arial" w:hAnsi="Arial" w:cs="Arial"/>
          <w:kern w:val="0"/>
          <w:sz w:val="24"/>
          <w:szCs w:val="24"/>
          <w14:ligatures w14:val="none"/>
        </w:rPr>
        <w:t xml:space="preserve">, </w:t>
      </w:r>
      <w:r>
        <w:rPr>
          <w:rFonts w:ascii="Arial" w:hAnsi="Arial" w:cs="Arial"/>
          <w:kern w:val="0"/>
          <w:sz w:val="24"/>
          <w:szCs w:val="24"/>
          <w14:ligatures w14:val="none"/>
        </w:rPr>
        <w:t>November 15</w:t>
      </w:r>
      <w:r w:rsidRPr="009100BD">
        <w:rPr>
          <w:rFonts w:ascii="Arial" w:hAnsi="Arial" w:cs="Arial"/>
          <w:kern w:val="0"/>
          <w:sz w:val="24"/>
          <w:szCs w:val="24"/>
          <w14:ligatures w14:val="none"/>
        </w:rPr>
        <w:t xml:space="preserve">, 2023, at </w:t>
      </w:r>
      <w:r>
        <w:rPr>
          <w:rFonts w:ascii="Arial" w:hAnsi="Arial" w:cs="Arial"/>
          <w:kern w:val="0"/>
          <w:sz w:val="24"/>
          <w:szCs w:val="24"/>
          <w14:ligatures w14:val="none"/>
        </w:rPr>
        <w:t>12</w:t>
      </w:r>
      <w:r w:rsidRPr="009100BD">
        <w:rPr>
          <w:rFonts w:ascii="Arial" w:hAnsi="Arial" w:cs="Arial"/>
          <w:kern w:val="0"/>
          <w:sz w:val="24"/>
          <w:szCs w:val="24"/>
          <w14:ligatures w14:val="none"/>
        </w:rPr>
        <w:t xml:space="preserve">:00 p.m.  A notice of this agenda was posted on the bulletin board in the lobby of the Clinton City Hall on </w:t>
      </w:r>
      <w:r>
        <w:rPr>
          <w:rFonts w:ascii="Arial" w:hAnsi="Arial" w:cs="Arial"/>
          <w:kern w:val="0"/>
          <w:sz w:val="24"/>
          <w:szCs w:val="24"/>
          <w14:ligatures w14:val="none"/>
        </w:rPr>
        <w:t>November 13</w:t>
      </w:r>
      <w:r w:rsidRPr="009100BD">
        <w:rPr>
          <w:rFonts w:ascii="Arial" w:hAnsi="Arial" w:cs="Arial"/>
          <w:kern w:val="0"/>
          <w:sz w:val="24"/>
          <w:szCs w:val="24"/>
          <w14:ligatures w14:val="none"/>
        </w:rPr>
        <w:t>, 2023, at</w:t>
      </w:r>
      <w:r>
        <w:rPr>
          <w:rFonts w:ascii="Arial" w:hAnsi="Arial" w:cs="Arial"/>
          <w:kern w:val="0"/>
          <w:sz w:val="24"/>
          <w:szCs w:val="24"/>
          <w14:ligatures w14:val="none"/>
        </w:rPr>
        <w:t xml:space="preserve"> 11:45 a</w:t>
      </w:r>
      <w:r w:rsidRPr="009100BD">
        <w:rPr>
          <w:rFonts w:ascii="Arial" w:hAnsi="Arial" w:cs="Arial"/>
          <w:kern w:val="0"/>
          <w:sz w:val="24"/>
          <w:szCs w:val="24"/>
          <w14:ligatures w14:val="none"/>
        </w:rPr>
        <w:t>.m.</w:t>
      </w:r>
    </w:p>
    <w:p w14:paraId="31FB2261" w14:textId="2A490739" w:rsidR="004A6879" w:rsidRDefault="004A6879" w:rsidP="004A6879">
      <w:pPr>
        <w:spacing w:after="0"/>
        <w:jc w:val="both"/>
        <w:rPr>
          <w:rFonts w:ascii="Arial" w:hAnsi="Arial" w:cs="Arial"/>
          <w:sz w:val="24"/>
          <w:szCs w:val="24"/>
        </w:rPr>
      </w:pPr>
      <w:r w:rsidRPr="009100BD">
        <w:rPr>
          <w:rFonts w:ascii="Arial" w:hAnsi="Arial" w:cs="Arial"/>
          <w:b/>
          <w:bCs/>
          <w:kern w:val="0"/>
          <w:sz w:val="24"/>
          <w:szCs w:val="24"/>
          <w14:ligatures w14:val="none"/>
        </w:rPr>
        <w:t>Members</w:t>
      </w:r>
      <w:r w:rsidRPr="009100BD">
        <w:rPr>
          <w:rFonts w:ascii="Arial" w:hAnsi="Arial" w:cs="Arial"/>
          <w:kern w:val="0"/>
          <w:sz w:val="24"/>
          <w:szCs w:val="24"/>
          <w14:ligatures w14:val="none"/>
        </w:rPr>
        <w:t>:  Ken Baker, Chris Jones</w:t>
      </w:r>
      <w:r>
        <w:rPr>
          <w:rFonts w:ascii="Arial" w:hAnsi="Arial" w:cs="Arial"/>
          <w:kern w:val="0"/>
          <w:sz w:val="24"/>
          <w:szCs w:val="24"/>
          <w14:ligatures w14:val="none"/>
        </w:rPr>
        <w:t xml:space="preserve"> (absent)</w:t>
      </w:r>
      <w:r w:rsidRPr="009100BD">
        <w:rPr>
          <w:rFonts w:ascii="Arial" w:hAnsi="Arial" w:cs="Arial"/>
          <w:kern w:val="0"/>
          <w:sz w:val="24"/>
          <w:szCs w:val="24"/>
          <w14:ligatures w14:val="none"/>
        </w:rPr>
        <w:t>, Kelly Cornell</w:t>
      </w:r>
      <w:r>
        <w:rPr>
          <w:rFonts w:ascii="Arial" w:hAnsi="Arial" w:cs="Arial"/>
          <w:kern w:val="0"/>
          <w:sz w:val="24"/>
          <w:szCs w:val="24"/>
          <w14:ligatures w14:val="none"/>
        </w:rPr>
        <w:t xml:space="preserve">, and </w:t>
      </w:r>
      <w:r w:rsidRPr="009100BD">
        <w:rPr>
          <w:rFonts w:ascii="Arial" w:hAnsi="Arial" w:cs="Arial"/>
          <w:kern w:val="0"/>
          <w:sz w:val="24"/>
          <w:szCs w:val="24"/>
          <w14:ligatures w14:val="none"/>
        </w:rPr>
        <w:t>Kevin</w:t>
      </w:r>
      <w:r w:rsidRPr="6B688C18">
        <w:rPr>
          <w:rFonts w:ascii="Arial" w:hAnsi="Arial" w:cs="Arial"/>
          <w:sz w:val="24"/>
          <w:szCs w:val="24"/>
        </w:rPr>
        <w:t xml:space="preserve"> Wolters</w:t>
      </w:r>
      <w:r w:rsidR="3222A40D" w:rsidRPr="6B688C18">
        <w:rPr>
          <w:rFonts w:ascii="Arial" w:hAnsi="Arial" w:cs="Arial"/>
          <w:sz w:val="24"/>
          <w:szCs w:val="24"/>
        </w:rPr>
        <w:t>;</w:t>
      </w:r>
      <w:r>
        <w:rPr>
          <w:rFonts w:ascii="Arial" w:hAnsi="Arial" w:cs="Arial"/>
          <w:sz w:val="24"/>
          <w:szCs w:val="24"/>
        </w:rPr>
        <w:t xml:space="preserve"> Ernie Dowdell, Ex Officio</w:t>
      </w:r>
      <w:r>
        <w:rPr>
          <w:rFonts w:ascii="Arial" w:hAnsi="Arial" w:cs="Arial"/>
          <w:sz w:val="24"/>
          <w:szCs w:val="24"/>
        </w:rPr>
        <w:tab/>
      </w:r>
    </w:p>
    <w:p w14:paraId="5B99BE87" w14:textId="3EC001E7" w:rsidR="004A6879" w:rsidRPr="009100BD" w:rsidRDefault="004A6879" w:rsidP="004A6879">
      <w:pPr>
        <w:spacing w:after="0"/>
        <w:jc w:val="both"/>
        <w:rPr>
          <w:rFonts w:ascii="Arial" w:hAnsi="Arial" w:cs="Arial"/>
          <w:kern w:val="0"/>
          <w:sz w:val="24"/>
          <w:szCs w:val="24"/>
          <w14:ligatures w14:val="none"/>
        </w:rPr>
      </w:pPr>
      <w:r w:rsidRPr="004A6879">
        <w:rPr>
          <w:rFonts w:ascii="Arial" w:hAnsi="Arial" w:cs="Arial"/>
          <w:b/>
          <w:bCs/>
          <w:sz w:val="24"/>
          <w:szCs w:val="24"/>
        </w:rPr>
        <w:t>Chief Executive Officer</w:t>
      </w:r>
      <w:r>
        <w:rPr>
          <w:rFonts w:ascii="Arial" w:hAnsi="Arial" w:cs="Arial"/>
          <w:sz w:val="24"/>
          <w:szCs w:val="24"/>
        </w:rPr>
        <w:t>:  Len Lacefield</w:t>
      </w:r>
    </w:p>
    <w:p w14:paraId="0A62C34D" w14:textId="18C503F0" w:rsidR="004A6879" w:rsidRPr="009100BD" w:rsidRDefault="004A6879" w:rsidP="004A6879">
      <w:pPr>
        <w:spacing w:after="0"/>
        <w:rPr>
          <w:rFonts w:ascii="Arial" w:hAnsi="Arial" w:cs="Arial"/>
          <w:kern w:val="0"/>
          <w:sz w:val="24"/>
          <w:szCs w:val="24"/>
          <w14:ligatures w14:val="none"/>
        </w:rPr>
      </w:pPr>
      <w:r>
        <w:rPr>
          <w:rFonts w:ascii="Arial" w:hAnsi="Arial" w:cs="Arial"/>
          <w:b/>
          <w:bCs/>
          <w:kern w:val="0"/>
          <w:sz w:val="24"/>
          <w:szCs w:val="24"/>
          <w14:ligatures w14:val="none"/>
        </w:rPr>
        <w:t xml:space="preserve">City </w:t>
      </w:r>
      <w:r w:rsidRPr="009100BD">
        <w:rPr>
          <w:rFonts w:ascii="Arial" w:hAnsi="Arial" w:cs="Arial"/>
          <w:b/>
          <w:bCs/>
          <w:kern w:val="0"/>
          <w:sz w:val="24"/>
          <w:szCs w:val="24"/>
          <w14:ligatures w14:val="none"/>
        </w:rPr>
        <w:t>Manager</w:t>
      </w:r>
      <w:r w:rsidRPr="009100BD">
        <w:rPr>
          <w:rFonts w:ascii="Arial" w:hAnsi="Arial" w:cs="Arial"/>
          <w:kern w:val="0"/>
          <w:sz w:val="24"/>
          <w:szCs w:val="24"/>
          <w14:ligatures w14:val="none"/>
        </w:rPr>
        <w:t>:  Robert Johnston</w:t>
      </w:r>
    </w:p>
    <w:p w14:paraId="09EB0F35" w14:textId="77777777" w:rsidR="004A6879" w:rsidRDefault="004A6879" w:rsidP="004A6879">
      <w:pPr>
        <w:spacing w:after="0"/>
        <w:rPr>
          <w:rFonts w:ascii="Arial" w:hAnsi="Arial" w:cs="Arial"/>
          <w:kern w:val="0"/>
          <w:sz w:val="24"/>
          <w:szCs w:val="24"/>
          <w14:ligatures w14:val="none"/>
        </w:rPr>
      </w:pPr>
      <w:r w:rsidRPr="009100BD">
        <w:rPr>
          <w:rFonts w:ascii="Arial" w:hAnsi="Arial" w:cs="Arial"/>
          <w:b/>
          <w:bCs/>
          <w:kern w:val="0"/>
          <w:sz w:val="24"/>
          <w:szCs w:val="24"/>
          <w14:ligatures w14:val="none"/>
        </w:rPr>
        <w:t>Secretary/Clerk</w:t>
      </w:r>
      <w:r w:rsidRPr="009100BD">
        <w:rPr>
          <w:rFonts w:ascii="Arial" w:hAnsi="Arial" w:cs="Arial"/>
          <w:kern w:val="0"/>
          <w:sz w:val="24"/>
          <w:szCs w:val="24"/>
          <w14:ligatures w14:val="none"/>
        </w:rPr>
        <w:t>: Amy Jones</w:t>
      </w:r>
    </w:p>
    <w:p w14:paraId="19B31A81" w14:textId="45BE5329" w:rsidR="004A6879" w:rsidRPr="009100BD" w:rsidRDefault="004A6879" w:rsidP="004A6879">
      <w:pPr>
        <w:spacing w:after="0"/>
        <w:jc w:val="both"/>
        <w:rPr>
          <w:rFonts w:ascii="Arial" w:hAnsi="Arial" w:cs="Arial"/>
          <w:kern w:val="0"/>
          <w:sz w:val="24"/>
          <w:szCs w:val="24"/>
          <w14:ligatures w14:val="none"/>
        </w:rPr>
      </w:pPr>
      <w:r w:rsidRPr="009100BD">
        <w:rPr>
          <w:rFonts w:ascii="Arial" w:hAnsi="Arial" w:cs="Arial"/>
          <w:b/>
          <w:bCs/>
          <w:kern w:val="0"/>
          <w:sz w:val="24"/>
          <w:szCs w:val="24"/>
          <w14:ligatures w14:val="none"/>
        </w:rPr>
        <w:t>Others:</w:t>
      </w:r>
      <w:r w:rsidRPr="009100BD">
        <w:rPr>
          <w:rFonts w:ascii="Arial" w:hAnsi="Arial" w:cs="Arial"/>
          <w:kern w:val="0"/>
          <w:sz w:val="24"/>
          <w:szCs w:val="24"/>
          <w14:ligatures w14:val="none"/>
        </w:rPr>
        <w:t xml:space="preserve">  Nydia Campbell, </w:t>
      </w:r>
      <w:r>
        <w:rPr>
          <w:rFonts w:ascii="Arial" w:hAnsi="Arial" w:cs="Arial"/>
          <w:kern w:val="0"/>
          <w:sz w:val="24"/>
          <w:szCs w:val="24"/>
          <w14:ligatures w14:val="none"/>
        </w:rPr>
        <w:t>Debra Blanchard, Mike Thomas, Chasity Richards, Janae Chittum, Jerry Hartman, Eugene (???), Brenda Jennings, and others.</w:t>
      </w:r>
    </w:p>
    <w:p w14:paraId="070C8DD3" w14:textId="77777777" w:rsidR="004A6879" w:rsidRPr="009100BD" w:rsidRDefault="004A6879" w:rsidP="004A6879">
      <w:pPr>
        <w:spacing w:after="0"/>
        <w:jc w:val="both"/>
        <w:rPr>
          <w:rFonts w:ascii="Arial" w:hAnsi="Arial" w:cs="Arial"/>
          <w:kern w:val="0"/>
          <w:sz w:val="24"/>
          <w:szCs w:val="24"/>
          <w14:ligatures w14:val="none"/>
        </w:rPr>
      </w:pPr>
    </w:p>
    <w:p w14:paraId="07A98BA8" w14:textId="77777777" w:rsidR="004A6879" w:rsidRPr="009100BD" w:rsidRDefault="004A6879" w:rsidP="004A6879">
      <w:pPr>
        <w:rPr>
          <w:rFonts w:ascii="Arial" w:hAnsi="Arial" w:cs="Arial"/>
          <w:b/>
          <w:bCs/>
          <w:kern w:val="0"/>
          <w:sz w:val="24"/>
          <w:szCs w:val="24"/>
          <w14:ligatures w14:val="none"/>
        </w:rPr>
      </w:pPr>
      <w:r w:rsidRPr="009100BD">
        <w:rPr>
          <w:rFonts w:ascii="Arial" w:hAnsi="Arial" w:cs="Arial"/>
          <w:b/>
          <w:bCs/>
          <w:kern w:val="0"/>
          <w:sz w:val="24"/>
          <w:szCs w:val="24"/>
          <w14:ligatures w14:val="none"/>
        </w:rPr>
        <w:t>AGENDA ITEMS:</w:t>
      </w:r>
    </w:p>
    <w:p w14:paraId="0E5F61C2" w14:textId="77777777" w:rsidR="004A6879" w:rsidRPr="009100BD" w:rsidRDefault="004A6879" w:rsidP="004A6879">
      <w:pPr>
        <w:numPr>
          <w:ilvl w:val="0"/>
          <w:numId w:val="1"/>
        </w:numPr>
        <w:contextualSpacing/>
        <w:rPr>
          <w:rFonts w:ascii="Arial" w:hAnsi="Arial" w:cs="Arial"/>
          <w:b/>
          <w:bCs/>
          <w:kern w:val="0"/>
          <w:sz w:val="24"/>
          <w:szCs w:val="24"/>
          <w14:ligatures w14:val="none"/>
        </w:rPr>
      </w:pPr>
      <w:r w:rsidRPr="009100BD">
        <w:rPr>
          <w:rFonts w:ascii="Arial" w:hAnsi="Arial" w:cs="Arial"/>
          <w:b/>
          <w:bCs/>
          <w:kern w:val="0"/>
          <w:sz w:val="24"/>
          <w:szCs w:val="24"/>
          <w14:ligatures w14:val="none"/>
        </w:rPr>
        <w:t>CALL TO ORDER</w:t>
      </w:r>
    </w:p>
    <w:p w14:paraId="7C360C04" w14:textId="77777777" w:rsidR="004A6879" w:rsidRPr="009100BD" w:rsidRDefault="004A6879" w:rsidP="004A6879">
      <w:pPr>
        <w:ind w:left="720"/>
        <w:contextualSpacing/>
        <w:rPr>
          <w:rFonts w:ascii="Arial" w:hAnsi="Arial" w:cs="Arial"/>
          <w:kern w:val="0"/>
          <w:sz w:val="24"/>
          <w:szCs w:val="24"/>
          <w14:ligatures w14:val="none"/>
        </w:rPr>
      </w:pPr>
    </w:p>
    <w:p w14:paraId="4077ECAA" w14:textId="3827A18C" w:rsidR="004A6879" w:rsidRPr="009100BD" w:rsidRDefault="004A6879" w:rsidP="004A6879">
      <w:pPr>
        <w:contextualSpacing/>
        <w:rPr>
          <w:rFonts w:ascii="Arial" w:hAnsi="Arial" w:cs="Arial"/>
          <w:kern w:val="0"/>
          <w:sz w:val="24"/>
          <w:szCs w:val="24"/>
          <w14:ligatures w14:val="none"/>
        </w:rPr>
      </w:pPr>
      <w:r w:rsidRPr="009100BD">
        <w:rPr>
          <w:rFonts w:ascii="Arial" w:hAnsi="Arial" w:cs="Arial"/>
          <w:kern w:val="0"/>
          <w:sz w:val="24"/>
          <w:szCs w:val="24"/>
          <w14:ligatures w14:val="none"/>
        </w:rPr>
        <w:t xml:space="preserve">Chairman Kenneth Baker called the meeting to order at </w:t>
      </w:r>
      <w:r>
        <w:rPr>
          <w:rFonts w:ascii="Arial" w:hAnsi="Arial" w:cs="Arial"/>
          <w:kern w:val="0"/>
          <w:sz w:val="24"/>
          <w:szCs w:val="24"/>
          <w14:ligatures w14:val="none"/>
        </w:rPr>
        <w:t>12</w:t>
      </w:r>
      <w:r w:rsidRPr="009100BD">
        <w:rPr>
          <w:rFonts w:ascii="Arial" w:hAnsi="Arial" w:cs="Arial"/>
          <w:kern w:val="0"/>
          <w:sz w:val="24"/>
          <w:szCs w:val="24"/>
          <w14:ligatures w14:val="none"/>
        </w:rPr>
        <w:t>:0</w:t>
      </w:r>
      <w:r>
        <w:rPr>
          <w:rFonts w:ascii="Arial" w:hAnsi="Arial" w:cs="Arial"/>
          <w:kern w:val="0"/>
          <w:sz w:val="24"/>
          <w:szCs w:val="24"/>
          <w14:ligatures w14:val="none"/>
        </w:rPr>
        <w:t xml:space="preserve">3 </w:t>
      </w:r>
      <w:r w:rsidRPr="009100BD">
        <w:rPr>
          <w:rFonts w:ascii="Arial" w:hAnsi="Arial" w:cs="Arial"/>
          <w:kern w:val="0"/>
          <w:sz w:val="24"/>
          <w:szCs w:val="24"/>
          <w14:ligatures w14:val="none"/>
        </w:rPr>
        <w:t>p.m.</w:t>
      </w:r>
    </w:p>
    <w:p w14:paraId="53BF0F4C" w14:textId="77777777" w:rsidR="004A6879" w:rsidRPr="009100BD" w:rsidRDefault="004A6879" w:rsidP="004A6879">
      <w:pPr>
        <w:ind w:left="720"/>
        <w:contextualSpacing/>
        <w:rPr>
          <w:rFonts w:ascii="Arial" w:hAnsi="Arial" w:cs="Arial"/>
          <w:kern w:val="0"/>
          <w:sz w:val="24"/>
          <w:szCs w:val="24"/>
          <w14:ligatures w14:val="none"/>
        </w:rPr>
      </w:pPr>
    </w:p>
    <w:p w14:paraId="63BAB2C5" w14:textId="77777777" w:rsidR="004A6879" w:rsidRDefault="004A6879" w:rsidP="004A6879">
      <w:pPr>
        <w:pStyle w:val="ListParagraph"/>
        <w:numPr>
          <w:ilvl w:val="0"/>
          <w:numId w:val="1"/>
        </w:numPr>
        <w:jc w:val="both"/>
        <w:rPr>
          <w:rFonts w:ascii="Arial" w:hAnsi="Arial" w:cs="Arial"/>
          <w:b/>
          <w:bCs/>
          <w:kern w:val="0"/>
          <w:sz w:val="24"/>
          <w:szCs w:val="24"/>
          <w14:ligatures w14:val="none"/>
        </w:rPr>
      </w:pPr>
      <w:r>
        <w:rPr>
          <w:rFonts w:ascii="Arial" w:hAnsi="Arial" w:cs="Arial"/>
          <w:b/>
          <w:bCs/>
          <w:kern w:val="0"/>
          <w:sz w:val="24"/>
          <w:szCs w:val="24"/>
          <w14:ligatures w14:val="none"/>
        </w:rPr>
        <w:t>CONSIDER APPROVAL OF CONSENT AGENDA</w:t>
      </w:r>
    </w:p>
    <w:p w14:paraId="0C691972" w14:textId="77777777" w:rsidR="004A6879" w:rsidRDefault="004A6879" w:rsidP="004A6879">
      <w:pPr>
        <w:pStyle w:val="ListParagraph"/>
        <w:jc w:val="both"/>
        <w:rPr>
          <w:rFonts w:ascii="Arial" w:hAnsi="Arial" w:cs="Arial"/>
          <w:b/>
          <w:bCs/>
          <w:kern w:val="0"/>
          <w:sz w:val="24"/>
          <w:szCs w:val="24"/>
          <w14:ligatures w14:val="none"/>
        </w:rPr>
      </w:pPr>
      <w:r>
        <w:rPr>
          <w:rFonts w:ascii="Arial" w:hAnsi="Arial" w:cs="Arial"/>
          <w:b/>
          <w:bCs/>
          <w:kern w:val="0"/>
          <w:sz w:val="24"/>
          <w:szCs w:val="24"/>
          <w14:ligatures w14:val="none"/>
        </w:rPr>
        <w:t>(This item is placed on the agenda so the Clinton Hospital Governing Board, by unanimous consent, can designate those routine items they wish to be approved by one motion. If an item does not meet the approval of all members, that item will be heard in regular order.)</w:t>
      </w:r>
    </w:p>
    <w:p w14:paraId="3701D0C7" w14:textId="77777777" w:rsidR="004A6879" w:rsidRDefault="004A6879" w:rsidP="004A6879">
      <w:pPr>
        <w:pStyle w:val="ListParagraph"/>
        <w:jc w:val="both"/>
        <w:rPr>
          <w:rFonts w:ascii="Arial" w:hAnsi="Arial" w:cs="Arial"/>
          <w:b/>
          <w:bCs/>
          <w:kern w:val="0"/>
          <w:sz w:val="24"/>
          <w:szCs w:val="24"/>
          <w14:ligatures w14:val="none"/>
        </w:rPr>
      </w:pPr>
    </w:p>
    <w:p w14:paraId="5BB33C21" w14:textId="11CA7B96" w:rsidR="004A6879" w:rsidRDefault="004A6879" w:rsidP="004A6879">
      <w:pPr>
        <w:pStyle w:val="ListParagraph"/>
        <w:numPr>
          <w:ilvl w:val="0"/>
          <w:numId w:val="2"/>
        </w:numPr>
        <w:jc w:val="both"/>
        <w:rPr>
          <w:rFonts w:ascii="Arial" w:hAnsi="Arial" w:cs="Arial"/>
          <w:b/>
          <w:bCs/>
          <w:kern w:val="0"/>
          <w:sz w:val="24"/>
          <w:szCs w:val="24"/>
          <w14:ligatures w14:val="none"/>
        </w:rPr>
      </w:pPr>
      <w:r w:rsidRPr="009100BD">
        <w:rPr>
          <w:rFonts w:ascii="Arial" w:hAnsi="Arial" w:cs="Arial"/>
          <w:b/>
          <w:bCs/>
          <w:kern w:val="0"/>
          <w:sz w:val="24"/>
          <w:szCs w:val="24"/>
          <w14:ligatures w14:val="none"/>
        </w:rPr>
        <w:t xml:space="preserve">Approval of Minutes from </w:t>
      </w:r>
      <w:r>
        <w:rPr>
          <w:rFonts w:ascii="Arial" w:hAnsi="Arial" w:cs="Arial"/>
          <w:b/>
          <w:bCs/>
          <w:kern w:val="0"/>
          <w:sz w:val="24"/>
          <w:szCs w:val="24"/>
          <w14:ligatures w14:val="none"/>
        </w:rPr>
        <w:t>October 26</w:t>
      </w:r>
      <w:r w:rsidRPr="009100BD">
        <w:rPr>
          <w:rFonts w:ascii="Arial" w:hAnsi="Arial" w:cs="Arial"/>
          <w:b/>
          <w:bCs/>
          <w:kern w:val="0"/>
          <w:sz w:val="24"/>
          <w:szCs w:val="24"/>
          <w14:ligatures w14:val="none"/>
        </w:rPr>
        <w:t xml:space="preserve">, 2023, </w:t>
      </w:r>
      <w:r>
        <w:rPr>
          <w:rFonts w:ascii="Arial" w:hAnsi="Arial" w:cs="Arial"/>
          <w:b/>
          <w:bCs/>
          <w:kern w:val="0"/>
          <w:sz w:val="24"/>
          <w:szCs w:val="24"/>
          <w14:ligatures w14:val="none"/>
        </w:rPr>
        <w:t>Special M</w:t>
      </w:r>
      <w:r w:rsidRPr="009100BD">
        <w:rPr>
          <w:rFonts w:ascii="Arial" w:hAnsi="Arial" w:cs="Arial"/>
          <w:b/>
          <w:bCs/>
          <w:kern w:val="0"/>
          <w:sz w:val="24"/>
          <w:szCs w:val="24"/>
          <w14:ligatures w14:val="none"/>
        </w:rPr>
        <w:t>eeting.</w:t>
      </w:r>
    </w:p>
    <w:p w14:paraId="201D4C32" w14:textId="6DAF10F8" w:rsidR="004A6879" w:rsidRDefault="004A6879" w:rsidP="004A6879">
      <w:pPr>
        <w:pStyle w:val="ListParagraph"/>
        <w:numPr>
          <w:ilvl w:val="0"/>
          <w:numId w:val="2"/>
        </w:numPr>
        <w:jc w:val="both"/>
        <w:rPr>
          <w:rFonts w:ascii="Arial" w:hAnsi="Arial" w:cs="Arial"/>
          <w:b/>
          <w:bCs/>
          <w:kern w:val="0"/>
          <w:sz w:val="24"/>
          <w:szCs w:val="24"/>
          <w14:ligatures w14:val="none"/>
        </w:rPr>
      </w:pPr>
      <w:r>
        <w:rPr>
          <w:rFonts w:ascii="Arial" w:hAnsi="Arial" w:cs="Arial"/>
          <w:b/>
          <w:bCs/>
          <w:kern w:val="0"/>
          <w:sz w:val="24"/>
          <w:szCs w:val="24"/>
          <w14:ligatures w14:val="none"/>
        </w:rPr>
        <w:t>Claims</w:t>
      </w:r>
    </w:p>
    <w:p w14:paraId="0616B607" w14:textId="3726AB70" w:rsidR="004A6879" w:rsidRPr="009100BD" w:rsidRDefault="004A6879" w:rsidP="004A6879">
      <w:pPr>
        <w:jc w:val="both"/>
        <w:rPr>
          <w:rFonts w:ascii="Arial" w:hAnsi="Arial" w:cs="Arial"/>
          <w:kern w:val="0"/>
          <w:sz w:val="24"/>
          <w:szCs w:val="24"/>
          <w14:ligatures w14:val="none"/>
        </w:rPr>
      </w:pPr>
      <w:r w:rsidRPr="009100BD">
        <w:rPr>
          <w:rFonts w:ascii="Arial" w:hAnsi="Arial" w:cs="Arial"/>
          <w:kern w:val="0"/>
          <w:sz w:val="24"/>
          <w:szCs w:val="24"/>
          <w14:ligatures w14:val="none"/>
        </w:rPr>
        <w:t>The</w:t>
      </w:r>
      <w:r>
        <w:rPr>
          <w:rFonts w:ascii="Arial" w:hAnsi="Arial" w:cs="Arial"/>
          <w:kern w:val="0"/>
          <w:sz w:val="24"/>
          <w:szCs w:val="24"/>
          <w14:ligatures w14:val="none"/>
        </w:rPr>
        <w:t xml:space="preserve"> Consent Agenda items w</w:t>
      </w:r>
      <w:r w:rsidRPr="009100BD">
        <w:rPr>
          <w:rFonts w:ascii="Arial" w:hAnsi="Arial" w:cs="Arial"/>
          <w:kern w:val="0"/>
          <w:sz w:val="24"/>
          <w:szCs w:val="24"/>
          <w14:ligatures w14:val="none"/>
        </w:rPr>
        <w:t>ere presented for review and approval.</w:t>
      </w:r>
    </w:p>
    <w:p w14:paraId="3051DD92" w14:textId="379BE48C" w:rsidR="004A6879" w:rsidRPr="009100BD" w:rsidRDefault="004A6879" w:rsidP="004A6879">
      <w:pPr>
        <w:jc w:val="both"/>
        <w:rPr>
          <w:rFonts w:ascii="Arial" w:hAnsi="Arial" w:cs="Arial"/>
          <w:kern w:val="0"/>
          <w:sz w:val="24"/>
          <w:szCs w:val="24"/>
          <w14:ligatures w14:val="none"/>
        </w:rPr>
      </w:pPr>
      <w:r w:rsidRPr="009100BD">
        <w:rPr>
          <w:rFonts w:ascii="Arial" w:hAnsi="Arial" w:cs="Arial"/>
          <w:kern w:val="0"/>
          <w:sz w:val="24"/>
          <w:szCs w:val="24"/>
          <w14:ligatures w14:val="none"/>
        </w:rPr>
        <w:t xml:space="preserve">Motion was made by Board Member </w:t>
      </w:r>
      <w:r>
        <w:rPr>
          <w:rFonts w:ascii="Arial" w:hAnsi="Arial" w:cs="Arial"/>
          <w:kern w:val="0"/>
          <w:sz w:val="24"/>
          <w:szCs w:val="24"/>
          <w14:ligatures w14:val="none"/>
        </w:rPr>
        <w:t>Kevin Wolters</w:t>
      </w:r>
      <w:r w:rsidRPr="009100BD">
        <w:rPr>
          <w:rFonts w:ascii="Arial" w:hAnsi="Arial" w:cs="Arial"/>
          <w:kern w:val="0"/>
          <w:sz w:val="24"/>
          <w:szCs w:val="24"/>
          <w14:ligatures w14:val="none"/>
        </w:rPr>
        <w:t xml:space="preserve"> and seconded by Board Member </w:t>
      </w:r>
      <w:r>
        <w:rPr>
          <w:rFonts w:ascii="Arial" w:hAnsi="Arial" w:cs="Arial"/>
          <w:kern w:val="0"/>
          <w:sz w:val="24"/>
          <w:szCs w:val="24"/>
          <w14:ligatures w14:val="none"/>
        </w:rPr>
        <w:t>Kelly Cornell</w:t>
      </w:r>
      <w:r w:rsidRPr="009100BD">
        <w:rPr>
          <w:rFonts w:ascii="Arial" w:hAnsi="Arial" w:cs="Arial"/>
          <w:kern w:val="0"/>
          <w:sz w:val="24"/>
          <w:szCs w:val="24"/>
          <w14:ligatures w14:val="none"/>
        </w:rPr>
        <w:t xml:space="preserve"> to approve the </w:t>
      </w:r>
      <w:r>
        <w:rPr>
          <w:rFonts w:ascii="Arial" w:hAnsi="Arial" w:cs="Arial"/>
          <w:kern w:val="0"/>
          <w:sz w:val="24"/>
          <w:szCs w:val="24"/>
          <w14:ligatures w14:val="none"/>
        </w:rPr>
        <w:t>Consent Agenda</w:t>
      </w:r>
      <w:r w:rsidRPr="009100BD">
        <w:rPr>
          <w:rFonts w:ascii="Arial" w:hAnsi="Arial" w:cs="Arial"/>
          <w:kern w:val="0"/>
          <w:sz w:val="24"/>
          <w:szCs w:val="24"/>
          <w14:ligatures w14:val="none"/>
        </w:rPr>
        <w:t>.</w:t>
      </w:r>
    </w:p>
    <w:p w14:paraId="4FADF843" w14:textId="77777777" w:rsidR="004A6879" w:rsidRPr="009100BD" w:rsidRDefault="004A6879" w:rsidP="004A6879">
      <w:pPr>
        <w:spacing w:after="0"/>
        <w:rPr>
          <w:rFonts w:ascii="Arial" w:hAnsi="Arial" w:cs="Arial"/>
          <w:kern w:val="0"/>
          <w:sz w:val="24"/>
          <w:szCs w:val="24"/>
          <w14:ligatures w14:val="none"/>
        </w:rPr>
      </w:pPr>
      <w:r w:rsidRPr="009100BD">
        <w:rPr>
          <w:rFonts w:ascii="Arial" w:hAnsi="Arial" w:cs="Arial"/>
          <w:kern w:val="0"/>
          <w:sz w:val="24"/>
          <w:szCs w:val="24"/>
          <w14:ligatures w14:val="none"/>
        </w:rPr>
        <w:t>Chairman Ken Baker put the motion to roll call vote:</w:t>
      </w:r>
    </w:p>
    <w:p w14:paraId="601A1474" w14:textId="77777777" w:rsidR="004A6879" w:rsidRPr="009100BD" w:rsidRDefault="004A6879" w:rsidP="004A6879">
      <w:pPr>
        <w:spacing w:after="0"/>
        <w:ind w:left="720"/>
        <w:rPr>
          <w:rFonts w:ascii="Arial" w:hAnsi="Arial" w:cs="Arial"/>
          <w:kern w:val="0"/>
          <w:sz w:val="24"/>
          <w:szCs w:val="24"/>
          <w14:ligatures w14:val="none"/>
        </w:rPr>
      </w:pPr>
    </w:p>
    <w:p w14:paraId="638F987B" w14:textId="5C236AB6" w:rsidR="004A6879" w:rsidRPr="009100BD" w:rsidRDefault="004A6879" w:rsidP="004A6879">
      <w:pPr>
        <w:spacing w:after="0"/>
        <w:rPr>
          <w:rFonts w:ascii="Arial" w:hAnsi="Arial" w:cs="Arial"/>
          <w:kern w:val="0"/>
          <w:sz w:val="24"/>
          <w:szCs w:val="24"/>
          <w14:ligatures w14:val="none"/>
        </w:rPr>
      </w:pPr>
      <w:r w:rsidRPr="009100BD">
        <w:rPr>
          <w:rFonts w:ascii="Arial" w:hAnsi="Arial" w:cs="Arial"/>
          <w:kern w:val="0"/>
          <w:sz w:val="24"/>
          <w:szCs w:val="24"/>
          <w14:ligatures w14:val="none"/>
        </w:rPr>
        <w:t xml:space="preserve">Aye: Cornell, </w:t>
      </w:r>
      <w:r>
        <w:rPr>
          <w:rFonts w:ascii="Arial" w:hAnsi="Arial" w:cs="Arial"/>
          <w:kern w:val="0"/>
          <w:sz w:val="24"/>
          <w:szCs w:val="24"/>
          <w14:ligatures w14:val="none"/>
        </w:rPr>
        <w:t>Wolters</w:t>
      </w:r>
      <w:r w:rsidRPr="009100BD">
        <w:rPr>
          <w:rFonts w:ascii="Arial" w:hAnsi="Arial" w:cs="Arial"/>
          <w:kern w:val="0"/>
          <w:sz w:val="24"/>
          <w:szCs w:val="24"/>
          <w14:ligatures w14:val="none"/>
        </w:rPr>
        <w:t>, Baker</w:t>
      </w:r>
    </w:p>
    <w:p w14:paraId="16D98792" w14:textId="77777777" w:rsidR="004A6879" w:rsidRPr="009100BD" w:rsidRDefault="004A6879" w:rsidP="004A6879">
      <w:pPr>
        <w:spacing w:after="0"/>
        <w:rPr>
          <w:rFonts w:ascii="Arial" w:hAnsi="Arial" w:cs="Arial"/>
          <w:kern w:val="0"/>
          <w:sz w:val="24"/>
          <w:szCs w:val="24"/>
          <w14:ligatures w14:val="none"/>
        </w:rPr>
      </w:pPr>
      <w:r w:rsidRPr="009100BD">
        <w:rPr>
          <w:rFonts w:ascii="Arial" w:hAnsi="Arial" w:cs="Arial"/>
          <w:kern w:val="0"/>
          <w:sz w:val="24"/>
          <w:szCs w:val="24"/>
          <w14:ligatures w14:val="none"/>
        </w:rPr>
        <w:t>Nay: None</w:t>
      </w:r>
    </w:p>
    <w:p w14:paraId="32329A32" w14:textId="77777777" w:rsidR="004A6879" w:rsidRPr="009100BD" w:rsidRDefault="004A6879" w:rsidP="004A6879">
      <w:pPr>
        <w:spacing w:after="0"/>
        <w:ind w:left="720"/>
        <w:rPr>
          <w:rFonts w:ascii="Arial" w:hAnsi="Arial" w:cs="Arial"/>
          <w:kern w:val="0"/>
          <w:sz w:val="24"/>
          <w:szCs w:val="24"/>
          <w14:ligatures w14:val="none"/>
        </w:rPr>
      </w:pPr>
    </w:p>
    <w:p w14:paraId="5A5245CE" w14:textId="77777777" w:rsidR="004A6879" w:rsidRPr="009100BD" w:rsidRDefault="004A6879" w:rsidP="004A6879">
      <w:pPr>
        <w:jc w:val="both"/>
        <w:rPr>
          <w:rFonts w:ascii="Arial" w:hAnsi="Arial" w:cs="Arial"/>
          <w:kern w:val="0"/>
          <w:sz w:val="24"/>
          <w:szCs w:val="24"/>
          <w14:ligatures w14:val="none"/>
        </w:rPr>
      </w:pPr>
      <w:r w:rsidRPr="009100BD">
        <w:rPr>
          <w:rFonts w:ascii="Arial" w:hAnsi="Arial" w:cs="Arial"/>
          <w:kern w:val="0"/>
          <w:sz w:val="24"/>
          <w:szCs w:val="24"/>
          <w14:ligatures w14:val="none"/>
        </w:rPr>
        <w:t>Chairman declared the motion carried.</w:t>
      </w:r>
    </w:p>
    <w:p w14:paraId="214CE148" w14:textId="11ACBFE9" w:rsidR="004A6879" w:rsidRPr="004A6879" w:rsidRDefault="004A6879" w:rsidP="004A6879">
      <w:pPr>
        <w:numPr>
          <w:ilvl w:val="0"/>
          <w:numId w:val="1"/>
        </w:numPr>
        <w:contextualSpacing/>
        <w:rPr>
          <w:rFonts w:ascii="Arial" w:hAnsi="Arial" w:cs="Arial"/>
          <w:b/>
          <w:bCs/>
          <w:kern w:val="0"/>
          <w:sz w:val="24"/>
          <w:szCs w:val="24"/>
          <w14:ligatures w14:val="none"/>
        </w:rPr>
      </w:pPr>
      <w:r w:rsidRPr="004A6879">
        <w:rPr>
          <w:rFonts w:ascii="Arial" w:hAnsi="Arial" w:cs="Arial"/>
          <w:b/>
          <w:bCs/>
          <w:kern w:val="0"/>
          <w:sz w:val="24"/>
          <w:szCs w:val="24"/>
          <w14:ligatures w14:val="none"/>
        </w:rPr>
        <w:t>BUSINESS ITEMS</w:t>
      </w:r>
      <w:r>
        <w:rPr>
          <w:rFonts w:ascii="Arial" w:hAnsi="Arial" w:cs="Arial"/>
          <w:b/>
          <w:bCs/>
          <w:kern w:val="0"/>
          <w:sz w:val="24"/>
          <w:szCs w:val="24"/>
          <w14:ligatures w14:val="none"/>
        </w:rPr>
        <w:t xml:space="preserve"> - </w:t>
      </w:r>
      <w:r w:rsidRPr="004A6879">
        <w:rPr>
          <w:rFonts w:ascii="Arial" w:hAnsi="Arial" w:cs="Arial"/>
          <w:b/>
          <w:bCs/>
          <w:kern w:val="0"/>
          <w:sz w:val="24"/>
          <w:szCs w:val="24"/>
          <w14:ligatures w14:val="none"/>
        </w:rPr>
        <w:t>DISCUSSION, CONSIDERATION, AND POSSIBLE ACTION REGARDING:</w:t>
      </w:r>
    </w:p>
    <w:p w14:paraId="1D6B3AC9" w14:textId="77777777" w:rsidR="004A6879" w:rsidRPr="009100BD" w:rsidRDefault="004A6879" w:rsidP="004A6879">
      <w:pPr>
        <w:contextualSpacing/>
        <w:rPr>
          <w:rFonts w:ascii="Arial" w:hAnsi="Arial" w:cs="Arial"/>
          <w:b/>
          <w:bCs/>
          <w:sz w:val="24"/>
          <w:szCs w:val="24"/>
        </w:rPr>
      </w:pPr>
    </w:p>
    <w:p w14:paraId="79961B7D" w14:textId="0F6033A8" w:rsidR="004A6879" w:rsidRDefault="004A6879" w:rsidP="004A6879">
      <w:pPr>
        <w:pStyle w:val="ListParagraph"/>
        <w:numPr>
          <w:ilvl w:val="0"/>
          <w:numId w:val="3"/>
        </w:numPr>
        <w:jc w:val="both"/>
        <w:rPr>
          <w:rFonts w:ascii="Arial" w:hAnsi="Arial" w:cs="Arial"/>
          <w:b/>
        </w:rPr>
      </w:pPr>
      <w:r w:rsidRPr="00AA7A1B">
        <w:rPr>
          <w:rFonts w:ascii="Arial" w:hAnsi="Arial" w:cs="Arial"/>
          <w:b/>
        </w:rPr>
        <w:t>Payment of Invoices from Sooner Technology</w:t>
      </w:r>
    </w:p>
    <w:p w14:paraId="4E20EC3E" w14:textId="180F5618" w:rsidR="00AA7A1B" w:rsidRDefault="00AA7A1B" w:rsidP="0580DAA0">
      <w:pPr>
        <w:jc w:val="both"/>
        <w:rPr>
          <w:rFonts w:ascii="Arial" w:hAnsi="Arial" w:cs="Arial"/>
          <w:sz w:val="24"/>
          <w:szCs w:val="24"/>
        </w:rPr>
      </w:pPr>
      <w:r w:rsidRPr="0580DAA0">
        <w:rPr>
          <w:rFonts w:ascii="Arial" w:hAnsi="Arial" w:cs="Arial"/>
          <w:sz w:val="24"/>
          <w:szCs w:val="24"/>
        </w:rPr>
        <w:t xml:space="preserve">The agreement, minutes from previous meetings and several invoices from Sooner Technology were presented for review and discussion. The Authority at the August 29, 22023 meeting approved a not to exceed amount for labor cost of $96,320.00 (668 hours at $140/hour).  The invoices received exceeded the dollar amount approved and were presented for payment with other expenses.  The invoices are now presented for review and approval for payment for clarification. </w:t>
      </w:r>
    </w:p>
    <w:p w14:paraId="6784B4BC" w14:textId="58E17903" w:rsidR="001549BF" w:rsidRDefault="00AA7A1B" w:rsidP="001549BF">
      <w:pPr>
        <w:ind w:firstLine="720"/>
        <w:jc w:val="both"/>
        <w:rPr>
          <w:rFonts w:ascii="Arial" w:hAnsi="Arial" w:cs="Arial"/>
          <w:bCs/>
          <w:sz w:val="24"/>
          <w:szCs w:val="24"/>
        </w:rPr>
      </w:pPr>
      <w:r>
        <w:rPr>
          <w:rFonts w:ascii="Arial" w:hAnsi="Arial" w:cs="Arial"/>
          <w:bCs/>
          <w:sz w:val="24"/>
          <w:szCs w:val="24"/>
        </w:rPr>
        <w:t xml:space="preserve">Invoice # </w:t>
      </w:r>
      <w:r w:rsidR="001549BF">
        <w:rPr>
          <w:rFonts w:ascii="Arial" w:hAnsi="Arial" w:cs="Arial"/>
          <w:bCs/>
          <w:sz w:val="24"/>
          <w:szCs w:val="24"/>
        </w:rPr>
        <w:tab/>
      </w:r>
      <w:r>
        <w:rPr>
          <w:rFonts w:ascii="Arial" w:hAnsi="Arial" w:cs="Arial"/>
          <w:bCs/>
          <w:sz w:val="24"/>
          <w:szCs w:val="24"/>
        </w:rPr>
        <w:t>CW6807 - $62,836.43</w:t>
      </w:r>
      <w:r w:rsidR="001549BF">
        <w:rPr>
          <w:rFonts w:ascii="Arial" w:hAnsi="Arial" w:cs="Arial"/>
          <w:bCs/>
          <w:sz w:val="24"/>
          <w:szCs w:val="24"/>
        </w:rPr>
        <w:t xml:space="preserve"> </w:t>
      </w:r>
    </w:p>
    <w:p w14:paraId="1EAD12F6" w14:textId="77777777" w:rsidR="001549BF" w:rsidRDefault="00AA7A1B" w:rsidP="001549BF">
      <w:pPr>
        <w:ind w:left="1440" w:firstLine="720"/>
        <w:jc w:val="both"/>
        <w:rPr>
          <w:rFonts w:ascii="Arial" w:hAnsi="Arial" w:cs="Arial"/>
          <w:bCs/>
          <w:sz w:val="24"/>
          <w:szCs w:val="24"/>
        </w:rPr>
      </w:pPr>
      <w:r>
        <w:rPr>
          <w:rFonts w:ascii="Arial" w:hAnsi="Arial" w:cs="Arial"/>
          <w:bCs/>
          <w:sz w:val="24"/>
          <w:szCs w:val="24"/>
        </w:rPr>
        <w:t xml:space="preserve">CW6971 $75,302.54, </w:t>
      </w:r>
    </w:p>
    <w:p w14:paraId="26D1C78F" w14:textId="77777777" w:rsidR="001549BF" w:rsidRDefault="00AA7A1B" w:rsidP="001549BF">
      <w:pPr>
        <w:ind w:left="1440" w:firstLine="720"/>
        <w:jc w:val="both"/>
        <w:rPr>
          <w:rFonts w:ascii="Arial" w:hAnsi="Arial" w:cs="Arial"/>
          <w:bCs/>
          <w:sz w:val="24"/>
          <w:szCs w:val="24"/>
        </w:rPr>
      </w:pPr>
      <w:r>
        <w:rPr>
          <w:rFonts w:ascii="Arial" w:hAnsi="Arial" w:cs="Arial"/>
          <w:bCs/>
          <w:sz w:val="24"/>
          <w:szCs w:val="24"/>
        </w:rPr>
        <w:t xml:space="preserve">CW6962 $2,588.35, </w:t>
      </w:r>
    </w:p>
    <w:p w14:paraId="04F5E002" w14:textId="70BD3CC8" w:rsidR="00AA7A1B" w:rsidRDefault="00AA7A1B" w:rsidP="001549BF">
      <w:pPr>
        <w:ind w:left="1440" w:firstLine="720"/>
        <w:jc w:val="both"/>
        <w:rPr>
          <w:rFonts w:ascii="Arial" w:hAnsi="Arial" w:cs="Arial"/>
          <w:bCs/>
          <w:sz w:val="24"/>
          <w:szCs w:val="24"/>
        </w:rPr>
      </w:pPr>
      <w:r>
        <w:rPr>
          <w:rFonts w:ascii="Arial" w:hAnsi="Arial" w:cs="Arial"/>
          <w:bCs/>
          <w:sz w:val="24"/>
          <w:szCs w:val="24"/>
        </w:rPr>
        <w:t xml:space="preserve">CW6969 $92.75 </w:t>
      </w:r>
    </w:p>
    <w:p w14:paraId="7067A516" w14:textId="2E8AF20A" w:rsidR="001549BF" w:rsidRDefault="001549BF" w:rsidP="001549BF">
      <w:pPr>
        <w:ind w:left="1440" w:firstLine="720"/>
        <w:jc w:val="both"/>
        <w:rPr>
          <w:rFonts w:ascii="Arial" w:hAnsi="Arial" w:cs="Arial"/>
          <w:bCs/>
          <w:sz w:val="24"/>
          <w:szCs w:val="24"/>
        </w:rPr>
      </w:pPr>
      <w:r>
        <w:rPr>
          <w:rFonts w:ascii="Arial" w:hAnsi="Arial" w:cs="Arial"/>
          <w:bCs/>
          <w:sz w:val="24"/>
          <w:szCs w:val="24"/>
        </w:rPr>
        <w:t>CW6835 $29696.29</w:t>
      </w:r>
    </w:p>
    <w:p w14:paraId="3A877615" w14:textId="5E91F770" w:rsidR="001549BF" w:rsidRDefault="001549BF" w:rsidP="001549BF">
      <w:pPr>
        <w:ind w:left="1440" w:firstLine="720"/>
        <w:jc w:val="both"/>
        <w:rPr>
          <w:rFonts w:ascii="Arial" w:hAnsi="Arial" w:cs="Arial"/>
          <w:bCs/>
          <w:sz w:val="24"/>
          <w:szCs w:val="24"/>
        </w:rPr>
      </w:pPr>
      <w:r>
        <w:rPr>
          <w:rFonts w:ascii="Arial" w:hAnsi="Arial" w:cs="Arial"/>
          <w:bCs/>
          <w:sz w:val="24"/>
          <w:szCs w:val="24"/>
        </w:rPr>
        <w:t>CW6833 $17,858.46</w:t>
      </w:r>
    </w:p>
    <w:p w14:paraId="2911C844" w14:textId="43AE229F" w:rsidR="001549BF" w:rsidRDefault="001549BF" w:rsidP="001549BF">
      <w:pPr>
        <w:ind w:firstLine="720"/>
        <w:jc w:val="both"/>
        <w:rPr>
          <w:rFonts w:ascii="Arial" w:hAnsi="Arial" w:cs="Arial"/>
          <w:bCs/>
          <w:sz w:val="24"/>
          <w:szCs w:val="24"/>
        </w:rPr>
      </w:pPr>
      <w:r>
        <w:rPr>
          <w:rFonts w:ascii="Arial" w:hAnsi="Arial" w:cs="Arial"/>
          <w:bCs/>
          <w:sz w:val="24"/>
          <w:szCs w:val="24"/>
        </w:rPr>
        <w:t>Invoices Totaling $188,374.82.</w:t>
      </w:r>
    </w:p>
    <w:p w14:paraId="76FDC146" w14:textId="027BC632" w:rsidR="001549BF" w:rsidRDefault="001549BF" w:rsidP="2A4E062F">
      <w:pPr>
        <w:jc w:val="both"/>
        <w:rPr>
          <w:rFonts w:ascii="Arial" w:hAnsi="Arial" w:cs="Arial"/>
          <w:sz w:val="24"/>
          <w:szCs w:val="24"/>
        </w:rPr>
      </w:pPr>
      <w:r w:rsidRPr="2A4E062F">
        <w:rPr>
          <w:rFonts w:ascii="Arial" w:hAnsi="Arial" w:cs="Arial"/>
          <w:sz w:val="24"/>
          <w:szCs w:val="24"/>
        </w:rPr>
        <w:t>Len Lacefield, CEO explained the invoices to the Trustees</w:t>
      </w:r>
      <w:r w:rsidR="531A0730" w:rsidRPr="2A4E062F">
        <w:rPr>
          <w:rFonts w:ascii="Arial" w:hAnsi="Arial" w:cs="Arial"/>
          <w:sz w:val="24"/>
          <w:szCs w:val="24"/>
        </w:rPr>
        <w:t xml:space="preserve"> </w:t>
      </w:r>
      <w:r w:rsidRPr="2A4E062F">
        <w:rPr>
          <w:rFonts w:ascii="Arial" w:hAnsi="Arial" w:cs="Arial"/>
          <w:sz w:val="24"/>
          <w:szCs w:val="24"/>
        </w:rPr>
        <w:t>include labor costs, materials, servers, computers, printers, televisions, and other information technology items needed for the reopening of the hospital.</w:t>
      </w:r>
    </w:p>
    <w:p w14:paraId="38AA25E9" w14:textId="09AABC76" w:rsidR="001549BF" w:rsidRDefault="001549BF" w:rsidP="2A4E062F">
      <w:pPr>
        <w:jc w:val="both"/>
        <w:rPr>
          <w:rFonts w:ascii="Arial" w:hAnsi="Arial" w:cs="Arial"/>
          <w:sz w:val="24"/>
          <w:szCs w:val="24"/>
        </w:rPr>
      </w:pPr>
      <w:r w:rsidRPr="2A4E062F">
        <w:rPr>
          <w:rFonts w:ascii="Arial" w:hAnsi="Arial" w:cs="Arial"/>
          <w:sz w:val="24"/>
          <w:szCs w:val="24"/>
        </w:rPr>
        <w:t>Discussion was held among the Trustees.  Jerry Hartman</w:t>
      </w:r>
      <w:r w:rsidR="45A4047E" w:rsidRPr="2A4E062F">
        <w:rPr>
          <w:rFonts w:ascii="Arial" w:hAnsi="Arial" w:cs="Arial"/>
          <w:sz w:val="24"/>
          <w:szCs w:val="24"/>
        </w:rPr>
        <w:t xml:space="preserve"> of</w:t>
      </w:r>
      <w:r w:rsidRPr="2A4E062F">
        <w:rPr>
          <w:rFonts w:ascii="Arial" w:hAnsi="Arial" w:cs="Arial"/>
          <w:sz w:val="24"/>
          <w:szCs w:val="24"/>
        </w:rPr>
        <w:t xml:space="preserve"> Sooner Technologies was present with staff to answer any questions.</w:t>
      </w:r>
    </w:p>
    <w:p w14:paraId="5D2AAC47" w14:textId="71C19399" w:rsidR="001549BF" w:rsidRDefault="001549BF" w:rsidP="001549BF">
      <w:pPr>
        <w:jc w:val="both"/>
        <w:rPr>
          <w:rFonts w:ascii="Arial" w:hAnsi="Arial" w:cs="Arial"/>
          <w:bCs/>
          <w:sz w:val="24"/>
          <w:szCs w:val="24"/>
        </w:rPr>
      </w:pPr>
      <w:r>
        <w:rPr>
          <w:rFonts w:ascii="Arial" w:hAnsi="Arial" w:cs="Arial"/>
          <w:bCs/>
          <w:sz w:val="24"/>
          <w:szCs w:val="24"/>
        </w:rPr>
        <w:t>Motion was made by Trustee Kelly Cornell and seconded by Trustee Kevin Wolters to approve the payment of the above listed invoices to Sooner Technologies.</w:t>
      </w:r>
    </w:p>
    <w:p w14:paraId="5F364D1D" w14:textId="77777777" w:rsidR="001549BF" w:rsidRDefault="001549BF" w:rsidP="001549BF">
      <w:pPr>
        <w:contextualSpacing/>
        <w:rPr>
          <w:rFonts w:ascii="Arial" w:hAnsi="Arial" w:cs="Arial"/>
          <w:sz w:val="24"/>
          <w:szCs w:val="24"/>
        </w:rPr>
      </w:pPr>
      <w:r w:rsidRPr="1681E779">
        <w:rPr>
          <w:rFonts w:ascii="Arial" w:hAnsi="Arial" w:cs="Arial"/>
          <w:sz w:val="24"/>
          <w:szCs w:val="24"/>
        </w:rPr>
        <w:t>Chairman Baker put the motion to roll call vote:</w:t>
      </w:r>
    </w:p>
    <w:p w14:paraId="41393A49" w14:textId="77777777" w:rsidR="001549BF" w:rsidRDefault="001549BF" w:rsidP="001549BF">
      <w:pPr>
        <w:ind w:left="720"/>
        <w:contextualSpacing/>
        <w:rPr>
          <w:rFonts w:ascii="Arial" w:hAnsi="Arial" w:cs="Arial"/>
          <w:sz w:val="24"/>
          <w:szCs w:val="24"/>
        </w:rPr>
      </w:pPr>
    </w:p>
    <w:p w14:paraId="4B7DD9D0" w14:textId="6311D8E1" w:rsidR="001549BF" w:rsidRDefault="001549BF" w:rsidP="001549BF">
      <w:pPr>
        <w:rPr>
          <w:rFonts w:ascii="Arial" w:hAnsi="Arial" w:cs="Arial"/>
          <w:sz w:val="24"/>
          <w:szCs w:val="24"/>
        </w:rPr>
      </w:pPr>
      <w:r w:rsidRPr="1681E779">
        <w:rPr>
          <w:rFonts w:ascii="Arial" w:hAnsi="Arial" w:cs="Arial"/>
          <w:sz w:val="24"/>
          <w:szCs w:val="24"/>
        </w:rPr>
        <w:t xml:space="preserve">Aye: Cornell, </w:t>
      </w:r>
      <w:r w:rsidR="00CE6C84">
        <w:rPr>
          <w:rFonts w:ascii="Arial" w:hAnsi="Arial" w:cs="Arial"/>
          <w:sz w:val="24"/>
          <w:szCs w:val="24"/>
        </w:rPr>
        <w:t>Wolters</w:t>
      </w:r>
      <w:r w:rsidRPr="1681E779">
        <w:rPr>
          <w:rFonts w:ascii="Arial" w:hAnsi="Arial" w:cs="Arial"/>
          <w:sz w:val="24"/>
          <w:szCs w:val="24"/>
        </w:rPr>
        <w:t>, Baker</w:t>
      </w:r>
    </w:p>
    <w:p w14:paraId="3619CB7E" w14:textId="77777777" w:rsidR="001549BF" w:rsidRDefault="001549BF" w:rsidP="001549BF">
      <w:pPr>
        <w:rPr>
          <w:rFonts w:ascii="Arial" w:hAnsi="Arial" w:cs="Arial"/>
          <w:sz w:val="24"/>
          <w:szCs w:val="24"/>
        </w:rPr>
      </w:pPr>
      <w:r w:rsidRPr="1681E779">
        <w:rPr>
          <w:rFonts w:ascii="Arial" w:hAnsi="Arial" w:cs="Arial"/>
          <w:sz w:val="24"/>
          <w:szCs w:val="24"/>
        </w:rPr>
        <w:t>Nay: None</w:t>
      </w:r>
    </w:p>
    <w:p w14:paraId="0245E0F7" w14:textId="6685D989" w:rsidR="001549BF" w:rsidRDefault="001549BF" w:rsidP="001549BF">
      <w:pPr>
        <w:jc w:val="both"/>
        <w:rPr>
          <w:rFonts w:ascii="Arial" w:hAnsi="Arial" w:cs="Arial"/>
          <w:bCs/>
          <w:sz w:val="24"/>
          <w:szCs w:val="24"/>
        </w:rPr>
      </w:pPr>
      <w:r w:rsidRPr="1681E779">
        <w:rPr>
          <w:rFonts w:ascii="Arial" w:hAnsi="Arial" w:cs="Arial"/>
          <w:sz w:val="24"/>
          <w:szCs w:val="24"/>
        </w:rPr>
        <w:t>Chairman declared the motion carried</w:t>
      </w:r>
      <w:r>
        <w:rPr>
          <w:rFonts w:ascii="Arial" w:hAnsi="Arial" w:cs="Arial"/>
          <w:sz w:val="24"/>
          <w:szCs w:val="24"/>
        </w:rPr>
        <w:t>.</w:t>
      </w:r>
    </w:p>
    <w:p w14:paraId="5C883E0E" w14:textId="77777777" w:rsidR="001549BF" w:rsidRPr="00AA7A1B" w:rsidRDefault="001549BF" w:rsidP="001549BF">
      <w:pPr>
        <w:jc w:val="both"/>
        <w:rPr>
          <w:rFonts w:ascii="Arial" w:hAnsi="Arial" w:cs="Arial"/>
          <w:bCs/>
          <w:sz w:val="24"/>
          <w:szCs w:val="24"/>
        </w:rPr>
      </w:pPr>
    </w:p>
    <w:p w14:paraId="3E9EFD63" w14:textId="2532552D" w:rsidR="004A6879" w:rsidRPr="001549BF" w:rsidRDefault="004A6879" w:rsidP="004A6879">
      <w:pPr>
        <w:pStyle w:val="ListParagraph"/>
        <w:numPr>
          <w:ilvl w:val="0"/>
          <w:numId w:val="3"/>
        </w:numPr>
        <w:jc w:val="both"/>
        <w:rPr>
          <w:rFonts w:ascii="Arial" w:hAnsi="Arial" w:cs="Arial"/>
          <w:b/>
          <w:sz w:val="24"/>
          <w:szCs w:val="24"/>
        </w:rPr>
      </w:pPr>
      <w:r w:rsidRPr="001549BF">
        <w:rPr>
          <w:rFonts w:ascii="Arial" w:hAnsi="Arial" w:cs="Arial"/>
          <w:b/>
          <w:sz w:val="24"/>
          <w:szCs w:val="24"/>
        </w:rPr>
        <w:t>Summitt – Agreement $13, 400</w:t>
      </w:r>
    </w:p>
    <w:p w14:paraId="5B90A68C" w14:textId="77777777" w:rsidR="00CE6C84" w:rsidRDefault="001549BF" w:rsidP="001549BF">
      <w:pPr>
        <w:jc w:val="both"/>
        <w:rPr>
          <w:rFonts w:ascii="Arial" w:hAnsi="Arial" w:cs="Arial"/>
          <w:bCs/>
          <w:sz w:val="24"/>
          <w:szCs w:val="24"/>
        </w:rPr>
      </w:pPr>
      <w:r w:rsidRPr="001549BF">
        <w:rPr>
          <w:rFonts w:ascii="Arial" w:hAnsi="Arial" w:cs="Arial"/>
          <w:bCs/>
          <w:sz w:val="24"/>
          <w:szCs w:val="24"/>
        </w:rPr>
        <w:t xml:space="preserve">An agreement with Summitt Fire and Security was presented for review by Len Lacefield, CEO. </w:t>
      </w:r>
      <w:r>
        <w:rPr>
          <w:rFonts w:ascii="Arial" w:hAnsi="Arial" w:cs="Arial"/>
          <w:bCs/>
          <w:sz w:val="24"/>
          <w:szCs w:val="24"/>
        </w:rPr>
        <w:t>The project is Clinton Regional Hospital Emergency Room Area Lockdown</w:t>
      </w:r>
      <w:r w:rsidR="00CE6C84">
        <w:rPr>
          <w:rFonts w:ascii="Arial" w:hAnsi="Arial" w:cs="Arial"/>
          <w:bCs/>
          <w:sz w:val="24"/>
          <w:szCs w:val="24"/>
        </w:rPr>
        <w:t xml:space="preserve"> Project information was discussed by the Trustees.  Mr. Lacefield explained to the Trustees that this will allow for better security of the emergency room and the doors can all be locked at once.</w:t>
      </w:r>
    </w:p>
    <w:p w14:paraId="019F5279" w14:textId="486ABC42" w:rsidR="00CE6C84" w:rsidRDefault="00CE6C84" w:rsidP="2A4E062F">
      <w:pPr>
        <w:jc w:val="both"/>
        <w:rPr>
          <w:rFonts w:ascii="Arial" w:hAnsi="Arial" w:cs="Arial"/>
          <w:sz w:val="24"/>
          <w:szCs w:val="24"/>
        </w:rPr>
      </w:pPr>
      <w:r w:rsidRPr="2A4E062F">
        <w:rPr>
          <w:rFonts w:ascii="Arial" w:hAnsi="Arial" w:cs="Arial"/>
          <w:sz w:val="24"/>
          <w:szCs w:val="24"/>
        </w:rPr>
        <w:t>Motion was made by Trustee Wolters and seconded by Trustee Kelly Cornell to approve the agreement with Summitt Fire and Security for $13,400 for the Clinton Regional Hospital Emergency Room Area Lockdown Project.</w:t>
      </w:r>
    </w:p>
    <w:p w14:paraId="2888D7D7" w14:textId="77777777" w:rsidR="00CE6C84" w:rsidRDefault="001549BF" w:rsidP="00CE6C84">
      <w:pPr>
        <w:contextualSpacing/>
        <w:rPr>
          <w:rFonts w:ascii="Arial" w:hAnsi="Arial" w:cs="Arial"/>
          <w:sz w:val="24"/>
          <w:szCs w:val="24"/>
        </w:rPr>
      </w:pPr>
      <w:r w:rsidRPr="001549BF">
        <w:rPr>
          <w:rFonts w:ascii="Arial" w:hAnsi="Arial" w:cs="Arial"/>
          <w:bCs/>
          <w:sz w:val="24"/>
          <w:szCs w:val="24"/>
        </w:rPr>
        <w:t xml:space="preserve"> </w:t>
      </w:r>
      <w:r w:rsidR="00CE6C84" w:rsidRPr="1681E779">
        <w:rPr>
          <w:rFonts w:ascii="Arial" w:hAnsi="Arial" w:cs="Arial"/>
          <w:sz w:val="24"/>
          <w:szCs w:val="24"/>
        </w:rPr>
        <w:t>Chairman Baker put the motion to roll call vote:</w:t>
      </w:r>
    </w:p>
    <w:p w14:paraId="24CD1DF6" w14:textId="77777777" w:rsidR="00CE6C84" w:rsidRDefault="00CE6C84" w:rsidP="00CE6C84">
      <w:pPr>
        <w:ind w:left="720"/>
        <w:contextualSpacing/>
        <w:rPr>
          <w:rFonts w:ascii="Arial" w:hAnsi="Arial" w:cs="Arial"/>
          <w:sz w:val="24"/>
          <w:szCs w:val="24"/>
        </w:rPr>
      </w:pPr>
    </w:p>
    <w:p w14:paraId="6C032B73" w14:textId="4DA8717C" w:rsidR="00CE6C84" w:rsidRDefault="00CE6C84" w:rsidP="00CE6C84">
      <w:pPr>
        <w:rPr>
          <w:rFonts w:ascii="Arial" w:hAnsi="Arial" w:cs="Arial"/>
          <w:sz w:val="24"/>
          <w:szCs w:val="24"/>
        </w:rPr>
      </w:pPr>
      <w:r w:rsidRPr="1681E779">
        <w:rPr>
          <w:rFonts w:ascii="Arial" w:hAnsi="Arial" w:cs="Arial"/>
          <w:sz w:val="24"/>
          <w:szCs w:val="24"/>
        </w:rPr>
        <w:t xml:space="preserve">Aye: Cornell, </w:t>
      </w:r>
      <w:r>
        <w:rPr>
          <w:rFonts w:ascii="Arial" w:hAnsi="Arial" w:cs="Arial"/>
          <w:sz w:val="24"/>
          <w:szCs w:val="24"/>
        </w:rPr>
        <w:t xml:space="preserve">Wolters, </w:t>
      </w:r>
      <w:r w:rsidRPr="1681E779">
        <w:rPr>
          <w:rFonts w:ascii="Arial" w:hAnsi="Arial" w:cs="Arial"/>
          <w:sz w:val="24"/>
          <w:szCs w:val="24"/>
        </w:rPr>
        <w:t>Baker</w:t>
      </w:r>
    </w:p>
    <w:p w14:paraId="50A6C6C0" w14:textId="77777777" w:rsidR="00CE6C84" w:rsidRDefault="00CE6C84" w:rsidP="00CE6C84">
      <w:pPr>
        <w:rPr>
          <w:rFonts w:ascii="Arial" w:hAnsi="Arial" w:cs="Arial"/>
          <w:sz w:val="24"/>
          <w:szCs w:val="24"/>
        </w:rPr>
      </w:pPr>
      <w:r w:rsidRPr="1681E779">
        <w:rPr>
          <w:rFonts w:ascii="Arial" w:hAnsi="Arial" w:cs="Arial"/>
          <w:sz w:val="24"/>
          <w:szCs w:val="24"/>
        </w:rPr>
        <w:t>Nay: None</w:t>
      </w:r>
    </w:p>
    <w:p w14:paraId="292383DA" w14:textId="77777777" w:rsidR="00CE6C84" w:rsidRDefault="00CE6C84" w:rsidP="00CE6C84">
      <w:pPr>
        <w:jc w:val="both"/>
        <w:rPr>
          <w:rFonts w:ascii="Arial" w:hAnsi="Arial" w:cs="Arial"/>
          <w:bCs/>
          <w:sz w:val="24"/>
          <w:szCs w:val="24"/>
        </w:rPr>
      </w:pPr>
      <w:r w:rsidRPr="1681E779">
        <w:rPr>
          <w:rFonts w:ascii="Arial" w:hAnsi="Arial" w:cs="Arial"/>
          <w:sz w:val="24"/>
          <w:szCs w:val="24"/>
        </w:rPr>
        <w:t>Chairman declared the motion carried</w:t>
      </w:r>
      <w:r>
        <w:rPr>
          <w:rFonts w:ascii="Arial" w:hAnsi="Arial" w:cs="Arial"/>
          <w:sz w:val="24"/>
          <w:szCs w:val="24"/>
        </w:rPr>
        <w:t>.</w:t>
      </w:r>
    </w:p>
    <w:p w14:paraId="1C4DFA11" w14:textId="4493C5C2" w:rsidR="004A6879" w:rsidRPr="00CE6C84" w:rsidRDefault="004A6879" w:rsidP="004A6879">
      <w:pPr>
        <w:pStyle w:val="ListParagraph"/>
        <w:numPr>
          <w:ilvl w:val="0"/>
          <w:numId w:val="3"/>
        </w:numPr>
        <w:jc w:val="both"/>
        <w:rPr>
          <w:rFonts w:ascii="Arial" w:hAnsi="Arial" w:cs="Arial"/>
          <w:b/>
          <w:sz w:val="24"/>
          <w:szCs w:val="24"/>
        </w:rPr>
      </w:pPr>
      <w:r w:rsidRPr="00CE6C84">
        <w:rPr>
          <w:rFonts w:ascii="Arial" w:hAnsi="Arial" w:cs="Arial"/>
          <w:b/>
          <w:sz w:val="24"/>
          <w:szCs w:val="24"/>
        </w:rPr>
        <w:t>Space Lab – Philips Telemetry – Lease Agreement</w:t>
      </w:r>
    </w:p>
    <w:p w14:paraId="06E52CB4" w14:textId="4982E53E" w:rsidR="00CE6C84" w:rsidRPr="00CE6C84" w:rsidRDefault="00CE6C84" w:rsidP="00CE6C84">
      <w:pPr>
        <w:jc w:val="both"/>
        <w:rPr>
          <w:rFonts w:ascii="Arial" w:hAnsi="Arial" w:cs="Arial"/>
          <w:bCs/>
          <w:sz w:val="24"/>
          <w:szCs w:val="24"/>
          <w:u w:val="single"/>
        </w:rPr>
      </w:pPr>
      <w:r w:rsidRPr="00CE6C84">
        <w:rPr>
          <w:rFonts w:ascii="Arial" w:hAnsi="Arial" w:cs="Arial"/>
          <w:bCs/>
          <w:sz w:val="24"/>
          <w:szCs w:val="24"/>
        </w:rPr>
        <w:t>An Account Request and Agreement from Space Lab – Philips Telemetry – Lease Agreement was presented for review.</w:t>
      </w:r>
      <w:r>
        <w:rPr>
          <w:rFonts w:ascii="Arial" w:hAnsi="Arial" w:cs="Arial"/>
          <w:bCs/>
          <w:sz w:val="24"/>
          <w:szCs w:val="24"/>
        </w:rPr>
        <w:t xml:space="preserve"> This agreement is for patient monitoring systems to be centralized in the hospital for better quality of care.  The monitoring will be at central location in the hospital. </w:t>
      </w:r>
      <w:r w:rsidRPr="00CE6C84">
        <w:rPr>
          <w:rFonts w:ascii="Arial" w:hAnsi="Arial" w:cs="Arial"/>
          <w:bCs/>
          <w:sz w:val="24"/>
          <w:szCs w:val="24"/>
          <w:highlight w:val="yellow"/>
          <w:u w:val="single"/>
        </w:rPr>
        <w:t>There will eventually be 8 monitoring systems at $500/per month per monitor.</w:t>
      </w:r>
      <w:r>
        <w:rPr>
          <w:rFonts w:ascii="Arial" w:hAnsi="Arial" w:cs="Arial"/>
          <w:bCs/>
          <w:sz w:val="24"/>
          <w:szCs w:val="24"/>
          <w:u w:val="single"/>
        </w:rPr>
        <w:t xml:space="preserve"> </w:t>
      </w:r>
    </w:p>
    <w:p w14:paraId="301016D7" w14:textId="1AF58A1C" w:rsidR="00CE6C84" w:rsidRDefault="00CE6C84" w:rsidP="00CE6C84">
      <w:pPr>
        <w:jc w:val="both"/>
        <w:rPr>
          <w:rFonts w:ascii="Arial" w:hAnsi="Arial" w:cs="Arial"/>
          <w:bCs/>
          <w:sz w:val="24"/>
          <w:szCs w:val="24"/>
        </w:rPr>
      </w:pPr>
      <w:r>
        <w:rPr>
          <w:rFonts w:ascii="Arial" w:hAnsi="Arial" w:cs="Arial"/>
          <w:bCs/>
          <w:sz w:val="24"/>
          <w:szCs w:val="24"/>
        </w:rPr>
        <w:t xml:space="preserve">Motion was made by Trustee Kevin Wolters and seconded by Trustee Kelly Cornell to approve the Account Request and Agreement from </w:t>
      </w:r>
      <w:r w:rsidRPr="00CE6C84">
        <w:rPr>
          <w:rFonts w:ascii="Arial" w:hAnsi="Arial" w:cs="Arial"/>
          <w:bCs/>
          <w:sz w:val="24"/>
          <w:szCs w:val="24"/>
        </w:rPr>
        <w:t>Space Lab – Philips Telemetry – Lease Agreement</w:t>
      </w:r>
      <w:r>
        <w:rPr>
          <w:rFonts w:ascii="Arial" w:hAnsi="Arial" w:cs="Arial"/>
          <w:bCs/>
          <w:sz w:val="24"/>
          <w:szCs w:val="24"/>
        </w:rPr>
        <w:t>.</w:t>
      </w:r>
    </w:p>
    <w:p w14:paraId="6D927580" w14:textId="77777777" w:rsidR="00CE6C84" w:rsidRDefault="00CE6C84" w:rsidP="00CE6C84">
      <w:pPr>
        <w:contextualSpacing/>
        <w:rPr>
          <w:rFonts w:ascii="Arial" w:hAnsi="Arial" w:cs="Arial"/>
          <w:sz w:val="24"/>
          <w:szCs w:val="24"/>
        </w:rPr>
      </w:pPr>
      <w:r w:rsidRPr="1681E779">
        <w:rPr>
          <w:rFonts w:ascii="Arial" w:hAnsi="Arial" w:cs="Arial"/>
          <w:sz w:val="24"/>
          <w:szCs w:val="24"/>
        </w:rPr>
        <w:t>Chairman Baker put the motion to roll call vote:</w:t>
      </w:r>
    </w:p>
    <w:p w14:paraId="26B2999A" w14:textId="77777777" w:rsidR="00CE6C84" w:rsidRDefault="00CE6C84" w:rsidP="00CE6C84">
      <w:pPr>
        <w:ind w:left="720"/>
        <w:contextualSpacing/>
        <w:rPr>
          <w:rFonts w:ascii="Arial" w:hAnsi="Arial" w:cs="Arial"/>
          <w:sz w:val="24"/>
          <w:szCs w:val="24"/>
        </w:rPr>
      </w:pPr>
    </w:p>
    <w:p w14:paraId="2CBB6437" w14:textId="77777777" w:rsidR="00CE6C84" w:rsidRDefault="00CE6C84" w:rsidP="00CE6C84">
      <w:pPr>
        <w:rPr>
          <w:rFonts w:ascii="Arial" w:hAnsi="Arial" w:cs="Arial"/>
          <w:sz w:val="24"/>
          <w:szCs w:val="24"/>
        </w:rPr>
      </w:pPr>
      <w:r w:rsidRPr="1681E779">
        <w:rPr>
          <w:rFonts w:ascii="Arial" w:hAnsi="Arial" w:cs="Arial"/>
          <w:sz w:val="24"/>
          <w:szCs w:val="24"/>
        </w:rPr>
        <w:t xml:space="preserve">Aye: Cornell, </w:t>
      </w:r>
      <w:r>
        <w:rPr>
          <w:rFonts w:ascii="Arial" w:hAnsi="Arial" w:cs="Arial"/>
          <w:sz w:val="24"/>
          <w:szCs w:val="24"/>
        </w:rPr>
        <w:t xml:space="preserve">Wolters, </w:t>
      </w:r>
      <w:r w:rsidRPr="1681E779">
        <w:rPr>
          <w:rFonts w:ascii="Arial" w:hAnsi="Arial" w:cs="Arial"/>
          <w:sz w:val="24"/>
          <w:szCs w:val="24"/>
        </w:rPr>
        <w:t>Baker</w:t>
      </w:r>
    </w:p>
    <w:p w14:paraId="2C005F75" w14:textId="77777777" w:rsidR="00CE6C84" w:rsidRDefault="00CE6C84" w:rsidP="00CE6C84">
      <w:pPr>
        <w:rPr>
          <w:rFonts w:ascii="Arial" w:hAnsi="Arial" w:cs="Arial"/>
          <w:sz w:val="24"/>
          <w:szCs w:val="24"/>
        </w:rPr>
      </w:pPr>
      <w:r w:rsidRPr="1681E779">
        <w:rPr>
          <w:rFonts w:ascii="Arial" w:hAnsi="Arial" w:cs="Arial"/>
          <w:sz w:val="24"/>
          <w:szCs w:val="24"/>
        </w:rPr>
        <w:t>Nay: None</w:t>
      </w:r>
    </w:p>
    <w:p w14:paraId="255ADE4D" w14:textId="77777777" w:rsidR="00CE6C84" w:rsidRDefault="00CE6C84" w:rsidP="00CE6C84">
      <w:pPr>
        <w:jc w:val="both"/>
        <w:rPr>
          <w:rFonts w:ascii="Arial" w:hAnsi="Arial" w:cs="Arial"/>
          <w:bCs/>
          <w:sz w:val="24"/>
          <w:szCs w:val="24"/>
        </w:rPr>
      </w:pPr>
      <w:r w:rsidRPr="1681E779">
        <w:rPr>
          <w:rFonts w:ascii="Arial" w:hAnsi="Arial" w:cs="Arial"/>
          <w:sz w:val="24"/>
          <w:szCs w:val="24"/>
        </w:rPr>
        <w:t>Chairman declared the motion carried</w:t>
      </w:r>
      <w:r>
        <w:rPr>
          <w:rFonts w:ascii="Arial" w:hAnsi="Arial" w:cs="Arial"/>
          <w:sz w:val="24"/>
          <w:szCs w:val="24"/>
        </w:rPr>
        <w:t>.</w:t>
      </w:r>
    </w:p>
    <w:p w14:paraId="7CAA47AB" w14:textId="154F8F3C" w:rsidR="004A6879" w:rsidRDefault="004A6879" w:rsidP="004A6879">
      <w:pPr>
        <w:pStyle w:val="ListParagraph"/>
        <w:numPr>
          <w:ilvl w:val="0"/>
          <w:numId w:val="3"/>
        </w:numPr>
        <w:jc w:val="both"/>
        <w:rPr>
          <w:rFonts w:ascii="Arial" w:hAnsi="Arial" w:cs="Arial"/>
          <w:b/>
          <w:sz w:val="24"/>
          <w:szCs w:val="24"/>
        </w:rPr>
      </w:pPr>
      <w:r w:rsidRPr="00CE6C84">
        <w:rPr>
          <w:rFonts w:ascii="Arial" w:hAnsi="Arial" w:cs="Arial"/>
          <w:b/>
          <w:sz w:val="24"/>
          <w:szCs w:val="24"/>
        </w:rPr>
        <w:t>Laffoon Healthcare Services, LLC, Invoice #216 for $47,589.20</w:t>
      </w:r>
    </w:p>
    <w:p w14:paraId="1C51B53F" w14:textId="10B5BD12" w:rsidR="00CE6C84" w:rsidRDefault="00CE6C84" w:rsidP="2A4E062F">
      <w:pPr>
        <w:jc w:val="both"/>
        <w:rPr>
          <w:rFonts w:ascii="Arial" w:hAnsi="Arial" w:cs="Arial"/>
          <w:sz w:val="24"/>
          <w:szCs w:val="24"/>
        </w:rPr>
      </w:pPr>
      <w:r w:rsidRPr="2A4E062F">
        <w:rPr>
          <w:rFonts w:ascii="Arial" w:hAnsi="Arial" w:cs="Arial"/>
          <w:sz w:val="24"/>
          <w:szCs w:val="24"/>
        </w:rPr>
        <w:t>Len Lacefield</w:t>
      </w:r>
      <w:r w:rsidR="00FD3A0E" w:rsidRPr="2A4E062F">
        <w:rPr>
          <w:rFonts w:ascii="Arial" w:hAnsi="Arial" w:cs="Arial"/>
          <w:sz w:val="24"/>
          <w:szCs w:val="24"/>
        </w:rPr>
        <w:t>, CEO</w:t>
      </w:r>
      <w:r w:rsidRPr="2A4E062F">
        <w:rPr>
          <w:rFonts w:ascii="Arial" w:hAnsi="Arial" w:cs="Arial"/>
          <w:sz w:val="24"/>
          <w:szCs w:val="24"/>
        </w:rPr>
        <w:t xml:space="preserve"> presented Laffoon </w:t>
      </w:r>
      <w:r w:rsidR="00FD3A0E" w:rsidRPr="2A4E062F">
        <w:rPr>
          <w:rFonts w:ascii="Arial" w:hAnsi="Arial" w:cs="Arial"/>
          <w:sz w:val="24"/>
          <w:szCs w:val="24"/>
        </w:rPr>
        <w:t>Healthcare</w:t>
      </w:r>
      <w:r w:rsidRPr="2A4E062F">
        <w:rPr>
          <w:rFonts w:ascii="Arial" w:hAnsi="Arial" w:cs="Arial"/>
          <w:sz w:val="24"/>
          <w:szCs w:val="24"/>
        </w:rPr>
        <w:t xml:space="preserve"> Services, </w:t>
      </w:r>
      <w:r w:rsidR="00FD3A0E" w:rsidRPr="2A4E062F">
        <w:rPr>
          <w:rFonts w:ascii="Arial" w:hAnsi="Arial" w:cs="Arial"/>
          <w:sz w:val="24"/>
          <w:szCs w:val="24"/>
        </w:rPr>
        <w:t>LLC</w:t>
      </w:r>
      <w:r w:rsidRPr="2A4E062F">
        <w:rPr>
          <w:rFonts w:ascii="Arial" w:hAnsi="Arial" w:cs="Arial"/>
          <w:sz w:val="24"/>
          <w:szCs w:val="24"/>
        </w:rPr>
        <w:t xml:space="preserve">, Invoice #216 for </w:t>
      </w:r>
      <w:r w:rsidR="00FD3A0E" w:rsidRPr="2A4E062F">
        <w:rPr>
          <w:rFonts w:ascii="Arial" w:hAnsi="Arial" w:cs="Arial"/>
          <w:sz w:val="24"/>
          <w:szCs w:val="24"/>
        </w:rPr>
        <w:t>$47,589.20 to the Trustees for approval.</w:t>
      </w:r>
    </w:p>
    <w:p w14:paraId="4A19ABE1" w14:textId="5E98FAB7" w:rsidR="00FD3A0E" w:rsidRDefault="00FD3A0E" w:rsidP="2A4E062F">
      <w:pPr>
        <w:jc w:val="both"/>
        <w:rPr>
          <w:rFonts w:ascii="Arial" w:hAnsi="Arial" w:cs="Arial"/>
          <w:sz w:val="24"/>
          <w:szCs w:val="24"/>
        </w:rPr>
      </w:pPr>
      <w:r w:rsidRPr="2A4E062F">
        <w:rPr>
          <w:rFonts w:ascii="Arial" w:hAnsi="Arial" w:cs="Arial"/>
          <w:sz w:val="24"/>
          <w:szCs w:val="24"/>
        </w:rPr>
        <w:t>Motion was made by Trustee Kelly Cornell and seconded by Trustee Kevin Wolters to approve the Laffoon Healthcare Services, LLC, Invoice #216 for $47,589.20.</w:t>
      </w:r>
    </w:p>
    <w:p w14:paraId="4CDC1527" w14:textId="77777777" w:rsidR="00FD3A0E" w:rsidRDefault="00FD3A0E" w:rsidP="00FD3A0E">
      <w:pPr>
        <w:contextualSpacing/>
        <w:rPr>
          <w:rFonts w:ascii="Arial" w:hAnsi="Arial" w:cs="Arial"/>
          <w:sz w:val="24"/>
          <w:szCs w:val="24"/>
        </w:rPr>
      </w:pPr>
      <w:r w:rsidRPr="1681E779">
        <w:rPr>
          <w:rFonts w:ascii="Arial" w:hAnsi="Arial" w:cs="Arial"/>
          <w:sz w:val="24"/>
          <w:szCs w:val="24"/>
        </w:rPr>
        <w:t>Chairman Baker put the motion to roll call vote:</w:t>
      </w:r>
    </w:p>
    <w:p w14:paraId="32245C3A" w14:textId="77777777" w:rsidR="00FD3A0E" w:rsidRDefault="00FD3A0E" w:rsidP="00FD3A0E">
      <w:pPr>
        <w:ind w:left="720"/>
        <w:contextualSpacing/>
        <w:rPr>
          <w:rFonts w:ascii="Arial" w:hAnsi="Arial" w:cs="Arial"/>
          <w:sz w:val="24"/>
          <w:szCs w:val="24"/>
        </w:rPr>
      </w:pPr>
    </w:p>
    <w:p w14:paraId="37F2E0F5" w14:textId="77777777" w:rsidR="00FD3A0E" w:rsidRDefault="00FD3A0E" w:rsidP="00FD3A0E">
      <w:pPr>
        <w:rPr>
          <w:rFonts w:ascii="Arial" w:hAnsi="Arial" w:cs="Arial"/>
          <w:sz w:val="24"/>
          <w:szCs w:val="24"/>
        </w:rPr>
      </w:pPr>
      <w:r w:rsidRPr="1681E779">
        <w:rPr>
          <w:rFonts w:ascii="Arial" w:hAnsi="Arial" w:cs="Arial"/>
          <w:sz w:val="24"/>
          <w:szCs w:val="24"/>
        </w:rPr>
        <w:t xml:space="preserve">Aye: Cornell, </w:t>
      </w:r>
      <w:r>
        <w:rPr>
          <w:rFonts w:ascii="Arial" w:hAnsi="Arial" w:cs="Arial"/>
          <w:sz w:val="24"/>
          <w:szCs w:val="24"/>
        </w:rPr>
        <w:t xml:space="preserve">Wolters, </w:t>
      </w:r>
      <w:r w:rsidRPr="1681E779">
        <w:rPr>
          <w:rFonts w:ascii="Arial" w:hAnsi="Arial" w:cs="Arial"/>
          <w:sz w:val="24"/>
          <w:szCs w:val="24"/>
        </w:rPr>
        <w:t>Baker</w:t>
      </w:r>
    </w:p>
    <w:p w14:paraId="7BACE035" w14:textId="77777777" w:rsidR="00FD3A0E" w:rsidRDefault="00FD3A0E" w:rsidP="00FD3A0E">
      <w:pPr>
        <w:rPr>
          <w:rFonts w:ascii="Arial" w:hAnsi="Arial" w:cs="Arial"/>
          <w:sz w:val="24"/>
          <w:szCs w:val="24"/>
        </w:rPr>
      </w:pPr>
      <w:r w:rsidRPr="1681E779">
        <w:rPr>
          <w:rFonts w:ascii="Arial" w:hAnsi="Arial" w:cs="Arial"/>
          <w:sz w:val="24"/>
          <w:szCs w:val="24"/>
        </w:rPr>
        <w:t>Nay: None</w:t>
      </w:r>
    </w:p>
    <w:p w14:paraId="32223CDA" w14:textId="77777777" w:rsidR="00FD3A0E" w:rsidRDefault="00FD3A0E" w:rsidP="00FD3A0E">
      <w:pPr>
        <w:jc w:val="both"/>
        <w:rPr>
          <w:rFonts w:ascii="Arial" w:hAnsi="Arial" w:cs="Arial"/>
          <w:bCs/>
          <w:sz w:val="24"/>
          <w:szCs w:val="24"/>
        </w:rPr>
      </w:pPr>
      <w:r w:rsidRPr="1681E779">
        <w:rPr>
          <w:rFonts w:ascii="Arial" w:hAnsi="Arial" w:cs="Arial"/>
          <w:sz w:val="24"/>
          <w:szCs w:val="24"/>
        </w:rPr>
        <w:t>Chairman declared the motion carried</w:t>
      </w:r>
      <w:r>
        <w:rPr>
          <w:rFonts w:ascii="Arial" w:hAnsi="Arial" w:cs="Arial"/>
          <w:sz w:val="24"/>
          <w:szCs w:val="24"/>
        </w:rPr>
        <w:t>.</w:t>
      </w:r>
    </w:p>
    <w:p w14:paraId="57313618" w14:textId="7A517FBD" w:rsidR="004A6879" w:rsidRDefault="004A6879" w:rsidP="004A6879">
      <w:pPr>
        <w:pStyle w:val="ListParagraph"/>
        <w:numPr>
          <w:ilvl w:val="0"/>
          <w:numId w:val="3"/>
        </w:numPr>
        <w:jc w:val="both"/>
        <w:rPr>
          <w:rFonts w:ascii="Arial" w:hAnsi="Arial" w:cs="Arial"/>
          <w:b/>
          <w:sz w:val="24"/>
          <w:szCs w:val="24"/>
        </w:rPr>
      </w:pPr>
      <w:r w:rsidRPr="00CE6C84">
        <w:rPr>
          <w:rFonts w:ascii="Arial" w:hAnsi="Arial" w:cs="Arial"/>
          <w:b/>
          <w:sz w:val="24"/>
          <w:szCs w:val="24"/>
        </w:rPr>
        <w:t xml:space="preserve">BD Alaris Infusion System Equipment </w:t>
      </w:r>
      <w:r w:rsidR="00AA7A1B" w:rsidRPr="00CE6C84">
        <w:rPr>
          <w:rFonts w:ascii="Arial" w:hAnsi="Arial" w:cs="Arial"/>
          <w:b/>
          <w:sz w:val="24"/>
          <w:szCs w:val="24"/>
        </w:rPr>
        <w:t>Quote CPQ 15750 $154,045.29</w:t>
      </w:r>
    </w:p>
    <w:p w14:paraId="5BEE7D40" w14:textId="4EA75467" w:rsidR="00FD3A0E" w:rsidRDefault="00FD3A0E" w:rsidP="00FD3A0E">
      <w:pPr>
        <w:jc w:val="both"/>
        <w:rPr>
          <w:rFonts w:ascii="Arial" w:hAnsi="Arial" w:cs="Arial"/>
          <w:bCs/>
          <w:sz w:val="24"/>
          <w:szCs w:val="24"/>
        </w:rPr>
      </w:pPr>
      <w:r w:rsidRPr="00FD3A0E">
        <w:rPr>
          <w:rFonts w:ascii="Arial" w:hAnsi="Arial" w:cs="Arial"/>
          <w:bCs/>
          <w:sz w:val="24"/>
          <w:szCs w:val="24"/>
        </w:rPr>
        <w:t>Len Lacefield, CEO presented the BD Alaris Infusion System Equipment Quote CPQ 15750 $154,045.29</w:t>
      </w:r>
      <w:r>
        <w:rPr>
          <w:rFonts w:ascii="Arial" w:hAnsi="Arial" w:cs="Arial"/>
          <w:bCs/>
          <w:sz w:val="24"/>
          <w:szCs w:val="24"/>
        </w:rPr>
        <w:t xml:space="preserve">.  He stated that this is for IV pumps.  He reminded the Trustees that we had looked at a different company for IV pumps, however, this is a better system and after further review a better fit for the hospital at this time.  We will be using the pumps we have until these are delivered.  The pumps we have are at “end of life” and parts are no longer available. One of the new pumps will be able to handle 4-5 medications.  Janae Chittum presented and explained the current pumps at the hospital and the new pumps.  </w:t>
      </w:r>
    </w:p>
    <w:p w14:paraId="056694F3" w14:textId="188CA00D" w:rsidR="00FD3A0E" w:rsidRPr="00FD3A0E" w:rsidRDefault="00FD3A0E" w:rsidP="00FD3A0E">
      <w:pPr>
        <w:jc w:val="both"/>
        <w:rPr>
          <w:rFonts w:ascii="Arial" w:hAnsi="Arial" w:cs="Arial"/>
          <w:bCs/>
          <w:sz w:val="24"/>
          <w:szCs w:val="24"/>
        </w:rPr>
      </w:pPr>
      <w:r>
        <w:rPr>
          <w:rFonts w:ascii="Arial" w:hAnsi="Arial" w:cs="Arial"/>
          <w:bCs/>
          <w:sz w:val="24"/>
          <w:szCs w:val="24"/>
        </w:rPr>
        <w:t xml:space="preserve">Motion was made by Trustee Kelly Cornell and seconded by Trustee Kevin Wolters to approve the </w:t>
      </w:r>
      <w:r w:rsidRPr="00FD3A0E">
        <w:rPr>
          <w:rFonts w:ascii="Arial" w:hAnsi="Arial" w:cs="Arial"/>
          <w:bCs/>
          <w:sz w:val="24"/>
          <w:szCs w:val="24"/>
        </w:rPr>
        <w:t>BD Alaris Infusion System Equipment Quote CPQ 15750 $154,045.29</w:t>
      </w:r>
      <w:r>
        <w:rPr>
          <w:rFonts w:ascii="Arial" w:hAnsi="Arial" w:cs="Arial"/>
          <w:bCs/>
          <w:sz w:val="24"/>
          <w:szCs w:val="24"/>
        </w:rPr>
        <w:t>.</w:t>
      </w:r>
    </w:p>
    <w:p w14:paraId="36561FD2" w14:textId="77777777" w:rsidR="00FD3A0E" w:rsidRDefault="00FD3A0E" w:rsidP="00FD3A0E">
      <w:pPr>
        <w:contextualSpacing/>
        <w:rPr>
          <w:rFonts w:ascii="Arial" w:hAnsi="Arial" w:cs="Arial"/>
          <w:sz w:val="24"/>
          <w:szCs w:val="24"/>
        </w:rPr>
      </w:pPr>
      <w:r w:rsidRPr="1681E779">
        <w:rPr>
          <w:rFonts w:ascii="Arial" w:hAnsi="Arial" w:cs="Arial"/>
          <w:sz w:val="24"/>
          <w:szCs w:val="24"/>
        </w:rPr>
        <w:t>Chairman Baker put the motion to roll call vote:</w:t>
      </w:r>
    </w:p>
    <w:p w14:paraId="210F94C1" w14:textId="77777777" w:rsidR="00FD3A0E" w:rsidRDefault="00FD3A0E" w:rsidP="00FD3A0E">
      <w:pPr>
        <w:ind w:left="720"/>
        <w:contextualSpacing/>
        <w:rPr>
          <w:rFonts w:ascii="Arial" w:hAnsi="Arial" w:cs="Arial"/>
          <w:sz w:val="24"/>
          <w:szCs w:val="24"/>
        </w:rPr>
      </w:pPr>
    </w:p>
    <w:p w14:paraId="6DCA854E" w14:textId="77777777" w:rsidR="00FD3A0E" w:rsidRDefault="00FD3A0E" w:rsidP="00FD3A0E">
      <w:pPr>
        <w:rPr>
          <w:rFonts w:ascii="Arial" w:hAnsi="Arial" w:cs="Arial"/>
          <w:sz w:val="24"/>
          <w:szCs w:val="24"/>
        </w:rPr>
      </w:pPr>
      <w:r w:rsidRPr="1681E779">
        <w:rPr>
          <w:rFonts w:ascii="Arial" w:hAnsi="Arial" w:cs="Arial"/>
          <w:sz w:val="24"/>
          <w:szCs w:val="24"/>
        </w:rPr>
        <w:t xml:space="preserve">Aye: Cornell, </w:t>
      </w:r>
      <w:r>
        <w:rPr>
          <w:rFonts w:ascii="Arial" w:hAnsi="Arial" w:cs="Arial"/>
          <w:sz w:val="24"/>
          <w:szCs w:val="24"/>
        </w:rPr>
        <w:t xml:space="preserve">Wolters, </w:t>
      </w:r>
      <w:r w:rsidRPr="1681E779">
        <w:rPr>
          <w:rFonts w:ascii="Arial" w:hAnsi="Arial" w:cs="Arial"/>
          <w:sz w:val="24"/>
          <w:szCs w:val="24"/>
        </w:rPr>
        <w:t>Baker</w:t>
      </w:r>
    </w:p>
    <w:p w14:paraId="0D68EF56" w14:textId="77777777" w:rsidR="00FD3A0E" w:rsidRDefault="00FD3A0E" w:rsidP="00FD3A0E">
      <w:pPr>
        <w:rPr>
          <w:rFonts w:ascii="Arial" w:hAnsi="Arial" w:cs="Arial"/>
          <w:sz w:val="24"/>
          <w:szCs w:val="24"/>
        </w:rPr>
      </w:pPr>
      <w:r w:rsidRPr="1681E779">
        <w:rPr>
          <w:rFonts w:ascii="Arial" w:hAnsi="Arial" w:cs="Arial"/>
          <w:sz w:val="24"/>
          <w:szCs w:val="24"/>
        </w:rPr>
        <w:t>Nay: None</w:t>
      </w:r>
    </w:p>
    <w:p w14:paraId="0DB25C3C" w14:textId="77777777" w:rsidR="00FD3A0E" w:rsidRDefault="00FD3A0E" w:rsidP="00FD3A0E">
      <w:pPr>
        <w:jc w:val="both"/>
        <w:rPr>
          <w:rFonts w:ascii="Arial" w:hAnsi="Arial" w:cs="Arial"/>
          <w:bCs/>
          <w:sz w:val="24"/>
          <w:szCs w:val="24"/>
        </w:rPr>
      </w:pPr>
      <w:r w:rsidRPr="1681E779">
        <w:rPr>
          <w:rFonts w:ascii="Arial" w:hAnsi="Arial" w:cs="Arial"/>
          <w:sz w:val="24"/>
          <w:szCs w:val="24"/>
        </w:rPr>
        <w:t>Chairman declared the motion carried</w:t>
      </w:r>
      <w:r>
        <w:rPr>
          <w:rFonts w:ascii="Arial" w:hAnsi="Arial" w:cs="Arial"/>
          <w:sz w:val="24"/>
          <w:szCs w:val="24"/>
        </w:rPr>
        <w:t>.</w:t>
      </w:r>
    </w:p>
    <w:p w14:paraId="2132912C" w14:textId="77777777" w:rsidR="004A6879" w:rsidRDefault="004A6879" w:rsidP="004A6879">
      <w:pPr>
        <w:spacing w:after="0"/>
        <w:ind w:firstLine="720"/>
        <w:contextualSpacing/>
        <w:jc w:val="both"/>
        <w:rPr>
          <w:rFonts w:ascii="Arial" w:hAnsi="Arial" w:cs="Arial"/>
          <w:b/>
          <w:bCs/>
          <w:sz w:val="24"/>
          <w:szCs w:val="24"/>
        </w:rPr>
      </w:pPr>
    </w:p>
    <w:p w14:paraId="7B2150E5" w14:textId="3E702D82" w:rsidR="00AA7A1B" w:rsidRDefault="00AA7A1B" w:rsidP="004A6879">
      <w:pPr>
        <w:pStyle w:val="ListParagraph"/>
        <w:numPr>
          <w:ilvl w:val="0"/>
          <w:numId w:val="1"/>
        </w:numPr>
        <w:spacing w:after="0"/>
        <w:jc w:val="both"/>
        <w:rPr>
          <w:rFonts w:ascii="Arial" w:hAnsi="Arial" w:cs="Arial"/>
          <w:b/>
          <w:bCs/>
          <w:sz w:val="24"/>
          <w:szCs w:val="24"/>
        </w:rPr>
      </w:pPr>
      <w:r>
        <w:rPr>
          <w:rFonts w:ascii="Arial" w:hAnsi="Arial" w:cs="Arial"/>
          <w:b/>
          <w:bCs/>
          <w:sz w:val="24"/>
          <w:szCs w:val="24"/>
        </w:rPr>
        <w:t>ADMINISTRATIVE REPORTS</w:t>
      </w:r>
    </w:p>
    <w:p w14:paraId="744870DD" w14:textId="77777777" w:rsidR="00FD3A0E" w:rsidRDefault="00FD3A0E" w:rsidP="00FD3A0E">
      <w:pPr>
        <w:pStyle w:val="ListParagraph"/>
        <w:spacing w:after="0"/>
        <w:jc w:val="both"/>
        <w:rPr>
          <w:rFonts w:ascii="Arial" w:hAnsi="Arial" w:cs="Arial"/>
          <w:b/>
          <w:bCs/>
          <w:sz w:val="24"/>
          <w:szCs w:val="24"/>
        </w:rPr>
      </w:pPr>
    </w:p>
    <w:p w14:paraId="278609F5" w14:textId="7DBD9F16" w:rsidR="00FD3A0E" w:rsidRDefault="00BB7C31"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Acceptance</w:t>
      </w:r>
      <w:r w:rsidR="00FD3A0E">
        <w:rPr>
          <w:rFonts w:ascii="Arial" w:hAnsi="Arial" w:cs="Arial"/>
          <w:b/>
          <w:bCs/>
          <w:sz w:val="24"/>
          <w:szCs w:val="24"/>
        </w:rPr>
        <w:t xml:space="preserve"> Letter – Vice Chief of Staff</w:t>
      </w:r>
      <w:r>
        <w:rPr>
          <w:rFonts w:ascii="Arial" w:hAnsi="Arial" w:cs="Arial"/>
          <w:b/>
          <w:bCs/>
          <w:sz w:val="24"/>
          <w:szCs w:val="24"/>
        </w:rPr>
        <w:t xml:space="preserve"> - No Action Taken</w:t>
      </w:r>
    </w:p>
    <w:p w14:paraId="1A6B6576" w14:textId="44EF8D6B" w:rsidR="00FD3A0E" w:rsidRDefault="00BB7C31"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Acceptance</w:t>
      </w:r>
      <w:r w:rsidR="00FD3A0E">
        <w:rPr>
          <w:rFonts w:ascii="Arial" w:hAnsi="Arial" w:cs="Arial"/>
          <w:b/>
          <w:bCs/>
          <w:sz w:val="24"/>
          <w:szCs w:val="24"/>
        </w:rPr>
        <w:t xml:space="preserve"> Letter – Medical Director</w:t>
      </w:r>
      <w:r>
        <w:rPr>
          <w:rFonts w:ascii="Arial" w:hAnsi="Arial" w:cs="Arial"/>
          <w:b/>
          <w:bCs/>
          <w:sz w:val="24"/>
          <w:szCs w:val="24"/>
        </w:rPr>
        <w:t xml:space="preserve"> – No Action Taken</w:t>
      </w:r>
    </w:p>
    <w:p w14:paraId="276CECA2" w14:textId="5053F143" w:rsidR="00FD3A0E" w:rsidRDefault="00FD3A0E"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Acceptance Letter – ER Director</w:t>
      </w:r>
      <w:r w:rsidR="00BB7C31">
        <w:rPr>
          <w:rFonts w:ascii="Arial" w:hAnsi="Arial" w:cs="Arial"/>
          <w:b/>
          <w:bCs/>
          <w:sz w:val="24"/>
          <w:szCs w:val="24"/>
        </w:rPr>
        <w:t xml:space="preserve"> – No Action Taken</w:t>
      </w:r>
    </w:p>
    <w:p w14:paraId="33ACEA5A" w14:textId="6483EFFF" w:rsidR="00FD3A0E" w:rsidRDefault="00FD3A0E"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Acceptance Letter – Radiology</w:t>
      </w:r>
      <w:r w:rsidR="00BB7C31">
        <w:rPr>
          <w:rFonts w:ascii="Arial" w:hAnsi="Arial" w:cs="Arial"/>
          <w:b/>
          <w:bCs/>
          <w:sz w:val="24"/>
          <w:szCs w:val="24"/>
        </w:rPr>
        <w:t xml:space="preserve"> – No Action Taken</w:t>
      </w:r>
    </w:p>
    <w:p w14:paraId="358E4B90" w14:textId="77777777" w:rsidR="00BB7C31" w:rsidRDefault="00BB7C31" w:rsidP="00BB7C31">
      <w:pPr>
        <w:pStyle w:val="ListParagraph"/>
        <w:spacing w:after="0"/>
        <w:ind w:left="1080"/>
        <w:jc w:val="both"/>
        <w:rPr>
          <w:rFonts w:ascii="Arial" w:hAnsi="Arial" w:cs="Arial"/>
          <w:b/>
          <w:bCs/>
          <w:sz w:val="24"/>
          <w:szCs w:val="24"/>
        </w:rPr>
      </w:pPr>
    </w:p>
    <w:p w14:paraId="0A76F198" w14:textId="5C9F40E3" w:rsidR="00FD3A0E" w:rsidRDefault="00FD3A0E"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Laboratory – Termination of G&amp;S Clinical Laboratory Associates, LLC</w:t>
      </w:r>
    </w:p>
    <w:p w14:paraId="16F170CD" w14:textId="77777777" w:rsidR="00BB7C31" w:rsidRPr="00BB7C31" w:rsidRDefault="00BB7C31" w:rsidP="00BB7C31">
      <w:pPr>
        <w:pStyle w:val="ListParagraph"/>
        <w:rPr>
          <w:rFonts w:ascii="Arial" w:hAnsi="Arial" w:cs="Arial"/>
          <w:b/>
          <w:bCs/>
          <w:sz w:val="24"/>
          <w:szCs w:val="24"/>
        </w:rPr>
      </w:pPr>
    </w:p>
    <w:p w14:paraId="1EFE2580" w14:textId="47254EC1" w:rsidR="00BB7C31" w:rsidRDefault="00BB7C31" w:rsidP="00BB7C31">
      <w:pPr>
        <w:spacing w:after="0"/>
        <w:jc w:val="both"/>
        <w:rPr>
          <w:rFonts w:ascii="Arial" w:hAnsi="Arial" w:cs="Arial"/>
          <w:sz w:val="24"/>
          <w:szCs w:val="24"/>
        </w:rPr>
      </w:pPr>
      <w:r>
        <w:rPr>
          <w:rFonts w:ascii="Arial" w:hAnsi="Arial" w:cs="Arial"/>
          <w:sz w:val="24"/>
          <w:szCs w:val="24"/>
        </w:rPr>
        <w:t>Len Lacefield, CEO present information regarding the Laboratory consulting company G&amp;S Consulting.  He reported that he had terminated the agreement effective immediately based on failure to complete the agreement goals.  It was recently discovered that the work that needed to be completed in a timely manner had not been completed.  Mr. Lacefield hired an additional consultant to perform a presurvey walk through and deficiencies were identified.  CLIA was notified of the situation at hand and are cooperating with the hospital. Arlene O’Neil will be working with the hospital at this time to continue moving the lab forward for preparation for survey. The lab is temporarily closed until all deficiencies identified can be resolved and the lab opened with confidence and accuracy.</w:t>
      </w:r>
    </w:p>
    <w:p w14:paraId="48730F2C" w14:textId="77777777" w:rsidR="00BB7C31" w:rsidRDefault="00BB7C31" w:rsidP="00BB7C31">
      <w:pPr>
        <w:spacing w:after="0"/>
        <w:jc w:val="both"/>
        <w:rPr>
          <w:rFonts w:ascii="Arial" w:hAnsi="Arial" w:cs="Arial"/>
          <w:sz w:val="24"/>
          <w:szCs w:val="24"/>
        </w:rPr>
      </w:pPr>
    </w:p>
    <w:p w14:paraId="574FDCA3" w14:textId="1CD10680" w:rsidR="00BB7C31" w:rsidRDefault="00BB7C31" w:rsidP="00BB7C31">
      <w:pPr>
        <w:spacing w:after="0"/>
        <w:jc w:val="both"/>
        <w:rPr>
          <w:rFonts w:ascii="Arial" w:hAnsi="Arial" w:cs="Arial"/>
          <w:sz w:val="24"/>
          <w:szCs w:val="24"/>
        </w:rPr>
      </w:pPr>
      <w:r>
        <w:rPr>
          <w:rFonts w:ascii="Arial" w:hAnsi="Arial" w:cs="Arial"/>
          <w:sz w:val="24"/>
          <w:szCs w:val="24"/>
        </w:rPr>
        <w:t>Information only.</w:t>
      </w:r>
    </w:p>
    <w:p w14:paraId="19B48D3F" w14:textId="77777777" w:rsidR="00BB7C31" w:rsidRPr="00BB7C31" w:rsidRDefault="00BB7C31" w:rsidP="00BB7C31">
      <w:pPr>
        <w:spacing w:after="0"/>
        <w:jc w:val="both"/>
        <w:rPr>
          <w:rFonts w:ascii="Arial" w:hAnsi="Arial" w:cs="Arial"/>
          <w:sz w:val="24"/>
          <w:szCs w:val="24"/>
        </w:rPr>
      </w:pPr>
    </w:p>
    <w:p w14:paraId="7E2547EE" w14:textId="1B7B0353" w:rsidR="00FD3A0E" w:rsidRDefault="00FD3A0E"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 xml:space="preserve">Acceptance Letter </w:t>
      </w:r>
      <w:r w:rsidR="00BB7C31">
        <w:rPr>
          <w:rFonts w:ascii="Arial" w:hAnsi="Arial" w:cs="Arial"/>
          <w:b/>
          <w:bCs/>
          <w:sz w:val="24"/>
          <w:szCs w:val="24"/>
        </w:rPr>
        <w:t xml:space="preserve">- </w:t>
      </w:r>
      <w:r>
        <w:rPr>
          <w:rFonts w:ascii="Arial" w:hAnsi="Arial" w:cs="Arial"/>
          <w:b/>
          <w:bCs/>
          <w:sz w:val="24"/>
          <w:szCs w:val="24"/>
        </w:rPr>
        <w:t>Lab Director</w:t>
      </w:r>
      <w:r w:rsidR="00BB7C31">
        <w:rPr>
          <w:rFonts w:ascii="Arial" w:hAnsi="Arial" w:cs="Arial"/>
          <w:b/>
          <w:bCs/>
          <w:sz w:val="24"/>
          <w:szCs w:val="24"/>
        </w:rPr>
        <w:t xml:space="preserve"> – No Action Taken</w:t>
      </w:r>
    </w:p>
    <w:p w14:paraId="1B4B0BEB" w14:textId="171474CD" w:rsidR="00BB7C31" w:rsidRDefault="00BB7C31" w:rsidP="00FD3A0E">
      <w:pPr>
        <w:pStyle w:val="ListParagraph"/>
        <w:numPr>
          <w:ilvl w:val="0"/>
          <w:numId w:val="5"/>
        </w:numPr>
        <w:spacing w:after="0"/>
        <w:jc w:val="both"/>
        <w:rPr>
          <w:rFonts w:ascii="Arial" w:hAnsi="Arial" w:cs="Arial"/>
          <w:b/>
          <w:bCs/>
          <w:sz w:val="24"/>
          <w:szCs w:val="24"/>
        </w:rPr>
      </w:pPr>
      <w:r>
        <w:rPr>
          <w:rFonts w:ascii="Arial" w:hAnsi="Arial" w:cs="Arial"/>
          <w:b/>
          <w:bCs/>
          <w:sz w:val="24"/>
          <w:szCs w:val="24"/>
        </w:rPr>
        <w:t>Lab Manager – No Action Taken</w:t>
      </w:r>
    </w:p>
    <w:p w14:paraId="39276ACF" w14:textId="77777777" w:rsidR="00BB7C31" w:rsidRPr="00FD3A0E" w:rsidRDefault="00BB7C31" w:rsidP="00BB7C31">
      <w:pPr>
        <w:pStyle w:val="ListParagraph"/>
        <w:spacing w:after="0"/>
        <w:ind w:left="1080"/>
        <w:jc w:val="both"/>
        <w:rPr>
          <w:rFonts w:ascii="Arial" w:hAnsi="Arial" w:cs="Arial"/>
          <w:b/>
          <w:bCs/>
          <w:sz w:val="24"/>
          <w:szCs w:val="24"/>
        </w:rPr>
      </w:pPr>
    </w:p>
    <w:p w14:paraId="2E875F07" w14:textId="14323CE0" w:rsidR="00AA7A1B" w:rsidRDefault="00AA7A1B" w:rsidP="004A6879">
      <w:pPr>
        <w:pStyle w:val="ListParagraph"/>
        <w:numPr>
          <w:ilvl w:val="0"/>
          <w:numId w:val="1"/>
        </w:numPr>
        <w:spacing w:after="0"/>
        <w:jc w:val="both"/>
        <w:rPr>
          <w:rFonts w:ascii="Arial" w:hAnsi="Arial" w:cs="Arial"/>
          <w:b/>
          <w:bCs/>
          <w:sz w:val="24"/>
          <w:szCs w:val="24"/>
        </w:rPr>
      </w:pPr>
      <w:r>
        <w:rPr>
          <w:rFonts w:ascii="Arial" w:hAnsi="Arial" w:cs="Arial"/>
          <w:b/>
          <w:bCs/>
          <w:sz w:val="24"/>
          <w:szCs w:val="24"/>
        </w:rPr>
        <w:t>MEDICAL STAFF COMMITTEE</w:t>
      </w:r>
      <w:r w:rsidR="00BB7C31">
        <w:rPr>
          <w:rFonts w:ascii="Arial" w:hAnsi="Arial" w:cs="Arial"/>
          <w:b/>
          <w:bCs/>
          <w:sz w:val="24"/>
          <w:szCs w:val="24"/>
        </w:rPr>
        <w:t xml:space="preserve"> – No Action Taken, No report</w:t>
      </w:r>
    </w:p>
    <w:p w14:paraId="0D923B3A" w14:textId="4C999578" w:rsidR="00BB7C31" w:rsidRDefault="00BB7C31" w:rsidP="00BB7C31">
      <w:pPr>
        <w:pStyle w:val="ListParagraph"/>
        <w:numPr>
          <w:ilvl w:val="0"/>
          <w:numId w:val="6"/>
        </w:numPr>
        <w:spacing w:after="0"/>
        <w:jc w:val="both"/>
        <w:rPr>
          <w:rFonts w:ascii="Arial" w:hAnsi="Arial" w:cs="Arial"/>
          <w:b/>
          <w:bCs/>
          <w:sz w:val="24"/>
          <w:szCs w:val="24"/>
        </w:rPr>
      </w:pPr>
      <w:r>
        <w:rPr>
          <w:rFonts w:ascii="Arial" w:hAnsi="Arial" w:cs="Arial"/>
          <w:b/>
          <w:bCs/>
          <w:sz w:val="24"/>
          <w:szCs w:val="24"/>
        </w:rPr>
        <w:t>Medical Staff Committee Reports</w:t>
      </w:r>
    </w:p>
    <w:p w14:paraId="435D3806" w14:textId="597E30C3" w:rsidR="00BB7C31" w:rsidRDefault="00BB7C31" w:rsidP="00BB7C31">
      <w:pPr>
        <w:pStyle w:val="ListParagraph"/>
        <w:numPr>
          <w:ilvl w:val="0"/>
          <w:numId w:val="6"/>
        </w:numPr>
        <w:spacing w:after="0"/>
        <w:jc w:val="both"/>
        <w:rPr>
          <w:rFonts w:ascii="Arial" w:hAnsi="Arial" w:cs="Arial"/>
          <w:b/>
          <w:bCs/>
          <w:sz w:val="24"/>
          <w:szCs w:val="24"/>
        </w:rPr>
      </w:pPr>
      <w:r>
        <w:rPr>
          <w:rFonts w:ascii="Arial" w:hAnsi="Arial" w:cs="Arial"/>
          <w:b/>
          <w:bCs/>
          <w:sz w:val="24"/>
          <w:szCs w:val="24"/>
        </w:rPr>
        <w:t>Medical Staff Standing Orders</w:t>
      </w:r>
    </w:p>
    <w:p w14:paraId="76EF6FC0" w14:textId="77777777" w:rsidR="00BB7C31" w:rsidRDefault="00BB7C31" w:rsidP="00BB7C31">
      <w:pPr>
        <w:pStyle w:val="ListParagraph"/>
        <w:spacing w:after="0"/>
        <w:ind w:left="1080"/>
        <w:jc w:val="both"/>
        <w:rPr>
          <w:rFonts w:ascii="Arial" w:hAnsi="Arial" w:cs="Arial"/>
          <w:b/>
          <w:bCs/>
          <w:sz w:val="24"/>
          <w:szCs w:val="24"/>
        </w:rPr>
      </w:pPr>
    </w:p>
    <w:p w14:paraId="2497085E" w14:textId="767E6F6A" w:rsidR="00AA7A1B" w:rsidRDefault="00AA7A1B" w:rsidP="004A6879">
      <w:pPr>
        <w:pStyle w:val="ListParagraph"/>
        <w:numPr>
          <w:ilvl w:val="0"/>
          <w:numId w:val="1"/>
        </w:numPr>
        <w:spacing w:after="0"/>
        <w:jc w:val="both"/>
        <w:rPr>
          <w:rFonts w:ascii="Arial" w:hAnsi="Arial" w:cs="Arial"/>
          <w:b/>
          <w:bCs/>
          <w:sz w:val="24"/>
          <w:szCs w:val="24"/>
        </w:rPr>
      </w:pPr>
      <w:r>
        <w:rPr>
          <w:rFonts w:ascii="Arial" w:hAnsi="Arial" w:cs="Arial"/>
          <w:b/>
          <w:bCs/>
          <w:sz w:val="24"/>
          <w:szCs w:val="24"/>
        </w:rPr>
        <w:t>COMMITTEE REPORTS</w:t>
      </w:r>
    </w:p>
    <w:p w14:paraId="213760E0" w14:textId="77777777" w:rsidR="00BB7C31" w:rsidRDefault="00BB7C31" w:rsidP="00BB7C31">
      <w:pPr>
        <w:pStyle w:val="ListParagraph"/>
        <w:spacing w:after="0"/>
        <w:jc w:val="both"/>
        <w:rPr>
          <w:rFonts w:ascii="Arial" w:hAnsi="Arial" w:cs="Arial"/>
          <w:b/>
          <w:bCs/>
          <w:sz w:val="24"/>
          <w:szCs w:val="24"/>
        </w:rPr>
      </w:pPr>
    </w:p>
    <w:p w14:paraId="4F5C932D" w14:textId="4C3C37C1" w:rsidR="004F0ED0" w:rsidRDefault="004F0ED0" w:rsidP="00BB7C31">
      <w:pPr>
        <w:pStyle w:val="ListParagraph"/>
        <w:numPr>
          <w:ilvl w:val="0"/>
          <w:numId w:val="7"/>
        </w:numPr>
        <w:spacing w:after="0"/>
        <w:jc w:val="both"/>
        <w:rPr>
          <w:rFonts w:ascii="Arial" w:hAnsi="Arial" w:cs="Arial"/>
          <w:b/>
          <w:bCs/>
          <w:sz w:val="24"/>
          <w:szCs w:val="24"/>
        </w:rPr>
      </w:pPr>
      <w:r>
        <w:rPr>
          <w:rFonts w:ascii="Arial" w:hAnsi="Arial" w:cs="Arial"/>
          <w:b/>
          <w:bCs/>
          <w:sz w:val="24"/>
          <w:szCs w:val="24"/>
        </w:rPr>
        <w:t>Finance Committee – Discussion</w:t>
      </w:r>
    </w:p>
    <w:p w14:paraId="70E71FEC" w14:textId="0D622254" w:rsidR="00BB7C31" w:rsidRDefault="004F0ED0" w:rsidP="004F0ED0">
      <w:pPr>
        <w:pStyle w:val="ListParagraph"/>
        <w:numPr>
          <w:ilvl w:val="0"/>
          <w:numId w:val="8"/>
        </w:numPr>
        <w:spacing w:after="0"/>
        <w:jc w:val="both"/>
        <w:rPr>
          <w:rFonts w:ascii="Arial" w:hAnsi="Arial" w:cs="Arial"/>
          <w:b/>
          <w:bCs/>
          <w:sz w:val="24"/>
          <w:szCs w:val="24"/>
        </w:rPr>
      </w:pPr>
      <w:r>
        <w:rPr>
          <w:rFonts w:ascii="Arial" w:hAnsi="Arial" w:cs="Arial"/>
          <w:b/>
          <w:bCs/>
          <w:sz w:val="24"/>
          <w:szCs w:val="24"/>
        </w:rPr>
        <w:t>Financial/Statistical Report – Discussion and Action</w:t>
      </w:r>
    </w:p>
    <w:p w14:paraId="3C6FC6AB" w14:textId="77777777" w:rsidR="00BB7C31" w:rsidRDefault="00BB7C31" w:rsidP="00BB7C31">
      <w:pPr>
        <w:spacing w:after="0"/>
        <w:jc w:val="both"/>
        <w:rPr>
          <w:rFonts w:ascii="Arial" w:hAnsi="Arial" w:cs="Arial"/>
          <w:b/>
          <w:bCs/>
          <w:sz w:val="24"/>
          <w:szCs w:val="24"/>
        </w:rPr>
      </w:pPr>
    </w:p>
    <w:p w14:paraId="6DC00F44" w14:textId="3FBEEFAF" w:rsidR="00BB7C31" w:rsidRDefault="003012EF" w:rsidP="00BB7C31">
      <w:pPr>
        <w:spacing w:after="0"/>
        <w:jc w:val="both"/>
        <w:rPr>
          <w:rFonts w:ascii="Arial" w:hAnsi="Arial" w:cs="Arial"/>
          <w:sz w:val="24"/>
          <w:szCs w:val="24"/>
        </w:rPr>
      </w:pPr>
      <w:r w:rsidRPr="2A4E062F">
        <w:rPr>
          <w:rFonts w:ascii="Arial" w:hAnsi="Arial" w:cs="Arial"/>
          <w:sz w:val="24"/>
          <w:szCs w:val="24"/>
        </w:rPr>
        <w:t>Len Lac</w:t>
      </w:r>
      <w:r w:rsidR="41FBE382" w:rsidRPr="2A4E062F">
        <w:rPr>
          <w:rFonts w:ascii="Arial" w:hAnsi="Arial" w:cs="Arial"/>
          <w:sz w:val="24"/>
          <w:szCs w:val="24"/>
        </w:rPr>
        <w:t>e</w:t>
      </w:r>
      <w:r w:rsidRPr="2A4E062F">
        <w:rPr>
          <w:rFonts w:ascii="Arial" w:hAnsi="Arial" w:cs="Arial"/>
          <w:sz w:val="24"/>
          <w:szCs w:val="24"/>
        </w:rPr>
        <w:t xml:space="preserve">field, CEO </w:t>
      </w:r>
      <w:r w:rsidR="004F0ED0" w:rsidRPr="2A4E062F">
        <w:rPr>
          <w:rFonts w:ascii="Arial" w:hAnsi="Arial" w:cs="Arial"/>
          <w:sz w:val="24"/>
          <w:szCs w:val="24"/>
        </w:rPr>
        <w:t>presented</w:t>
      </w:r>
      <w:r w:rsidRPr="2A4E062F">
        <w:rPr>
          <w:rFonts w:ascii="Arial" w:hAnsi="Arial" w:cs="Arial"/>
          <w:sz w:val="24"/>
          <w:szCs w:val="24"/>
        </w:rPr>
        <w:t xml:space="preserve"> th</w:t>
      </w:r>
      <w:r w:rsidR="004F0ED0" w:rsidRPr="2A4E062F">
        <w:rPr>
          <w:rFonts w:ascii="Arial" w:hAnsi="Arial" w:cs="Arial"/>
          <w:sz w:val="24"/>
          <w:szCs w:val="24"/>
        </w:rPr>
        <w:t>e CBIZ 6</w:t>
      </w:r>
      <w:r w:rsidR="5A2E1D0E" w:rsidRPr="2A4E062F">
        <w:rPr>
          <w:rFonts w:ascii="Arial" w:hAnsi="Arial" w:cs="Arial"/>
          <w:sz w:val="24"/>
          <w:szCs w:val="24"/>
        </w:rPr>
        <w:t>-</w:t>
      </w:r>
      <w:r w:rsidR="004F0ED0" w:rsidRPr="2A4E062F">
        <w:rPr>
          <w:rFonts w:ascii="Arial" w:hAnsi="Arial" w:cs="Arial"/>
          <w:sz w:val="24"/>
          <w:szCs w:val="24"/>
        </w:rPr>
        <w:t>month Pr</w:t>
      </w:r>
      <w:r w:rsidR="4790C735" w:rsidRPr="2A4E062F">
        <w:rPr>
          <w:rFonts w:ascii="Arial" w:hAnsi="Arial" w:cs="Arial"/>
          <w:sz w:val="24"/>
          <w:szCs w:val="24"/>
        </w:rPr>
        <w:t>o</w:t>
      </w:r>
      <w:r w:rsidR="004F0ED0" w:rsidRPr="2A4E062F">
        <w:rPr>
          <w:rFonts w:ascii="Arial" w:hAnsi="Arial" w:cs="Arial"/>
          <w:sz w:val="24"/>
          <w:szCs w:val="24"/>
        </w:rPr>
        <w:t xml:space="preserve">forma.  He stated that the information is promising.  He went over the projected numbers with the Trustees. </w:t>
      </w:r>
    </w:p>
    <w:p w14:paraId="6947BD17" w14:textId="77777777" w:rsidR="004F0ED0" w:rsidRDefault="004F0ED0" w:rsidP="00BB7C31">
      <w:pPr>
        <w:spacing w:after="0"/>
        <w:jc w:val="both"/>
        <w:rPr>
          <w:rFonts w:ascii="Arial" w:hAnsi="Arial" w:cs="Arial"/>
          <w:sz w:val="24"/>
          <w:szCs w:val="24"/>
        </w:rPr>
      </w:pPr>
    </w:p>
    <w:p w14:paraId="7F2CC4EF" w14:textId="547C655D" w:rsidR="004F0ED0" w:rsidRDefault="004F0ED0" w:rsidP="00BB7C31">
      <w:pPr>
        <w:spacing w:after="0"/>
        <w:jc w:val="both"/>
        <w:rPr>
          <w:rFonts w:ascii="Arial" w:hAnsi="Arial" w:cs="Arial"/>
          <w:sz w:val="24"/>
          <w:szCs w:val="24"/>
        </w:rPr>
      </w:pPr>
      <w:r>
        <w:rPr>
          <w:rFonts w:ascii="Arial" w:hAnsi="Arial" w:cs="Arial"/>
          <w:sz w:val="24"/>
          <w:szCs w:val="24"/>
        </w:rPr>
        <w:t xml:space="preserve">He continued to report that at this time we have 31 inpatient nights.  The Emergency Room has had 206 visits as well. Radiology has had 34 patients.  He stated that he is expecting to have real numbers after November 30 for the first month open.  The 855 has been corrected and returned to CMS. </w:t>
      </w:r>
    </w:p>
    <w:p w14:paraId="76061161" w14:textId="77777777" w:rsidR="004F0ED0" w:rsidRDefault="004F0ED0" w:rsidP="00BB7C31">
      <w:pPr>
        <w:spacing w:after="0"/>
        <w:jc w:val="both"/>
        <w:rPr>
          <w:rFonts w:ascii="Arial" w:hAnsi="Arial" w:cs="Arial"/>
          <w:sz w:val="24"/>
          <w:szCs w:val="24"/>
        </w:rPr>
      </w:pPr>
    </w:p>
    <w:p w14:paraId="5CE7B444" w14:textId="2F0BB0E9" w:rsidR="004F0ED0" w:rsidRDefault="004F0ED0" w:rsidP="00BB7C31">
      <w:pPr>
        <w:spacing w:after="0"/>
        <w:jc w:val="both"/>
        <w:rPr>
          <w:rFonts w:ascii="Arial" w:hAnsi="Arial" w:cs="Arial"/>
          <w:sz w:val="24"/>
          <w:szCs w:val="24"/>
        </w:rPr>
      </w:pPr>
      <w:r>
        <w:rPr>
          <w:rFonts w:ascii="Arial" w:hAnsi="Arial" w:cs="Arial"/>
          <w:sz w:val="24"/>
          <w:szCs w:val="24"/>
        </w:rPr>
        <w:t>Information only.</w:t>
      </w:r>
    </w:p>
    <w:p w14:paraId="309BBDB9" w14:textId="77777777" w:rsidR="004F0ED0" w:rsidRDefault="004F0ED0" w:rsidP="00BB7C31">
      <w:pPr>
        <w:spacing w:after="0"/>
        <w:jc w:val="both"/>
        <w:rPr>
          <w:rFonts w:ascii="Arial" w:hAnsi="Arial" w:cs="Arial"/>
          <w:sz w:val="24"/>
          <w:szCs w:val="24"/>
        </w:rPr>
      </w:pPr>
    </w:p>
    <w:p w14:paraId="5E49816D" w14:textId="77777777" w:rsidR="004F0ED0" w:rsidRDefault="004F0ED0" w:rsidP="004F0ED0">
      <w:pPr>
        <w:pStyle w:val="ListParagraph"/>
        <w:numPr>
          <w:ilvl w:val="0"/>
          <w:numId w:val="8"/>
        </w:numPr>
        <w:spacing w:after="0"/>
        <w:jc w:val="both"/>
        <w:rPr>
          <w:rFonts w:ascii="Arial" w:hAnsi="Arial" w:cs="Arial"/>
          <w:b/>
          <w:bCs/>
          <w:sz w:val="24"/>
          <w:szCs w:val="24"/>
        </w:rPr>
      </w:pPr>
      <w:r>
        <w:rPr>
          <w:rFonts w:ascii="Arial" w:hAnsi="Arial" w:cs="Arial"/>
          <w:b/>
          <w:bCs/>
          <w:sz w:val="24"/>
          <w:szCs w:val="24"/>
        </w:rPr>
        <w:t>Capital Expenditures – Discussion and Action – No Action Taken.</w:t>
      </w:r>
    </w:p>
    <w:p w14:paraId="2576D92E" w14:textId="25E9ABBA" w:rsidR="004F0ED0" w:rsidRPr="004F0ED0" w:rsidRDefault="004F0ED0" w:rsidP="004F0ED0">
      <w:pPr>
        <w:pStyle w:val="ListParagraph"/>
        <w:spacing w:after="0"/>
        <w:ind w:left="1440"/>
        <w:jc w:val="both"/>
        <w:rPr>
          <w:rFonts w:ascii="Arial" w:hAnsi="Arial" w:cs="Arial"/>
          <w:sz w:val="24"/>
          <w:szCs w:val="24"/>
        </w:rPr>
      </w:pPr>
    </w:p>
    <w:p w14:paraId="73C5C9AE" w14:textId="77777777" w:rsidR="004F0ED0" w:rsidRPr="004F0ED0" w:rsidRDefault="004F0ED0" w:rsidP="00BB7C31">
      <w:pPr>
        <w:spacing w:after="0"/>
        <w:jc w:val="both"/>
        <w:rPr>
          <w:rFonts w:ascii="Arial" w:hAnsi="Arial" w:cs="Arial"/>
          <w:sz w:val="24"/>
          <w:szCs w:val="24"/>
        </w:rPr>
      </w:pPr>
    </w:p>
    <w:p w14:paraId="05624FD7" w14:textId="4BC6B905" w:rsidR="004F0ED0" w:rsidRDefault="004F0ED0" w:rsidP="00BB7C31">
      <w:pPr>
        <w:pStyle w:val="ListParagraph"/>
        <w:numPr>
          <w:ilvl w:val="0"/>
          <w:numId w:val="7"/>
        </w:numPr>
        <w:spacing w:after="0"/>
        <w:jc w:val="both"/>
        <w:rPr>
          <w:rFonts w:ascii="Arial" w:hAnsi="Arial" w:cs="Arial"/>
          <w:b/>
          <w:bCs/>
          <w:sz w:val="24"/>
          <w:szCs w:val="24"/>
        </w:rPr>
      </w:pPr>
      <w:r>
        <w:rPr>
          <w:rFonts w:ascii="Arial" w:hAnsi="Arial" w:cs="Arial"/>
          <w:b/>
          <w:bCs/>
          <w:sz w:val="24"/>
          <w:szCs w:val="24"/>
        </w:rPr>
        <w:t>Quality Assurance/Performance Program – No Report/No Action</w:t>
      </w:r>
    </w:p>
    <w:p w14:paraId="5394C00B" w14:textId="77777777" w:rsidR="004F0ED0" w:rsidRDefault="004F0ED0" w:rsidP="004F0ED0">
      <w:pPr>
        <w:pStyle w:val="ListParagraph"/>
        <w:spacing w:after="0"/>
        <w:ind w:left="1080"/>
        <w:jc w:val="both"/>
        <w:rPr>
          <w:rFonts w:ascii="Arial" w:hAnsi="Arial" w:cs="Arial"/>
          <w:b/>
          <w:bCs/>
          <w:sz w:val="24"/>
          <w:szCs w:val="24"/>
        </w:rPr>
      </w:pPr>
    </w:p>
    <w:p w14:paraId="3209A1F4" w14:textId="3ED074D7" w:rsidR="004F0ED0" w:rsidRDefault="004F0ED0" w:rsidP="00BB7C31">
      <w:pPr>
        <w:pStyle w:val="ListParagraph"/>
        <w:numPr>
          <w:ilvl w:val="0"/>
          <w:numId w:val="7"/>
        </w:numPr>
        <w:spacing w:after="0"/>
        <w:jc w:val="both"/>
        <w:rPr>
          <w:rFonts w:ascii="Arial" w:hAnsi="Arial" w:cs="Arial"/>
          <w:b/>
          <w:bCs/>
          <w:sz w:val="24"/>
          <w:szCs w:val="24"/>
        </w:rPr>
      </w:pPr>
      <w:r>
        <w:rPr>
          <w:rFonts w:ascii="Arial" w:hAnsi="Arial" w:cs="Arial"/>
          <w:b/>
          <w:bCs/>
          <w:sz w:val="24"/>
          <w:szCs w:val="24"/>
        </w:rPr>
        <w:t>Personnel Committee – Discussion</w:t>
      </w:r>
    </w:p>
    <w:p w14:paraId="5E1F30EC" w14:textId="77777777" w:rsidR="004F0ED0" w:rsidRPr="004F0ED0" w:rsidRDefault="004F0ED0" w:rsidP="004F0ED0">
      <w:pPr>
        <w:pStyle w:val="ListParagraph"/>
        <w:rPr>
          <w:rFonts w:ascii="Arial" w:hAnsi="Arial" w:cs="Arial"/>
          <w:b/>
          <w:bCs/>
          <w:sz w:val="24"/>
          <w:szCs w:val="24"/>
        </w:rPr>
      </w:pPr>
    </w:p>
    <w:p w14:paraId="4B36F863" w14:textId="01AA9EA6" w:rsidR="004F0ED0" w:rsidRDefault="004F0ED0" w:rsidP="004F0ED0">
      <w:pPr>
        <w:pStyle w:val="ListParagraph"/>
        <w:numPr>
          <w:ilvl w:val="0"/>
          <w:numId w:val="9"/>
        </w:numPr>
        <w:spacing w:after="0"/>
        <w:jc w:val="both"/>
        <w:rPr>
          <w:rFonts w:ascii="Arial" w:hAnsi="Arial" w:cs="Arial"/>
          <w:b/>
          <w:bCs/>
          <w:sz w:val="24"/>
          <w:szCs w:val="24"/>
        </w:rPr>
      </w:pPr>
      <w:r>
        <w:rPr>
          <w:rFonts w:ascii="Arial" w:hAnsi="Arial" w:cs="Arial"/>
          <w:b/>
          <w:bCs/>
          <w:sz w:val="24"/>
          <w:szCs w:val="24"/>
        </w:rPr>
        <w:t xml:space="preserve"> Personnel Report -Discussion and Action</w:t>
      </w:r>
    </w:p>
    <w:p w14:paraId="3696D0ED" w14:textId="77777777" w:rsidR="004F0ED0" w:rsidRPr="004F0ED0" w:rsidRDefault="004F0ED0" w:rsidP="004F0ED0">
      <w:pPr>
        <w:pStyle w:val="ListParagraph"/>
        <w:rPr>
          <w:rFonts w:ascii="Arial" w:hAnsi="Arial" w:cs="Arial"/>
          <w:b/>
          <w:bCs/>
          <w:sz w:val="24"/>
          <w:szCs w:val="24"/>
        </w:rPr>
      </w:pPr>
    </w:p>
    <w:p w14:paraId="7C6FB32F" w14:textId="21B4D986" w:rsidR="00BB7C31" w:rsidRDefault="00BB7C31" w:rsidP="004F0ED0">
      <w:pPr>
        <w:pStyle w:val="ListParagraph"/>
        <w:spacing w:after="0"/>
        <w:ind w:left="1080"/>
        <w:jc w:val="both"/>
        <w:rPr>
          <w:rFonts w:ascii="Arial" w:hAnsi="Arial" w:cs="Arial"/>
          <w:b/>
          <w:bCs/>
          <w:sz w:val="24"/>
          <w:szCs w:val="24"/>
        </w:rPr>
      </w:pPr>
      <w:r>
        <w:rPr>
          <w:rFonts w:ascii="Arial" w:hAnsi="Arial" w:cs="Arial"/>
          <w:b/>
          <w:bCs/>
          <w:sz w:val="24"/>
          <w:szCs w:val="24"/>
        </w:rPr>
        <w:t>Capital Expenditures – Discussion and Action – No Action Taken.</w:t>
      </w:r>
    </w:p>
    <w:p w14:paraId="7F420424" w14:textId="77777777" w:rsidR="004F0ED0" w:rsidRDefault="004F0ED0" w:rsidP="004F0ED0">
      <w:pPr>
        <w:pStyle w:val="ListParagraph"/>
        <w:spacing w:after="0"/>
        <w:ind w:left="1080"/>
        <w:jc w:val="both"/>
        <w:rPr>
          <w:rFonts w:ascii="Arial" w:hAnsi="Arial" w:cs="Arial"/>
          <w:b/>
          <w:bCs/>
          <w:sz w:val="24"/>
          <w:szCs w:val="24"/>
        </w:rPr>
      </w:pPr>
    </w:p>
    <w:p w14:paraId="6ED7EAF8" w14:textId="0BDE159B" w:rsidR="00AA7A1B" w:rsidRDefault="00AA7A1B" w:rsidP="004A6879">
      <w:pPr>
        <w:pStyle w:val="ListParagraph"/>
        <w:numPr>
          <w:ilvl w:val="0"/>
          <w:numId w:val="1"/>
        </w:numPr>
        <w:spacing w:after="0"/>
        <w:jc w:val="both"/>
        <w:rPr>
          <w:rFonts w:ascii="Arial" w:hAnsi="Arial" w:cs="Arial"/>
          <w:b/>
          <w:bCs/>
          <w:sz w:val="24"/>
          <w:szCs w:val="24"/>
        </w:rPr>
      </w:pPr>
      <w:r>
        <w:rPr>
          <w:rFonts w:ascii="Arial" w:hAnsi="Arial" w:cs="Arial"/>
          <w:b/>
          <w:bCs/>
          <w:sz w:val="24"/>
          <w:szCs w:val="24"/>
        </w:rPr>
        <w:t>DEPARTME</w:t>
      </w:r>
      <w:r w:rsidR="004F0ED0">
        <w:rPr>
          <w:rFonts w:ascii="Arial" w:hAnsi="Arial" w:cs="Arial"/>
          <w:b/>
          <w:bCs/>
          <w:sz w:val="24"/>
          <w:szCs w:val="24"/>
        </w:rPr>
        <w:t>NT</w:t>
      </w:r>
      <w:r>
        <w:rPr>
          <w:rFonts w:ascii="Arial" w:hAnsi="Arial" w:cs="Arial"/>
          <w:b/>
          <w:bCs/>
          <w:sz w:val="24"/>
          <w:szCs w:val="24"/>
        </w:rPr>
        <w:t xml:space="preserve"> REPORTS</w:t>
      </w:r>
      <w:r w:rsidR="004F0ED0">
        <w:rPr>
          <w:rFonts w:ascii="Arial" w:hAnsi="Arial" w:cs="Arial"/>
          <w:b/>
          <w:bCs/>
          <w:sz w:val="24"/>
          <w:szCs w:val="24"/>
        </w:rPr>
        <w:t xml:space="preserve"> – No Reports/No Action</w:t>
      </w:r>
    </w:p>
    <w:p w14:paraId="5BBCD3C2" w14:textId="77777777" w:rsidR="004F0ED0" w:rsidRDefault="004F0ED0" w:rsidP="004F0ED0">
      <w:pPr>
        <w:pStyle w:val="ListParagraph"/>
        <w:spacing w:after="0"/>
        <w:jc w:val="both"/>
        <w:rPr>
          <w:rFonts w:ascii="Arial" w:hAnsi="Arial" w:cs="Arial"/>
          <w:b/>
          <w:bCs/>
          <w:sz w:val="24"/>
          <w:szCs w:val="24"/>
        </w:rPr>
      </w:pPr>
    </w:p>
    <w:p w14:paraId="4EC6036F" w14:textId="20979F69" w:rsidR="00AA7A1B" w:rsidRDefault="00AA7A1B" w:rsidP="00AA7A1B">
      <w:pPr>
        <w:pStyle w:val="ListParagraph"/>
        <w:spacing w:after="0"/>
        <w:jc w:val="both"/>
        <w:rPr>
          <w:rFonts w:ascii="Arial" w:hAnsi="Arial" w:cs="Arial"/>
          <w:b/>
          <w:bCs/>
          <w:sz w:val="24"/>
          <w:szCs w:val="24"/>
        </w:rPr>
      </w:pPr>
    </w:p>
    <w:p w14:paraId="2BF809B2" w14:textId="38C510C6" w:rsidR="004A6879" w:rsidRDefault="004A6879" w:rsidP="004A6879">
      <w:pPr>
        <w:pStyle w:val="ListParagraph"/>
        <w:numPr>
          <w:ilvl w:val="0"/>
          <w:numId w:val="1"/>
        </w:numPr>
        <w:spacing w:after="0"/>
        <w:jc w:val="both"/>
        <w:rPr>
          <w:rFonts w:ascii="Arial" w:hAnsi="Arial" w:cs="Arial"/>
          <w:b/>
          <w:bCs/>
          <w:sz w:val="24"/>
          <w:szCs w:val="24"/>
        </w:rPr>
      </w:pPr>
      <w:r>
        <w:rPr>
          <w:rFonts w:ascii="Arial" w:hAnsi="Arial" w:cs="Arial"/>
          <w:b/>
          <w:bCs/>
          <w:sz w:val="24"/>
          <w:szCs w:val="24"/>
        </w:rPr>
        <w:t>NEW BUSINESS (If any, pursuant to Section 311.9 of the Oklahoma Open Meeting Act.)</w:t>
      </w:r>
    </w:p>
    <w:p w14:paraId="6598BACB" w14:textId="77777777" w:rsidR="004A6879" w:rsidRPr="00460426" w:rsidRDefault="004A6879" w:rsidP="004A6879">
      <w:pPr>
        <w:pStyle w:val="ListParagraph"/>
        <w:spacing w:after="0"/>
        <w:jc w:val="both"/>
        <w:rPr>
          <w:rFonts w:ascii="Arial" w:hAnsi="Arial" w:cs="Arial"/>
          <w:sz w:val="24"/>
          <w:szCs w:val="24"/>
        </w:rPr>
      </w:pPr>
      <w:r w:rsidRPr="00460426">
        <w:rPr>
          <w:rFonts w:ascii="Arial" w:hAnsi="Arial" w:cs="Arial"/>
          <w:sz w:val="24"/>
          <w:szCs w:val="24"/>
        </w:rPr>
        <w:t>None</w:t>
      </w:r>
    </w:p>
    <w:p w14:paraId="2F42E260" w14:textId="77777777" w:rsidR="004A6879" w:rsidRDefault="004A6879" w:rsidP="004A6879">
      <w:pPr>
        <w:pStyle w:val="ListParagraph"/>
        <w:spacing w:after="0"/>
        <w:jc w:val="both"/>
        <w:rPr>
          <w:rFonts w:ascii="Arial" w:hAnsi="Arial" w:cs="Arial"/>
          <w:b/>
          <w:bCs/>
          <w:sz w:val="24"/>
          <w:szCs w:val="24"/>
        </w:rPr>
      </w:pPr>
    </w:p>
    <w:p w14:paraId="79A32A3E" w14:textId="77777777" w:rsidR="004A6879" w:rsidRPr="00460426" w:rsidRDefault="004A6879" w:rsidP="004A6879">
      <w:pPr>
        <w:pStyle w:val="ListParagraph"/>
        <w:numPr>
          <w:ilvl w:val="0"/>
          <w:numId w:val="1"/>
        </w:numPr>
        <w:spacing w:after="0"/>
        <w:jc w:val="both"/>
        <w:rPr>
          <w:rFonts w:ascii="Arial" w:hAnsi="Arial" w:cs="Arial"/>
          <w:b/>
          <w:bCs/>
          <w:sz w:val="24"/>
          <w:szCs w:val="24"/>
        </w:rPr>
      </w:pPr>
      <w:r w:rsidRPr="00460426">
        <w:rPr>
          <w:rFonts w:ascii="Arial" w:hAnsi="Arial" w:cs="Arial"/>
          <w:b/>
          <w:bCs/>
          <w:sz w:val="24"/>
          <w:szCs w:val="24"/>
        </w:rPr>
        <w:t>Adjourn</w:t>
      </w:r>
    </w:p>
    <w:p w14:paraId="03987BCC" w14:textId="77777777" w:rsidR="004A6879" w:rsidRDefault="004A6879" w:rsidP="004A6879">
      <w:pPr>
        <w:contextualSpacing/>
        <w:rPr>
          <w:rFonts w:ascii="Arial" w:hAnsi="Arial" w:cs="Arial"/>
          <w:sz w:val="24"/>
          <w:szCs w:val="24"/>
        </w:rPr>
      </w:pPr>
    </w:p>
    <w:p w14:paraId="0BD1EA8C" w14:textId="067EA78B" w:rsidR="004A6879" w:rsidRDefault="004A6879" w:rsidP="004A6879">
      <w:pPr>
        <w:contextualSpacing/>
        <w:rPr>
          <w:rFonts w:ascii="Arial" w:hAnsi="Arial" w:cs="Arial"/>
          <w:sz w:val="24"/>
          <w:szCs w:val="24"/>
        </w:rPr>
      </w:pPr>
      <w:r w:rsidRPr="1681E779">
        <w:rPr>
          <w:rFonts w:ascii="Arial" w:hAnsi="Arial" w:cs="Arial"/>
          <w:sz w:val="24"/>
          <w:szCs w:val="24"/>
        </w:rPr>
        <w:t xml:space="preserve">Motion was made by Member </w:t>
      </w:r>
      <w:r w:rsidR="004F0ED0">
        <w:rPr>
          <w:rFonts w:ascii="Arial" w:hAnsi="Arial" w:cs="Arial"/>
          <w:sz w:val="24"/>
          <w:szCs w:val="24"/>
        </w:rPr>
        <w:t>Kevin Wolters</w:t>
      </w:r>
      <w:r w:rsidRPr="1681E779">
        <w:rPr>
          <w:rFonts w:ascii="Arial" w:hAnsi="Arial" w:cs="Arial"/>
          <w:sz w:val="24"/>
          <w:szCs w:val="24"/>
        </w:rPr>
        <w:t xml:space="preserve"> and seconded by Member </w:t>
      </w:r>
      <w:r w:rsidR="004F0ED0">
        <w:rPr>
          <w:rFonts w:ascii="Arial" w:hAnsi="Arial" w:cs="Arial"/>
          <w:sz w:val="24"/>
          <w:szCs w:val="24"/>
        </w:rPr>
        <w:t>Kelly Cornell</w:t>
      </w:r>
      <w:r w:rsidRPr="1681E779">
        <w:rPr>
          <w:rFonts w:ascii="Arial" w:hAnsi="Arial" w:cs="Arial"/>
          <w:sz w:val="24"/>
          <w:szCs w:val="24"/>
        </w:rPr>
        <w:t xml:space="preserve"> to adjourn.</w:t>
      </w:r>
    </w:p>
    <w:p w14:paraId="0F1FC17F" w14:textId="77777777" w:rsidR="004A6879" w:rsidRDefault="004A6879" w:rsidP="004A6879">
      <w:pPr>
        <w:ind w:left="720"/>
        <w:contextualSpacing/>
        <w:rPr>
          <w:rFonts w:ascii="Arial" w:hAnsi="Arial" w:cs="Arial"/>
          <w:sz w:val="24"/>
          <w:szCs w:val="24"/>
        </w:rPr>
      </w:pPr>
    </w:p>
    <w:p w14:paraId="504EE74C" w14:textId="77777777" w:rsidR="004A6879" w:rsidRDefault="004A6879" w:rsidP="004A6879">
      <w:pPr>
        <w:contextualSpacing/>
        <w:rPr>
          <w:rFonts w:ascii="Arial" w:hAnsi="Arial" w:cs="Arial"/>
          <w:sz w:val="24"/>
          <w:szCs w:val="24"/>
        </w:rPr>
      </w:pPr>
      <w:r w:rsidRPr="1681E779">
        <w:rPr>
          <w:rFonts w:ascii="Arial" w:hAnsi="Arial" w:cs="Arial"/>
          <w:sz w:val="24"/>
          <w:szCs w:val="24"/>
        </w:rPr>
        <w:t>Chairman Baker put the motion to roll call vote:</w:t>
      </w:r>
    </w:p>
    <w:p w14:paraId="7E0C375B" w14:textId="77777777" w:rsidR="004A6879" w:rsidRDefault="004A6879" w:rsidP="004A6879">
      <w:pPr>
        <w:ind w:left="720"/>
        <w:contextualSpacing/>
        <w:rPr>
          <w:rFonts w:ascii="Arial" w:hAnsi="Arial" w:cs="Arial"/>
          <w:sz w:val="24"/>
          <w:szCs w:val="24"/>
        </w:rPr>
      </w:pPr>
    </w:p>
    <w:p w14:paraId="35B49BB7" w14:textId="665992A2" w:rsidR="004A6879" w:rsidRDefault="004A6879" w:rsidP="004A6879">
      <w:pPr>
        <w:rPr>
          <w:rFonts w:ascii="Arial" w:hAnsi="Arial" w:cs="Arial"/>
          <w:sz w:val="24"/>
          <w:szCs w:val="24"/>
        </w:rPr>
      </w:pPr>
      <w:r w:rsidRPr="1681E779">
        <w:rPr>
          <w:rFonts w:ascii="Arial" w:hAnsi="Arial" w:cs="Arial"/>
          <w:sz w:val="24"/>
          <w:szCs w:val="24"/>
        </w:rPr>
        <w:t xml:space="preserve">Aye: Cornell, </w:t>
      </w:r>
      <w:r w:rsidR="004F0ED0">
        <w:rPr>
          <w:rFonts w:ascii="Arial" w:hAnsi="Arial" w:cs="Arial"/>
          <w:sz w:val="24"/>
          <w:szCs w:val="24"/>
        </w:rPr>
        <w:t>Wolters</w:t>
      </w:r>
      <w:r w:rsidRPr="1681E779">
        <w:rPr>
          <w:rFonts w:ascii="Arial" w:hAnsi="Arial" w:cs="Arial"/>
          <w:sz w:val="24"/>
          <w:szCs w:val="24"/>
        </w:rPr>
        <w:t>, Baker</w:t>
      </w:r>
    </w:p>
    <w:p w14:paraId="6CC6867B" w14:textId="77777777" w:rsidR="004A6879" w:rsidRDefault="004A6879" w:rsidP="004A6879">
      <w:pPr>
        <w:rPr>
          <w:rFonts w:ascii="Arial" w:hAnsi="Arial" w:cs="Arial"/>
          <w:sz w:val="24"/>
          <w:szCs w:val="24"/>
        </w:rPr>
      </w:pPr>
      <w:r w:rsidRPr="1681E779">
        <w:rPr>
          <w:rFonts w:ascii="Arial" w:hAnsi="Arial" w:cs="Arial"/>
          <w:sz w:val="24"/>
          <w:szCs w:val="24"/>
        </w:rPr>
        <w:t>Nay: None</w:t>
      </w:r>
    </w:p>
    <w:p w14:paraId="17221612" w14:textId="671407DD" w:rsidR="004A6879" w:rsidRDefault="004A6879" w:rsidP="004A6879">
      <w:pPr>
        <w:rPr>
          <w:rFonts w:ascii="Arial" w:hAnsi="Arial" w:cs="Arial"/>
          <w:sz w:val="24"/>
          <w:szCs w:val="24"/>
        </w:rPr>
      </w:pPr>
      <w:r w:rsidRPr="1681E779">
        <w:rPr>
          <w:rFonts w:ascii="Arial" w:hAnsi="Arial" w:cs="Arial"/>
          <w:sz w:val="24"/>
          <w:szCs w:val="24"/>
        </w:rPr>
        <w:t xml:space="preserve">Chairman declared the motion carried and meeting was adjourned at </w:t>
      </w:r>
      <w:r w:rsidR="004F0ED0">
        <w:rPr>
          <w:rFonts w:ascii="Arial" w:hAnsi="Arial" w:cs="Arial"/>
          <w:sz w:val="24"/>
          <w:szCs w:val="24"/>
        </w:rPr>
        <w:t>1</w:t>
      </w:r>
      <w:r>
        <w:rPr>
          <w:rFonts w:ascii="Arial" w:hAnsi="Arial" w:cs="Arial"/>
          <w:sz w:val="24"/>
          <w:szCs w:val="24"/>
        </w:rPr>
        <w:t>:19</w:t>
      </w:r>
      <w:r w:rsidRPr="1681E779">
        <w:rPr>
          <w:rFonts w:ascii="Arial" w:hAnsi="Arial" w:cs="Arial"/>
          <w:sz w:val="24"/>
          <w:szCs w:val="24"/>
        </w:rPr>
        <w:t xml:space="preserve"> p.m.</w:t>
      </w:r>
    </w:p>
    <w:p w14:paraId="11B56DE9" w14:textId="77777777" w:rsidR="004A6879" w:rsidRDefault="004A6879" w:rsidP="004A6879">
      <w:pPr>
        <w:ind w:left="720"/>
        <w:contextualSpacing/>
        <w:rPr>
          <w:rFonts w:ascii="Arial" w:hAnsi="Arial" w:cs="Arial"/>
          <w:sz w:val="24"/>
          <w:szCs w:val="24"/>
        </w:rPr>
      </w:pPr>
    </w:p>
    <w:p w14:paraId="78462E0D" w14:textId="77777777" w:rsidR="004A6879" w:rsidRDefault="004A6879" w:rsidP="004A6879">
      <w:pPr>
        <w:contextualSpacing/>
        <w:rPr>
          <w:rFonts w:ascii="Arial" w:hAnsi="Arial" w:cs="Arial"/>
          <w:sz w:val="24"/>
          <w:szCs w:val="24"/>
        </w:rPr>
      </w:pPr>
      <w:r w:rsidRPr="1681E779">
        <w:rPr>
          <w:rFonts w:ascii="Arial" w:hAnsi="Arial" w:cs="Arial"/>
          <w:sz w:val="24"/>
          <w:szCs w:val="24"/>
        </w:rPr>
        <w:t>_______________________________</w:t>
      </w:r>
      <w:r>
        <w:br/>
      </w:r>
      <w:r w:rsidRPr="1681E779">
        <w:rPr>
          <w:rFonts w:ascii="Arial" w:hAnsi="Arial" w:cs="Arial"/>
          <w:sz w:val="24"/>
          <w:szCs w:val="24"/>
        </w:rPr>
        <w:t>Date Approved</w:t>
      </w:r>
    </w:p>
    <w:p w14:paraId="3761A195" w14:textId="77777777" w:rsidR="004A6879" w:rsidRDefault="004A6879" w:rsidP="004A6879">
      <w:pPr>
        <w:ind w:left="720"/>
        <w:contextualSpacing/>
        <w:rPr>
          <w:rFonts w:ascii="Arial" w:hAnsi="Arial" w:cs="Arial"/>
          <w:sz w:val="24"/>
          <w:szCs w:val="24"/>
        </w:rPr>
      </w:pPr>
    </w:p>
    <w:p w14:paraId="3780AA85" w14:textId="77777777" w:rsidR="004A6879" w:rsidRDefault="004A6879" w:rsidP="004A6879">
      <w:pPr>
        <w:contextualSpacing/>
        <w:rPr>
          <w:rFonts w:ascii="Arial" w:hAnsi="Arial" w:cs="Arial"/>
          <w:sz w:val="24"/>
          <w:szCs w:val="24"/>
        </w:rPr>
      </w:pPr>
      <w:r w:rsidRPr="1681E779">
        <w:rPr>
          <w:rFonts w:ascii="Arial" w:hAnsi="Arial" w:cs="Arial"/>
          <w:sz w:val="24"/>
          <w:szCs w:val="24"/>
        </w:rPr>
        <w:t>_______________________________</w:t>
      </w:r>
    </w:p>
    <w:p w14:paraId="5E1A7E8A" w14:textId="77777777" w:rsidR="004A6879" w:rsidRDefault="004A6879" w:rsidP="004A6879">
      <w:pPr>
        <w:contextualSpacing/>
      </w:pPr>
      <w:r w:rsidRPr="1681E779">
        <w:rPr>
          <w:rFonts w:ascii="Arial" w:hAnsi="Arial" w:cs="Arial"/>
          <w:sz w:val="24"/>
          <w:szCs w:val="24"/>
        </w:rPr>
        <w:t>Ken Baker, Chairman</w:t>
      </w:r>
    </w:p>
    <w:p w14:paraId="4828132A" w14:textId="77777777" w:rsidR="004A6879" w:rsidRDefault="004A6879"/>
    <w:sectPr w:rsidR="004A68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56FB1"/>
    <w:multiLevelType w:val="hybridMultilevel"/>
    <w:tmpl w:val="D9B0E6C0"/>
    <w:lvl w:ilvl="0" w:tplc="E7900B2E">
      <w:start w:val="1"/>
      <w:numFmt w:val="upperLetter"/>
      <w:lvlText w:val="%1."/>
      <w:lvlJc w:val="left"/>
      <w:pPr>
        <w:ind w:left="1080" w:hanging="360"/>
      </w:pPr>
      <w:rPr>
        <w:rFonts w:eastAsia="Aria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C33835"/>
    <w:multiLevelType w:val="hybridMultilevel"/>
    <w:tmpl w:val="A806A202"/>
    <w:lvl w:ilvl="0" w:tplc="7338C2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887F74"/>
    <w:multiLevelType w:val="hybridMultilevel"/>
    <w:tmpl w:val="33FA6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001D1C"/>
    <w:multiLevelType w:val="hybridMultilevel"/>
    <w:tmpl w:val="45DC9F92"/>
    <w:lvl w:ilvl="0" w:tplc="4E84A090">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D451491"/>
    <w:multiLevelType w:val="hybridMultilevel"/>
    <w:tmpl w:val="03ECB820"/>
    <w:lvl w:ilvl="0" w:tplc="A8DC9F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3B62CF6"/>
    <w:multiLevelType w:val="hybridMultilevel"/>
    <w:tmpl w:val="30521530"/>
    <w:lvl w:ilvl="0" w:tplc="6AA252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2CA31B8"/>
    <w:multiLevelType w:val="hybridMultilevel"/>
    <w:tmpl w:val="7522234A"/>
    <w:lvl w:ilvl="0" w:tplc="F500833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1B03677"/>
    <w:multiLevelType w:val="hybridMultilevel"/>
    <w:tmpl w:val="1FC6360E"/>
    <w:lvl w:ilvl="0" w:tplc="ADD44AE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FE2476B"/>
    <w:multiLevelType w:val="hybridMultilevel"/>
    <w:tmpl w:val="D054AEFE"/>
    <w:lvl w:ilvl="0" w:tplc="F10CF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54923813">
    <w:abstractNumId w:val="2"/>
  </w:num>
  <w:num w:numId="2" w16cid:durableId="1127507739">
    <w:abstractNumId w:val="8"/>
  </w:num>
  <w:num w:numId="3" w16cid:durableId="756445984">
    <w:abstractNumId w:val="0"/>
  </w:num>
  <w:num w:numId="4" w16cid:durableId="1086271818">
    <w:abstractNumId w:val="3"/>
  </w:num>
  <w:num w:numId="5" w16cid:durableId="632754373">
    <w:abstractNumId w:val="6"/>
  </w:num>
  <w:num w:numId="6" w16cid:durableId="1218936234">
    <w:abstractNumId w:val="1"/>
  </w:num>
  <w:num w:numId="7" w16cid:durableId="1003973933">
    <w:abstractNumId w:val="5"/>
  </w:num>
  <w:num w:numId="8" w16cid:durableId="1673798086">
    <w:abstractNumId w:val="7"/>
  </w:num>
  <w:num w:numId="9" w16cid:durableId="10913135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879"/>
    <w:rsid w:val="001549BF"/>
    <w:rsid w:val="003012EF"/>
    <w:rsid w:val="004A6879"/>
    <w:rsid w:val="004F0ED0"/>
    <w:rsid w:val="00AA7A1B"/>
    <w:rsid w:val="00BB7C31"/>
    <w:rsid w:val="00CE6C84"/>
    <w:rsid w:val="00FC7E2E"/>
    <w:rsid w:val="00FD3A0E"/>
    <w:rsid w:val="0580DAA0"/>
    <w:rsid w:val="2A4E062F"/>
    <w:rsid w:val="3222A40D"/>
    <w:rsid w:val="41FBE382"/>
    <w:rsid w:val="45A4047E"/>
    <w:rsid w:val="4790C735"/>
    <w:rsid w:val="531A0730"/>
    <w:rsid w:val="5A2E1D0E"/>
    <w:rsid w:val="6354EB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81F7"/>
  <w15:chartTrackingRefBased/>
  <w15:docId w15:val="{F0520F8E-8B12-4A5F-8B29-8266FC357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8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8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369E68-62EE-4275-9D33-D79337D1EAEA}">
  <ds:schemaRefs>
    <ds:schemaRef ds:uri="http://schemas.microsoft.com/sharepoint/v3/contenttype/forms"/>
  </ds:schemaRefs>
</ds:datastoreItem>
</file>

<file path=customXml/itemProps2.xml><?xml version="1.0" encoding="utf-8"?>
<ds:datastoreItem xmlns:ds="http://schemas.openxmlformats.org/officeDocument/2006/customXml" ds:itemID="{F51C6113-B589-4ABA-ACCA-ED75B7D3D34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717AD59D-55F9-4FDB-B93F-C805F54C3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1263</Words>
  <Characters>7204</Characters>
  <Application>Microsoft Office Word</Application>
  <DocSecurity>4</DocSecurity>
  <Lines>60</Lines>
  <Paragraphs>16</Paragraphs>
  <ScaleCrop>false</ScaleCrop>
  <Company/>
  <LinksUpToDate>false</LinksUpToDate>
  <CharactersWithSpaces>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dcterms:created xsi:type="dcterms:W3CDTF">2023-12-04T11:46:00Z</dcterms:created>
  <dcterms:modified xsi:type="dcterms:W3CDTF">2023-12-04T17:45:00Z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