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E85DDA" w:rsidR="00362780" w:rsidP="00362780" w:rsidRDefault="00362780" w14:paraId="4819782B" w14:textId="77777777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>REGULAR</w:t>
      </w:r>
      <w:r w:rsidRPr="00E85DDA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 MEETING</w:t>
      </w:r>
    </w:p>
    <w:p w:rsidR="00362780" w:rsidP="00362780" w:rsidRDefault="00362780" w14:paraId="1423E1AA" w14:textId="77777777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b/>
          <w:bCs/>
          <w:snapToGrid w:val="0"/>
          <w:sz w:val="24"/>
          <w:szCs w:val="24"/>
        </w:rPr>
        <w:t>CLINTON ECONOMIC DEVELOPMENT AUTHORITY</w:t>
      </w:r>
    </w:p>
    <w:p w:rsidRPr="00E85DDA" w:rsidR="00362780" w:rsidP="00362780" w:rsidRDefault="00362780" w14:paraId="3F94FAA5" w14:textId="77777777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>TUESDAY, JUNE 27</w:t>
      </w:r>
      <w:r w:rsidRPr="00E85DDA">
        <w:rPr>
          <w:rFonts w:ascii="Arial" w:hAnsi="Arial" w:eastAsia="Times New Roman" w:cs="Arial"/>
          <w:b/>
          <w:bCs/>
          <w:snapToGrid w:val="0"/>
          <w:sz w:val="24"/>
          <w:szCs w:val="24"/>
        </w:rPr>
        <w:t>, 202</w:t>
      </w: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>3</w:t>
      </w:r>
    </w:p>
    <w:p w:rsidRPr="00E85DDA" w:rsidR="00362780" w:rsidP="00362780" w:rsidRDefault="00362780" w14:paraId="51605525" w14:textId="77777777">
      <w:pPr>
        <w:widowControl w:val="0"/>
        <w:spacing w:after="0" w:line="240" w:lineRule="auto"/>
        <w:ind w:firstLine="720"/>
        <w:jc w:val="center"/>
        <w:rPr>
          <w:rFonts w:ascii="Arial" w:hAnsi="Arial" w:eastAsia="Times New Roman" w:cs="Arial"/>
          <w:snapToGrid w:val="0"/>
          <w:sz w:val="16"/>
          <w:szCs w:val="16"/>
        </w:rPr>
      </w:pPr>
    </w:p>
    <w:p w:rsidRPr="00E85DDA" w:rsidR="00362780" w:rsidP="00362780" w:rsidRDefault="00362780" w14:paraId="77AF580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Minutes of the regular meeting of the Trustees of the Clinton Economic Development Authority of the City of Clinton, Oklahoma, held in City Hall on Tuesday, </w:t>
      </w:r>
      <w:r>
        <w:rPr>
          <w:rFonts w:ascii="Arial" w:hAnsi="Arial" w:eastAsia="Times New Roman" w:cs="Arial"/>
          <w:snapToGrid w:val="0"/>
          <w:sz w:val="24"/>
          <w:szCs w:val="24"/>
        </w:rPr>
        <w:t>June 27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>, 202</w:t>
      </w:r>
      <w:r>
        <w:rPr>
          <w:rFonts w:ascii="Arial" w:hAnsi="Arial" w:eastAsia="Times New Roman" w:cs="Arial"/>
          <w:snapToGrid w:val="0"/>
          <w:sz w:val="24"/>
          <w:szCs w:val="24"/>
        </w:rPr>
        <w:t>3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, at </w:t>
      </w:r>
      <w:r>
        <w:rPr>
          <w:rFonts w:ascii="Arial" w:hAnsi="Arial" w:eastAsia="Times New Roman" w:cs="Arial"/>
          <w:snapToGrid w:val="0"/>
          <w:sz w:val="24"/>
          <w:szCs w:val="24"/>
        </w:rPr>
        <w:t>4:00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 P.M.  A notice of this meeting with agenda was posted on the bulletin board in the lobby of Clinton City Hall on </w:t>
      </w:r>
      <w:r>
        <w:rPr>
          <w:rFonts w:ascii="Arial" w:hAnsi="Arial" w:eastAsia="Times New Roman" w:cs="Arial"/>
          <w:snapToGrid w:val="0"/>
          <w:sz w:val="24"/>
          <w:szCs w:val="24"/>
        </w:rPr>
        <w:t>June 22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>, 202</w:t>
      </w:r>
      <w:r>
        <w:rPr>
          <w:rFonts w:ascii="Arial" w:hAnsi="Arial" w:eastAsia="Times New Roman" w:cs="Arial"/>
          <w:snapToGrid w:val="0"/>
          <w:sz w:val="24"/>
          <w:szCs w:val="24"/>
        </w:rPr>
        <w:t>3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, at </w:t>
      </w:r>
      <w:r>
        <w:rPr>
          <w:rFonts w:ascii="Arial" w:hAnsi="Arial" w:eastAsia="Times New Roman" w:cs="Arial"/>
          <w:snapToGrid w:val="0"/>
          <w:sz w:val="24"/>
          <w:szCs w:val="24"/>
        </w:rPr>
        <w:t>10:00 a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.m.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</w:p>
    <w:p w:rsidRPr="00E85DDA" w:rsidR="00362780" w:rsidP="00362780" w:rsidRDefault="00362780" w14:paraId="1CD14B2E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16"/>
          <w:szCs w:val="16"/>
        </w:rPr>
      </w:pPr>
    </w:p>
    <w:p w:rsidRPr="00E85DDA" w:rsidR="00362780" w:rsidP="00362780" w:rsidRDefault="00362780" w14:paraId="243DEB92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b/>
          <w:snapToGrid w:val="0"/>
          <w:sz w:val="24"/>
          <w:szCs w:val="24"/>
        </w:rPr>
        <w:t>TRUSTEES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>: Ken Baker, Canda Dupree, Russ Meacham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(absent)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>, Max McKinsey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, </w:t>
      </w:r>
    </w:p>
    <w:p w:rsidRPr="00E85DDA" w:rsidR="00362780" w:rsidP="00362780" w:rsidRDefault="00362780" w14:paraId="7682FAEE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CAA6EFA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EX OFFICIO: </w:t>
      </w:r>
      <w:r w:rsidRPr="3A08BC9F">
        <w:rPr>
          <w:rFonts w:ascii="Arial" w:hAnsi="Arial" w:eastAsia="Times New Roman" w:cs="Arial"/>
          <w:snapToGrid w:val="0"/>
          <w:sz w:val="24"/>
          <w:szCs w:val="24"/>
        </w:rPr>
        <w:t xml:space="preserve">Mayor 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>David Berrong</w:t>
      </w:r>
    </w:p>
    <w:p w:rsidRPr="00E85DDA" w:rsidR="00362780" w:rsidP="00362780" w:rsidRDefault="00362780" w14:paraId="19E173D3" w14:textId="77777777">
      <w:pPr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  <w:r w:rsidRPr="2E9F865C">
        <w:rPr>
          <w:rFonts w:ascii="Arial" w:hAnsi="Arial" w:eastAsia="Times New Roman" w:cs="Arial"/>
          <w:b/>
          <w:bCs/>
          <w:sz w:val="24"/>
          <w:szCs w:val="24"/>
        </w:rPr>
        <w:t xml:space="preserve">MANAGER:  </w:t>
      </w:r>
      <w:r w:rsidRPr="2E9F865C">
        <w:rPr>
          <w:rFonts w:ascii="Arial" w:hAnsi="Arial" w:eastAsia="Times New Roman" w:cs="Arial"/>
          <w:sz w:val="24"/>
          <w:szCs w:val="24"/>
        </w:rPr>
        <w:t>Robert Johnston</w:t>
      </w:r>
    </w:p>
    <w:p w:rsidRPr="00755E7A" w:rsidR="00362780" w:rsidP="00362780" w:rsidRDefault="00362780" w14:paraId="792526C3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CITY ATTORNEY: </w:t>
      </w:r>
      <w:r>
        <w:rPr>
          <w:rFonts w:ascii="Arial" w:hAnsi="Arial" w:eastAsia="Times New Roman" w:cs="Arial"/>
          <w:snapToGrid w:val="0"/>
          <w:sz w:val="24"/>
          <w:szCs w:val="24"/>
        </w:rPr>
        <w:t>Ryan Meacham (absent)</w:t>
      </w:r>
    </w:p>
    <w:p w:rsidRPr="00E85DDA" w:rsidR="00362780" w:rsidP="7A2784F7" w:rsidRDefault="00362780" w14:textId="77777777" w14:paraId="6DD2C215">
      <w:pPr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  <w:r w:rsidRPr="0CAA6EFA" w:rsidR="00362780"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  <w:t xml:space="preserve">ED DIRECTOR:  </w:t>
      </w:r>
      <w:r w:rsidRPr="00E85DDA" w:rsidR="00362780">
        <w:rPr>
          <w:rFonts w:ascii="Arial" w:hAnsi="Arial" w:eastAsia="Times New Roman" w:cs="Arial"/>
          <w:snapToGrid w:val="0"/>
          <w:sz w:val="24"/>
          <w:szCs w:val="24"/>
        </w:rPr>
        <w:t>Roland Mower</w:t>
      </w:r>
    </w:p>
    <w:p w:rsidRPr="00E85DDA" w:rsidR="00362780" w:rsidP="00362780" w:rsidRDefault="00362780" w14:textId="77777777" w14:paraId="2230ECE3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 w:rsidR="00362780"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  <w:t>TREASURER</w:t>
      </w:r>
      <w:r w:rsidRPr="00E85DDA" w:rsidR="00362780">
        <w:rPr>
          <w:rFonts w:ascii="Arial" w:hAnsi="Arial" w:eastAsia="Times New Roman" w:cs="Arial"/>
          <w:snapToGrid w:val="0"/>
          <w:sz w:val="24"/>
          <w:szCs w:val="24"/>
        </w:rPr>
        <w:t>: Debra Blanchard</w:t>
      </w:r>
      <w:r w:rsidR="00362780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</w:p>
    <w:p w:rsidRPr="00E85DDA" w:rsidR="00362780" w:rsidP="00362780" w:rsidRDefault="00362780" w14:paraId="49FC8626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CLERK:  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>Amy Jones</w:t>
      </w:r>
    </w:p>
    <w:p w:rsidRPr="00E85DDA" w:rsidR="00362780" w:rsidP="00362780" w:rsidRDefault="00362780" w14:paraId="77B336CB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CAA6EFA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NEWS MEDIA: </w:t>
      </w:r>
      <w:r w:rsidRPr="0CAA6EFA">
        <w:rPr>
          <w:rFonts w:ascii="Arial" w:hAnsi="Arial" w:eastAsia="Times New Roman" w:cs="Arial"/>
          <w:snapToGrid w:val="0"/>
          <w:sz w:val="24"/>
          <w:szCs w:val="24"/>
        </w:rPr>
        <w:t>Nydia Campbell</w:t>
      </w:r>
    </w:p>
    <w:p w:rsidRPr="00E85DDA" w:rsidR="00362780" w:rsidP="00362780" w:rsidRDefault="00362780" w14:paraId="314A0587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CAA6EFA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OTHERS:  </w:t>
      </w:r>
      <w:r w:rsidRPr="2E9F865C">
        <w:rPr>
          <w:rFonts w:ascii="Arial" w:hAnsi="Arial" w:eastAsia="Times New Roman" w:cs="Arial"/>
          <w:snapToGrid w:val="0"/>
          <w:sz w:val="24"/>
          <w:szCs w:val="24"/>
        </w:rPr>
        <w:t>None</w:t>
      </w:r>
    </w:p>
    <w:p w:rsidRPr="00E85DDA" w:rsidR="00362780" w:rsidP="00362780" w:rsidRDefault="00362780" w14:paraId="7FC2E893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16"/>
          <w:szCs w:val="16"/>
        </w:rPr>
      </w:pPr>
    </w:p>
    <w:p w:rsidRPr="00E85DDA" w:rsidR="00362780" w:rsidP="00362780" w:rsidRDefault="00362780" w14:paraId="73615C1D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 xml:space="preserve">AGENDA ITEMS </w:t>
      </w:r>
    </w:p>
    <w:p w:rsidRPr="00E85DDA" w:rsidR="00362780" w:rsidP="00362780" w:rsidRDefault="00362780" w14:paraId="7917C988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0"/>
          <w:szCs w:val="20"/>
        </w:rPr>
      </w:pPr>
    </w:p>
    <w:p w:rsidRPr="00E4193C" w:rsidR="00362780" w:rsidP="00362780" w:rsidRDefault="00362780" w14:paraId="209B5022" w14:textId="77777777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E4193C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CALL TO ORDER</w:t>
      </w:r>
    </w:p>
    <w:p w:rsidRPr="00E85DDA" w:rsidR="00362780" w:rsidP="00362780" w:rsidRDefault="00362780" w14:paraId="015DE738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0"/>
          <w:szCs w:val="20"/>
        </w:rPr>
      </w:pPr>
    </w:p>
    <w:p w:rsidR="00362780" w:rsidP="00362780" w:rsidRDefault="00362780" w14:paraId="0A7C120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>Chairman Ken Baker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>called the meeting to order at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4:11 p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>.m.</w:t>
      </w:r>
    </w:p>
    <w:p w:rsidR="00362780" w:rsidP="00362780" w:rsidRDefault="00362780" w14:paraId="54CC89B5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="00362780" w:rsidP="00362780" w:rsidRDefault="00362780" w14:paraId="45CBD110" w14:textId="77777777">
      <w:pPr>
        <w:pStyle w:val="ListParagraph"/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>CONSENT AGENDA</w:t>
      </w:r>
    </w:p>
    <w:p w:rsidR="00362780" w:rsidP="00362780" w:rsidRDefault="00362780" w14:paraId="37202EFA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</w:p>
    <w:p w:rsidR="00362780" w:rsidP="00362780" w:rsidRDefault="00362780" w14:paraId="68B6F054" w14:textId="77777777">
      <w:pPr>
        <w:pStyle w:val="ListParagraph"/>
        <w:widowControl w:val="0"/>
        <w:numPr>
          <w:ilvl w:val="0"/>
          <w:numId w:val="3"/>
        </w:numPr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>Minutes of the June 13, 2023, Regular Meeting.</w:t>
      </w:r>
    </w:p>
    <w:p w:rsidR="00362780" w:rsidP="00362780" w:rsidRDefault="00362780" w14:paraId="4D2EB99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="00362780" w:rsidP="00362780" w:rsidRDefault="00362780" w14:paraId="14934927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>Motion was made Trustee McKinsey and seconded by Trustee Dupree to approve the Consent Agenda.</w:t>
      </w:r>
    </w:p>
    <w:p w:rsidR="00362780" w:rsidP="00362780" w:rsidRDefault="00362780" w14:paraId="716A087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E85DDA" w:rsidR="00362780" w:rsidP="00362780" w:rsidRDefault="00362780" w14:paraId="0BD409B7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0"/>
          <w:szCs w:val="20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>Chairman put the motion to a roll call vote:</w:t>
      </w:r>
    </w:p>
    <w:p w:rsidRPr="00C846EC" w:rsidR="00362780" w:rsidP="00362780" w:rsidRDefault="00362780" w14:paraId="6085596A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16"/>
          <w:szCs w:val="16"/>
        </w:rPr>
      </w:pPr>
    </w:p>
    <w:p w:rsidRPr="00E85DDA" w:rsidR="00362780" w:rsidP="00362780" w:rsidRDefault="00362780" w14:paraId="76C43097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Aye: 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Dupree, 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>McKinsey</w:t>
      </w:r>
      <w:r>
        <w:rPr>
          <w:rFonts w:ascii="Arial" w:hAnsi="Arial" w:eastAsia="Times New Roman" w:cs="Arial"/>
          <w:snapToGrid w:val="0"/>
          <w:sz w:val="24"/>
          <w:szCs w:val="24"/>
        </w:rPr>
        <w:t>, Baker</w:t>
      </w:r>
    </w:p>
    <w:p w:rsidRPr="00E85DDA" w:rsidR="00362780" w:rsidP="00362780" w:rsidRDefault="00362780" w14:paraId="5F88FF13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Nay:  None </w:t>
      </w:r>
    </w:p>
    <w:p w:rsidRPr="008E05F0" w:rsidR="00362780" w:rsidP="00362780" w:rsidRDefault="00362780" w14:paraId="25AE5D3C" w14:textId="77777777">
      <w:pPr>
        <w:widowControl w:val="0"/>
        <w:spacing w:after="0" w:line="240" w:lineRule="auto"/>
        <w:rPr>
          <w:rFonts w:ascii="Arial" w:hAnsi="Arial" w:eastAsia="Times New Roman" w:cs="Arial"/>
          <w:sz w:val="16"/>
          <w:szCs w:val="16"/>
        </w:rPr>
      </w:pPr>
    </w:p>
    <w:p w:rsidRPr="00E85DDA" w:rsidR="00362780" w:rsidP="00362780" w:rsidRDefault="00362780" w14:paraId="2D3B9EC4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>Chairman declared the motion carried</w:t>
      </w:r>
      <w:r>
        <w:rPr>
          <w:rFonts w:ascii="Arial" w:hAnsi="Arial" w:eastAsia="Times New Roman" w:cs="Arial"/>
          <w:snapToGrid w:val="0"/>
          <w:sz w:val="24"/>
          <w:szCs w:val="24"/>
        </w:rPr>
        <w:t>.</w:t>
      </w:r>
    </w:p>
    <w:p w:rsidRPr="00380229" w:rsidR="00362780" w:rsidP="00362780" w:rsidRDefault="00362780" w14:paraId="6346821E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380229" w:rsidR="00362780" w:rsidP="00362780" w:rsidRDefault="00362780" w14:paraId="22FAAC97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</w:p>
    <w:p w:rsidRPr="00755E7A" w:rsidR="00362780" w:rsidP="00362780" w:rsidRDefault="00362780" w14:paraId="05BBE1B8" w14:textId="77777777">
      <w:pPr>
        <w:pStyle w:val="ListParagraph"/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 w:rsidRPr="00755E7A">
        <w:rPr>
          <w:rFonts w:ascii="Arial" w:hAnsi="Arial" w:eastAsia="Times New Roman" w:cs="Arial"/>
          <w:b/>
          <w:bCs/>
          <w:snapToGrid w:val="0"/>
          <w:sz w:val="24"/>
          <w:szCs w:val="24"/>
        </w:rPr>
        <w:t>DISCUSSION, CONSIDERATION AND POSSIBLE ACTION REGARDING:</w:t>
      </w:r>
    </w:p>
    <w:p w:rsidRPr="00E85DDA" w:rsidR="00362780" w:rsidP="00362780" w:rsidRDefault="00362780" w14:paraId="13CF008D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="00362780" w:rsidP="00362780" w:rsidRDefault="00362780" w14:paraId="0754D740" w14:textId="3FCC7EE7">
      <w:pPr>
        <w:numPr>
          <w:ilvl w:val="0"/>
          <w:numId w:val="2"/>
        </w:numPr>
        <w:tabs>
          <w:tab w:val="left" w:pos="990"/>
        </w:tabs>
        <w:spacing w:after="0"/>
        <w:contextualSpacing/>
        <w:jc w:val="both"/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</w:pPr>
      <w:r w:rsidRPr="00F416FF" w:rsidR="00362780"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  <w:t xml:space="preserve">Authorization for City Manager to prepare bid documents </w:t>
      </w:r>
      <w:r w:rsidRPr="00F416FF" w:rsidR="6308D8DF"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  <w:t>for the demolition of the former G</w:t>
      </w:r>
      <w:r w:rsidRPr="00F416FF" w:rsidR="00362780"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  <w:t>lancy Motel Property.</w:t>
      </w:r>
    </w:p>
    <w:p w:rsidR="00362780" w:rsidP="00362780" w:rsidRDefault="00362780" w14:paraId="5CD2644D" w14:textId="77777777">
      <w:pPr>
        <w:tabs>
          <w:tab w:val="left" w:pos="990"/>
        </w:tabs>
        <w:spacing w:after="0"/>
        <w:contextualSpacing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</w:p>
    <w:p w:rsidR="00362780" w:rsidP="00362780" w:rsidRDefault="00362780" w14:paraId="0E5EC4B4" w14:textId="77777777">
      <w:pPr>
        <w:tabs>
          <w:tab w:val="left" w:pos="990"/>
        </w:tabs>
        <w:spacing w:after="0"/>
        <w:contextualSpacing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 xml:space="preserve">The Trustees held discussion regarding the </w:t>
      </w:r>
      <w:r w:rsidRPr="00F416FF">
        <w:rPr>
          <w:rFonts w:ascii="Arial" w:hAnsi="Arial" w:eastAsia="Times New Roman" w:cs="Arial"/>
          <w:snapToGrid w:val="0"/>
          <w:sz w:val="24"/>
          <w:szCs w:val="24"/>
        </w:rPr>
        <w:t xml:space="preserve">Authorization for City Manager to prepare bid documents and new request for proposal for demolition of the remaining </w:t>
      </w:r>
      <w:r w:rsidRPr="00F416FF">
        <w:rPr>
          <w:rFonts w:ascii="Arial" w:hAnsi="Arial" w:eastAsia="Times New Roman" w:cs="Arial"/>
          <w:snapToGrid w:val="0"/>
          <w:sz w:val="24"/>
          <w:szCs w:val="24"/>
        </w:rPr>
        <w:lastRenderedPageBreak/>
        <w:t>buildings/structures at the Glancy Motel Property.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 The discussion centered around excluding the Glancy Motel sign from the demolition and preserving it a safe place until decisions have been made regarding the future of the sign.</w:t>
      </w:r>
    </w:p>
    <w:p w:rsidR="00362780" w:rsidP="00362780" w:rsidRDefault="00362780" w14:paraId="64ACE1FD" w14:textId="77777777">
      <w:pPr>
        <w:tabs>
          <w:tab w:val="left" w:pos="990"/>
        </w:tabs>
        <w:spacing w:after="0"/>
        <w:contextualSpacing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F416FF" w:rsidR="00362780" w:rsidP="00362780" w:rsidRDefault="00362780" w14:paraId="57669461" w14:textId="77777777">
      <w:pPr>
        <w:tabs>
          <w:tab w:val="left" w:pos="990"/>
        </w:tabs>
        <w:spacing w:after="0"/>
        <w:contextualSpacing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 xml:space="preserve">The motion was made by Trustee Dupree and seconded by Trustee McKinsey for </w:t>
      </w:r>
      <w:r w:rsidRPr="00F416FF">
        <w:rPr>
          <w:rFonts w:ascii="Arial" w:hAnsi="Arial" w:eastAsia="Times New Roman" w:cs="Arial"/>
          <w:snapToGrid w:val="0"/>
          <w:sz w:val="24"/>
          <w:szCs w:val="24"/>
        </w:rPr>
        <w:t>Authorization for City Manager to prepare bid documents and new request for proposal for demolition of the remaining buildings/structures at the Glancy Motel Property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and to exclude the Glancy Motel Sign from the demolition.</w:t>
      </w:r>
    </w:p>
    <w:p w:rsidRPr="00F416FF" w:rsidR="00362780" w:rsidP="00362780" w:rsidRDefault="00362780" w14:paraId="1557358B" w14:textId="77777777">
      <w:pPr>
        <w:tabs>
          <w:tab w:val="left" w:pos="990"/>
        </w:tabs>
        <w:spacing w:after="0"/>
        <w:contextualSpacing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E85DDA" w:rsidR="00362780" w:rsidP="00362780" w:rsidRDefault="00362780" w14:paraId="4DADC2FA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0"/>
          <w:szCs w:val="20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>Chairman put the motion to a roll call vote:</w:t>
      </w:r>
    </w:p>
    <w:p w:rsidRPr="00C846EC" w:rsidR="00362780" w:rsidP="00362780" w:rsidRDefault="00362780" w14:paraId="1E1DD47A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16"/>
          <w:szCs w:val="16"/>
        </w:rPr>
      </w:pPr>
    </w:p>
    <w:p w:rsidRPr="00E85DDA" w:rsidR="00362780" w:rsidP="00362780" w:rsidRDefault="00362780" w14:paraId="796D161F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Aye: 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Dupree, 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>McKinsey</w:t>
      </w:r>
      <w:r>
        <w:rPr>
          <w:rFonts w:ascii="Arial" w:hAnsi="Arial" w:eastAsia="Times New Roman" w:cs="Arial"/>
          <w:snapToGrid w:val="0"/>
          <w:sz w:val="24"/>
          <w:szCs w:val="24"/>
        </w:rPr>
        <w:t>, Baker</w:t>
      </w:r>
    </w:p>
    <w:p w:rsidRPr="00E85DDA" w:rsidR="00362780" w:rsidP="00362780" w:rsidRDefault="00362780" w14:paraId="68F6A03D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Nay:  None </w:t>
      </w:r>
    </w:p>
    <w:p w:rsidRPr="008E05F0" w:rsidR="00362780" w:rsidP="00362780" w:rsidRDefault="00362780" w14:paraId="586E4376" w14:textId="77777777">
      <w:pPr>
        <w:widowControl w:val="0"/>
        <w:spacing w:after="0" w:line="240" w:lineRule="auto"/>
        <w:rPr>
          <w:rFonts w:ascii="Arial" w:hAnsi="Arial" w:eastAsia="Times New Roman" w:cs="Arial"/>
          <w:sz w:val="16"/>
          <w:szCs w:val="16"/>
        </w:rPr>
      </w:pPr>
    </w:p>
    <w:p w:rsidRPr="00E85DDA" w:rsidR="00362780" w:rsidP="00362780" w:rsidRDefault="00362780" w14:paraId="191EF703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>Chairman declared the motion carried</w:t>
      </w:r>
      <w:r>
        <w:rPr>
          <w:rFonts w:ascii="Arial" w:hAnsi="Arial" w:eastAsia="Times New Roman" w:cs="Arial"/>
          <w:snapToGrid w:val="0"/>
          <w:sz w:val="24"/>
          <w:szCs w:val="24"/>
        </w:rPr>
        <w:t>.</w:t>
      </w:r>
    </w:p>
    <w:p w:rsidRPr="00F416FF" w:rsidR="00362780" w:rsidP="00362780" w:rsidRDefault="00362780" w14:paraId="53F6EC34" w14:textId="77777777">
      <w:pPr>
        <w:tabs>
          <w:tab w:val="left" w:pos="990"/>
        </w:tabs>
        <w:spacing w:after="0"/>
        <w:ind w:left="1080"/>
        <w:contextualSpacing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8E05F0" w:rsidR="00362780" w:rsidP="00362780" w:rsidRDefault="00362780" w14:paraId="42D076FC" w14:textId="77777777">
      <w:pPr>
        <w:widowControl w:val="0"/>
        <w:spacing w:after="0" w:line="240" w:lineRule="auto"/>
        <w:rPr>
          <w:rFonts w:ascii="Arial" w:hAnsi="Arial" w:eastAsia="Times New Roman" w:cs="Arial"/>
          <w:sz w:val="16"/>
          <w:szCs w:val="16"/>
        </w:rPr>
      </w:pPr>
    </w:p>
    <w:p w:rsidR="00362780" w:rsidP="00362780" w:rsidRDefault="00362780" w14:paraId="52717132" w14:textId="77777777">
      <w:pPr>
        <w:widowControl w:val="0"/>
        <w:numPr>
          <w:ilvl w:val="0"/>
          <w:numId w:val="1"/>
        </w:numPr>
        <w:spacing w:after="0" w:line="240" w:lineRule="auto"/>
        <w:ind w:left="540" w:hanging="540"/>
        <w:contextualSpacing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NEW BUSINESS (If any, pursuant to section 311.9 of the Oklahoma Open Meeting Act.)</w:t>
      </w:r>
    </w:p>
    <w:p w:rsidR="00362780" w:rsidP="00362780" w:rsidRDefault="00362780" w14:paraId="65106839" w14:textId="77777777">
      <w:pPr>
        <w:widowControl w:val="0"/>
        <w:spacing w:after="0" w:line="240" w:lineRule="auto"/>
        <w:ind w:left="540"/>
        <w:contextualSpacing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Pr="00E85DDA" w:rsidR="00362780" w:rsidP="00362780" w:rsidRDefault="00362780" w14:paraId="417B4379" w14:textId="77777777">
      <w:pPr>
        <w:widowControl w:val="0"/>
        <w:spacing w:after="0" w:line="240" w:lineRule="auto"/>
        <w:ind w:left="540"/>
        <w:contextualSpacing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bCs/>
          <w:snapToGrid w:val="0"/>
          <w:sz w:val="24"/>
          <w:szCs w:val="24"/>
        </w:rPr>
        <w:t>None</w:t>
      </w:r>
    </w:p>
    <w:p w:rsidRPr="00E85DDA" w:rsidR="00362780" w:rsidP="00362780" w:rsidRDefault="00362780" w14:paraId="30D860F5" w14:textId="77777777">
      <w:pPr>
        <w:widowControl w:val="0"/>
        <w:spacing w:after="0" w:line="240" w:lineRule="auto"/>
        <w:ind w:left="540"/>
        <w:contextualSpacing/>
        <w:jc w:val="both"/>
        <w:rPr>
          <w:rFonts w:ascii="Arial" w:hAnsi="Arial" w:eastAsia="Times New Roman" w:cs="Arial"/>
          <w:b/>
          <w:snapToGrid w:val="0"/>
          <w:sz w:val="20"/>
          <w:szCs w:val="20"/>
          <w:u w:val="single"/>
        </w:rPr>
      </w:pPr>
    </w:p>
    <w:p w:rsidR="00362780" w:rsidP="00362780" w:rsidRDefault="00362780" w14:paraId="780C7556" w14:textId="77777777">
      <w:pPr>
        <w:widowControl w:val="0"/>
        <w:numPr>
          <w:ilvl w:val="0"/>
          <w:numId w:val="1"/>
        </w:numPr>
        <w:spacing w:after="0" w:line="240" w:lineRule="auto"/>
        <w:ind w:left="540" w:hanging="540"/>
        <w:contextualSpacing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TRUSTEES’ COMMENTS</w:t>
      </w:r>
    </w:p>
    <w:p w:rsidR="00362780" w:rsidP="00362780" w:rsidRDefault="00362780" w14:paraId="10FE5862" w14:textId="77777777">
      <w:pPr>
        <w:widowControl w:val="0"/>
        <w:spacing w:after="0" w:line="240" w:lineRule="auto"/>
        <w:ind w:left="540"/>
        <w:contextualSpacing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</w:p>
    <w:p w:rsidRPr="005E3919" w:rsidR="00362780" w:rsidP="00362780" w:rsidRDefault="00362780" w14:paraId="08917010" w14:textId="77777777">
      <w:pPr>
        <w:widowControl w:val="0"/>
        <w:spacing w:after="0" w:line="240" w:lineRule="auto"/>
        <w:ind w:left="540"/>
        <w:contextualSpacing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5E3919">
        <w:rPr>
          <w:rFonts w:ascii="Arial" w:hAnsi="Arial" w:eastAsia="Times New Roman" w:cs="Arial"/>
          <w:bCs/>
          <w:snapToGrid w:val="0"/>
          <w:sz w:val="24"/>
          <w:szCs w:val="24"/>
        </w:rPr>
        <w:t>None</w:t>
      </w:r>
    </w:p>
    <w:p w:rsidR="00362780" w:rsidP="00362780" w:rsidRDefault="00362780" w14:paraId="4E84BBBA" w14:textId="77777777">
      <w:pPr>
        <w:widowControl w:val="0"/>
        <w:spacing w:after="0" w:line="240" w:lineRule="auto"/>
        <w:ind w:left="540"/>
        <w:contextualSpacing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Pr="00E85DDA" w:rsidR="00362780" w:rsidP="00362780" w:rsidRDefault="00362780" w14:paraId="5522A4F6" w14:textId="77777777">
      <w:pPr>
        <w:widowControl w:val="0"/>
        <w:numPr>
          <w:ilvl w:val="0"/>
          <w:numId w:val="1"/>
        </w:numPr>
        <w:spacing w:after="0" w:line="240" w:lineRule="auto"/>
        <w:ind w:left="540" w:hanging="540"/>
        <w:contextualSpacing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DIRECTOR’S COMMENTS</w:t>
      </w:r>
    </w:p>
    <w:p w:rsidR="00362780" w:rsidP="00362780" w:rsidRDefault="00362780" w14:paraId="2D1F5BC4" w14:textId="77777777">
      <w:pPr>
        <w:widowControl w:val="0"/>
        <w:spacing w:after="0" w:line="240" w:lineRule="auto"/>
        <w:ind w:left="540"/>
        <w:jc w:val="both"/>
        <w:rPr>
          <w:rFonts w:ascii="Arial" w:hAnsi="Arial" w:eastAsia="Times New Roman" w:cs="Arial"/>
          <w:sz w:val="24"/>
          <w:szCs w:val="24"/>
        </w:rPr>
      </w:pPr>
    </w:p>
    <w:p w:rsidR="00362780" w:rsidP="00362780" w:rsidRDefault="00362780" w14:paraId="27104559" w14:textId="77777777">
      <w:pPr>
        <w:widowControl w:val="0"/>
        <w:spacing w:after="0" w:line="240" w:lineRule="auto"/>
        <w:ind w:left="540"/>
        <w:jc w:val="both"/>
        <w:rPr>
          <w:rFonts w:ascii="Arial" w:hAnsi="Arial" w:eastAsia="Times New Roman" w:cs="Arial"/>
          <w:sz w:val="24"/>
          <w:szCs w:val="24"/>
        </w:rPr>
      </w:pPr>
      <w:r>
        <w:rPr>
          <w:rFonts w:ascii="Arial" w:hAnsi="Arial" w:eastAsia="Times New Roman" w:cs="Arial"/>
          <w:sz w:val="24"/>
          <w:szCs w:val="24"/>
        </w:rPr>
        <w:t>Director Roland Mower stated the next meeting would be on July 25, 2023.</w:t>
      </w:r>
    </w:p>
    <w:p w:rsidR="00362780" w:rsidP="00362780" w:rsidRDefault="00362780" w14:paraId="36412453" w14:textId="77777777">
      <w:pPr>
        <w:widowControl w:val="0"/>
        <w:spacing w:after="0" w:line="240" w:lineRule="auto"/>
        <w:ind w:left="540"/>
        <w:jc w:val="both"/>
        <w:rPr>
          <w:rFonts w:ascii="Arial" w:hAnsi="Arial" w:eastAsia="Times New Roman" w:cs="Arial"/>
          <w:sz w:val="24"/>
          <w:szCs w:val="24"/>
        </w:rPr>
      </w:pPr>
    </w:p>
    <w:p w:rsidRPr="00213E96" w:rsidR="00362780" w:rsidP="00362780" w:rsidRDefault="00362780" w14:paraId="7C1B5871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00213E96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ADJOURN</w:t>
      </w:r>
    </w:p>
    <w:p w:rsidRPr="00E85DDA" w:rsidR="00362780" w:rsidP="00362780" w:rsidRDefault="00362780" w14:paraId="401CF484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16"/>
          <w:szCs w:val="16"/>
          <w:u w:val="single"/>
        </w:rPr>
      </w:pPr>
    </w:p>
    <w:p w:rsidRPr="00E85DDA" w:rsidR="00362780" w:rsidP="00362780" w:rsidRDefault="00362780" w14:paraId="31DD4365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>Motion was made by T</w:t>
      </w:r>
      <w:r>
        <w:rPr>
          <w:rFonts w:ascii="Arial" w:hAnsi="Arial" w:eastAsia="Times New Roman" w:cs="Arial"/>
          <w:snapToGrid w:val="0"/>
          <w:sz w:val="24"/>
          <w:szCs w:val="24"/>
        </w:rPr>
        <w:t>rustee Meacham and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 seconded by Trustee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Canda Dupree 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>to adjourn</w:t>
      </w:r>
      <w:r>
        <w:rPr>
          <w:rFonts w:ascii="Arial" w:hAnsi="Arial" w:eastAsia="Times New Roman" w:cs="Arial"/>
          <w:snapToGrid w:val="0"/>
          <w:sz w:val="24"/>
          <w:szCs w:val="24"/>
        </w:rPr>
        <w:t>.</w:t>
      </w:r>
    </w:p>
    <w:p w:rsidRPr="00E85DDA" w:rsidR="00362780" w:rsidP="00362780" w:rsidRDefault="00362780" w14:paraId="106F528F" w14:textId="77777777">
      <w:pPr>
        <w:widowControl w:val="0"/>
        <w:spacing w:after="0" w:line="240" w:lineRule="auto"/>
        <w:ind w:left="720"/>
        <w:rPr>
          <w:rFonts w:ascii="Arial" w:hAnsi="Arial" w:eastAsia="Times New Roman" w:cs="Arial"/>
          <w:snapToGrid w:val="0"/>
          <w:sz w:val="16"/>
          <w:szCs w:val="16"/>
        </w:rPr>
      </w:pPr>
    </w:p>
    <w:p w:rsidRPr="00E85DDA" w:rsidR="00362780" w:rsidP="00362780" w:rsidRDefault="00362780" w14:paraId="19BEFBC3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>Chairman put the motion to a roll call vote:</w:t>
      </w:r>
    </w:p>
    <w:p w:rsidR="00362780" w:rsidP="00362780" w:rsidRDefault="00362780" w14:paraId="4ECD2A13" w14:textId="77777777">
      <w:pPr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</w:p>
    <w:p w:rsidRPr="00E85DDA" w:rsidR="00362780" w:rsidP="00362780" w:rsidRDefault="00362780" w14:paraId="2FD40A9F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Aye: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McKinsey, Dupree, </w:t>
      </w:r>
      <w:r>
        <w:rPr>
          <w:rFonts w:ascii="Arial" w:hAnsi="Arial" w:eastAsia="Times New Roman" w:cs="Arial"/>
          <w:snapToGrid w:val="0"/>
          <w:sz w:val="24"/>
          <w:szCs w:val="24"/>
        </w:rPr>
        <w:t>Meacham, Baker</w:t>
      </w:r>
    </w:p>
    <w:p w:rsidRPr="00E85DDA" w:rsidR="00362780" w:rsidP="00362780" w:rsidRDefault="00362780" w14:paraId="74A848EE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Pr="00E85DDA" w:rsidR="00362780" w:rsidP="00362780" w:rsidRDefault="00362780" w14:paraId="7702C420" w14:textId="77777777">
      <w:pPr>
        <w:widowControl w:val="0"/>
        <w:spacing w:after="0" w:line="240" w:lineRule="auto"/>
        <w:rPr>
          <w:rFonts w:ascii="Calibri" w:hAnsi="Calibri" w:eastAsia="Calibri"/>
        </w:rPr>
      </w:pPr>
    </w:p>
    <w:p w:rsidR="00362780" w:rsidP="00362780" w:rsidRDefault="00362780" w14:paraId="402AEE98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Chairman declared the motion carried and the meeting adjourned at </w:t>
      </w:r>
      <w:r>
        <w:rPr>
          <w:rFonts w:ascii="Arial" w:hAnsi="Arial" w:eastAsia="Times New Roman" w:cs="Arial"/>
          <w:snapToGrid w:val="0"/>
          <w:sz w:val="24"/>
          <w:szCs w:val="24"/>
        </w:rPr>
        <w:t>4:25 p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>.m.</w:t>
      </w:r>
    </w:p>
    <w:p w:rsidRPr="00E85DDA" w:rsidR="00362780" w:rsidP="00362780" w:rsidRDefault="00362780" w14:paraId="4A101782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="00362780" w:rsidP="00362780" w:rsidRDefault="00362780" w14:paraId="6662AB58" w14:textId="77777777">
      <w:pPr>
        <w:rPr>
          <w:rFonts w:ascii="Arial" w:hAnsi="Arial" w:cs="Arial"/>
          <w:b/>
          <w:bCs/>
        </w:rPr>
      </w:pPr>
      <w:r w:rsidRPr="00E85DDA">
        <w:rPr>
          <w:rFonts w:ascii="Arial" w:hAnsi="Arial" w:cs="Arial"/>
          <w:sz w:val="24"/>
          <w:szCs w:val="24"/>
        </w:rPr>
        <w:t>__________________________________</w:t>
      </w:r>
      <w:r w:rsidRPr="00E85DDA">
        <w:rPr>
          <w:b/>
          <w:bCs/>
        </w:rPr>
        <w:br/>
      </w:r>
      <w:r w:rsidRPr="00E85DDA">
        <w:rPr>
          <w:rFonts w:ascii="Arial" w:hAnsi="Arial" w:cs="Arial"/>
          <w:b/>
          <w:bCs/>
        </w:rPr>
        <w:t>Date Approved</w:t>
      </w:r>
    </w:p>
    <w:p w:rsidR="00362780" w:rsidRDefault="00362780" w14:paraId="17612BE9" w14:textId="11752E10">
      <w:r w:rsidRPr="00E85DDA">
        <w:rPr>
          <w:rFonts w:ascii="Arial" w:hAnsi="Arial" w:cs="Arial"/>
          <w:sz w:val="24"/>
          <w:szCs w:val="24"/>
        </w:rPr>
        <w:t>_________________________________</w:t>
      </w:r>
      <w:r w:rsidRPr="00E85DDA">
        <w:rPr>
          <w:rFonts w:ascii="Arial" w:hAnsi="Arial" w:cs="Arial"/>
          <w:sz w:val="24"/>
          <w:szCs w:val="24"/>
        </w:rPr>
        <w:br/>
      </w:r>
      <w:r w:rsidRPr="00E85DDA">
        <w:rPr>
          <w:rFonts w:ascii="Arial" w:hAnsi="Arial" w:cs="Arial"/>
          <w:b/>
          <w:bCs/>
          <w:sz w:val="24"/>
          <w:szCs w:val="24"/>
        </w:rPr>
        <w:t>Ken Baker, Chairman</w:t>
      </w:r>
    </w:p>
    <w:sectPr w:rsidR="00362780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75864"/>
    <w:multiLevelType w:val="hybridMultilevel"/>
    <w:tmpl w:val="6254A2D4"/>
    <w:lvl w:ilvl="0" w:tplc="8BA2508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1C015F2"/>
    <w:multiLevelType w:val="hybridMultilevel"/>
    <w:tmpl w:val="F1665DD2"/>
    <w:lvl w:ilvl="0" w:tplc="370C33D0">
      <w:start w:val="1"/>
      <w:numFmt w:val="upperLetter"/>
      <w:lvlText w:val="%1."/>
      <w:lvlJc w:val="left"/>
      <w:pPr>
        <w:ind w:left="1080" w:hanging="360"/>
      </w:pPr>
      <w:rPr>
        <w:rFonts w:hint="default" w:ascii="Arial" w:hAnsi="Arial" w:cs="Arial"/>
        <w:strike w:val="0"/>
        <w:sz w:val="24"/>
        <w:szCs w:val="24"/>
        <w:u w:val="none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C5D41D2"/>
    <w:multiLevelType w:val="hybridMultilevel"/>
    <w:tmpl w:val="CA98E346"/>
    <w:lvl w:ilvl="0" w:tplc="B1801E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8215139">
    <w:abstractNumId w:val="2"/>
  </w:num>
  <w:num w:numId="2" w16cid:durableId="1825318901">
    <w:abstractNumId w:val="1"/>
  </w:num>
  <w:num w:numId="3" w16cid:durableId="4670121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visionView w:insDel="0" w:formatting="0"/>
  <w:trackRevisions w:val="false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780"/>
    <w:rsid w:val="00362780"/>
    <w:rsid w:val="6308D8DF"/>
    <w:rsid w:val="7A278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81206"/>
  <w15:chartTrackingRefBased/>
  <w15:docId w15:val="{DD1AAC0A-37C0-47D0-8781-212A86814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362780"/>
    <w:rPr>
      <w:kern w:val="0"/>
      <w14:ligatures w14:val="none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27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5" ma:contentTypeDescription="Create a new document." ma:contentTypeScope="" ma:versionID="f00d0cb019d9ac7ffeb97e88045dc292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d5b85df32cebf26c598cb32fe86f93cb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47a0469-f25e-49b4-bd8f-0596fb40e6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633036f-8fcb-43bd-98c0-8e77535050ab}" ma:internalName="TaxCatchAll" ma:showField="CatchAllData" ma:web="22801e8a-5fbe-48ff-922f-50bd969b9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e1252-eaad-47db-b621-d0598f5d04d3">
      <Terms xmlns="http://schemas.microsoft.com/office/infopath/2007/PartnerControls"/>
    </lcf76f155ced4ddcb4097134ff3c332f>
    <TaxCatchAll xmlns="22801e8a-5fbe-48ff-922f-50bd969b93aa" xsi:nil="true"/>
  </documentManagement>
</p:properties>
</file>

<file path=customXml/itemProps1.xml><?xml version="1.0" encoding="utf-8"?>
<ds:datastoreItem xmlns:ds="http://schemas.openxmlformats.org/officeDocument/2006/customXml" ds:itemID="{4BFD267E-8238-4222-BCF8-23D1EC58D3FE}"/>
</file>

<file path=customXml/itemProps2.xml><?xml version="1.0" encoding="utf-8"?>
<ds:datastoreItem xmlns:ds="http://schemas.openxmlformats.org/officeDocument/2006/customXml" ds:itemID="{A5BC1264-4D30-4067-9D61-250D3D13F706}"/>
</file>

<file path=customXml/itemProps3.xml><?xml version="1.0" encoding="utf-8"?>
<ds:datastoreItem xmlns:ds="http://schemas.openxmlformats.org/officeDocument/2006/customXml" ds:itemID="{A6CF8BB1-3BA1-46A4-B8E2-A87ADC1BED55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Jones</dc:creator>
  <cp:keywords/>
  <dc:description/>
  <cp:lastModifiedBy>Robert Johnston</cp:lastModifiedBy>
  <cp:revision>2</cp:revision>
  <dcterms:created xsi:type="dcterms:W3CDTF">2023-08-04T16:34:00Z</dcterms:created>
  <dcterms:modified xsi:type="dcterms:W3CDTF">2023-08-04T16:46:09Z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  <property fmtid="{D5CDD505-2E9C-101B-9397-08002B2CF9AE}" pid="3" name="MediaServiceImageTags">
    <vt:lpwstr/>
  </property>
</Properties>
</file>