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44825" w14:textId="77777777" w:rsidR="001B0DFE" w:rsidRPr="00BD4C0A" w:rsidRDefault="001B0DFE" w:rsidP="001B0DFE">
      <w:pPr>
        <w:spacing w:after="0"/>
        <w:jc w:val="center"/>
        <w:rPr>
          <w:rFonts w:ascii="Arial" w:hAnsi="Arial" w:cs="Arial"/>
          <w:b/>
          <w:bCs/>
          <w:sz w:val="24"/>
          <w:szCs w:val="24"/>
        </w:rPr>
      </w:pPr>
      <w:r w:rsidRPr="00BD4C0A">
        <w:rPr>
          <w:rFonts w:ascii="Arial" w:hAnsi="Arial" w:cs="Arial"/>
          <w:b/>
          <w:bCs/>
          <w:sz w:val="24"/>
          <w:szCs w:val="24"/>
        </w:rPr>
        <w:t xml:space="preserve">PUBLIC NOTICE OF A REGULAR MEETING OF </w:t>
      </w:r>
    </w:p>
    <w:p w14:paraId="0670905B" w14:textId="77777777" w:rsidR="001B0DFE" w:rsidRPr="00BD4C0A" w:rsidRDefault="001B0DFE" w:rsidP="001B0DFE">
      <w:pPr>
        <w:spacing w:after="0"/>
        <w:jc w:val="center"/>
        <w:rPr>
          <w:rFonts w:ascii="Arial" w:hAnsi="Arial" w:cs="Arial"/>
          <w:b/>
          <w:bCs/>
          <w:sz w:val="24"/>
          <w:szCs w:val="24"/>
        </w:rPr>
      </w:pPr>
      <w:r w:rsidRPr="00BD4C0A">
        <w:rPr>
          <w:rFonts w:ascii="Arial" w:hAnsi="Arial" w:cs="Arial"/>
          <w:b/>
          <w:bCs/>
          <w:sz w:val="24"/>
          <w:szCs w:val="24"/>
        </w:rPr>
        <w:t>THE CLINTON PUBLIC WORKS AUTHORITY</w:t>
      </w:r>
    </w:p>
    <w:p w14:paraId="275EAF87" w14:textId="77777777" w:rsidR="001B0DFE" w:rsidRPr="00BD4C0A" w:rsidRDefault="001B0DFE" w:rsidP="001B0DFE">
      <w:pPr>
        <w:spacing w:after="0"/>
        <w:jc w:val="center"/>
        <w:rPr>
          <w:rFonts w:ascii="Arial" w:hAnsi="Arial" w:cs="Arial"/>
          <w:b/>
          <w:bCs/>
          <w:sz w:val="24"/>
          <w:szCs w:val="24"/>
        </w:rPr>
      </w:pPr>
      <w:r w:rsidRPr="00BD4C0A">
        <w:rPr>
          <w:rFonts w:ascii="Arial" w:hAnsi="Arial" w:cs="Arial"/>
          <w:b/>
          <w:bCs/>
          <w:sz w:val="24"/>
          <w:szCs w:val="24"/>
        </w:rPr>
        <w:t>CLINTON CITY HALL</w:t>
      </w:r>
    </w:p>
    <w:p w14:paraId="768097EB" w14:textId="401AEC63" w:rsidR="001B0DFE" w:rsidRPr="00BD4C0A" w:rsidRDefault="001B0DFE" w:rsidP="001B0DFE">
      <w:pPr>
        <w:spacing w:after="0"/>
        <w:jc w:val="center"/>
        <w:rPr>
          <w:rFonts w:ascii="Arial" w:hAnsi="Arial" w:cs="Arial"/>
          <w:b/>
          <w:bCs/>
          <w:sz w:val="24"/>
          <w:szCs w:val="24"/>
        </w:rPr>
      </w:pPr>
      <w:r w:rsidRPr="40A17A28">
        <w:rPr>
          <w:rFonts w:ascii="Arial" w:hAnsi="Arial" w:cs="Arial"/>
          <w:b/>
          <w:bCs/>
          <w:sz w:val="24"/>
          <w:szCs w:val="24"/>
        </w:rPr>
        <w:t xml:space="preserve">TUESDAY, </w:t>
      </w:r>
      <w:r>
        <w:rPr>
          <w:rFonts w:ascii="Arial" w:hAnsi="Arial" w:cs="Arial"/>
          <w:b/>
          <w:bCs/>
          <w:sz w:val="24"/>
          <w:szCs w:val="24"/>
        </w:rPr>
        <w:t>FEBRUARY 21</w:t>
      </w:r>
      <w:r w:rsidRPr="40A17A28">
        <w:rPr>
          <w:rFonts w:ascii="Arial" w:hAnsi="Arial" w:cs="Arial"/>
          <w:b/>
          <w:bCs/>
          <w:sz w:val="24"/>
          <w:szCs w:val="24"/>
        </w:rPr>
        <w:t>, 2023, 5:30 P.M.</w:t>
      </w:r>
    </w:p>
    <w:p w14:paraId="3E511652" w14:textId="77777777" w:rsidR="001B0DFE" w:rsidRDefault="001B0DFE" w:rsidP="001B0DFE">
      <w:pPr>
        <w:spacing w:after="0"/>
        <w:jc w:val="center"/>
        <w:rPr>
          <w:rFonts w:ascii="Arial" w:hAnsi="Arial" w:cs="Arial"/>
          <w:b/>
          <w:bCs/>
          <w:sz w:val="24"/>
          <w:szCs w:val="24"/>
        </w:rPr>
      </w:pPr>
    </w:p>
    <w:p w14:paraId="47D21CAF" w14:textId="77777777" w:rsidR="001B0DFE" w:rsidRPr="00BD4C0A" w:rsidRDefault="001B0DFE" w:rsidP="001B0DFE">
      <w:pPr>
        <w:spacing w:after="0"/>
        <w:jc w:val="center"/>
        <w:rPr>
          <w:rFonts w:ascii="Arial" w:hAnsi="Arial" w:cs="Arial"/>
          <w:b/>
          <w:bCs/>
          <w:sz w:val="24"/>
          <w:szCs w:val="24"/>
        </w:rPr>
      </w:pPr>
      <w:r w:rsidRPr="00BD4C0A">
        <w:rPr>
          <w:rFonts w:ascii="Arial" w:hAnsi="Arial" w:cs="Arial"/>
          <w:b/>
          <w:bCs/>
          <w:sz w:val="24"/>
          <w:szCs w:val="24"/>
        </w:rPr>
        <w:t>AGENDA</w:t>
      </w:r>
    </w:p>
    <w:p w14:paraId="62A337B2" w14:textId="77777777" w:rsidR="001B0DFE" w:rsidRPr="00BD4C0A" w:rsidRDefault="001B0DFE" w:rsidP="001B0DFE">
      <w:pPr>
        <w:spacing w:after="0"/>
        <w:jc w:val="center"/>
        <w:rPr>
          <w:rFonts w:ascii="Arial" w:hAnsi="Arial" w:cs="Arial"/>
          <w:b/>
          <w:bCs/>
          <w:sz w:val="16"/>
          <w:szCs w:val="16"/>
        </w:rPr>
      </w:pPr>
    </w:p>
    <w:p w14:paraId="2A9C8480" w14:textId="77777777" w:rsidR="001B0DFE" w:rsidRPr="00BD4C0A" w:rsidRDefault="001B0DFE" w:rsidP="001B0DFE">
      <w:pPr>
        <w:numPr>
          <w:ilvl w:val="0"/>
          <w:numId w:val="1"/>
        </w:numPr>
        <w:contextualSpacing/>
        <w:rPr>
          <w:rFonts w:ascii="Arial" w:hAnsi="Arial" w:cs="Arial"/>
          <w:sz w:val="24"/>
          <w:szCs w:val="24"/>
        </w:rPr>
      </w:pPr>
      <w:r w:rsidRPr="00BD4C0A">
        <w:rPr>
          <w:rFonts w:ascii="Arial" w:hAnsi="Arial" w:cs="Arial"/>
          <w:sz w:val="24"/>
          <w:szCs w:val="24"/>
        </w:rPr>
        <w:t>CALL TO ORDER, OPENING PRAYER/PLEDGE OF ALLEGIANCE</w:t>
      </w:r>
    </w:p>
    <w:p w14:paraId="5193FE5D" w14:textId="77777777" w:rsidR="001B0DFE" w:rsidRPr="007940E8" w:rsidRDefault="001B0DFE" w:rsidP="001B0DFE">
      <w:pPr>
        <w:ind w:left="720"/>
        <w:contextualSpacing/>
        <w:jc w:val="both"/>
        <w:rPr>
          <w:rFonts w:ascii="Arial" w:hAnsi="Arial" w:cs="Arial"/>
          <w:sz w:val="16"/>
          <w:szCs w:val="16"/>
        </w:rPr>
      </w:pPr>
    </w:p>
    <w:p w14:paraId="359203C9" w14:textId="5A9B4643" w:rsidR="001B0DFE" w:rsidRDefault="00C23A3D" w:rsidP="001B0DFE">
      <w:pPr>
        <w:ind w:left="720"/>
        <w:contextualSpacing/>
        <w:jc w:val="both"/>
        <w:rPr>
          <w:rFonts w:ascii="Arial" w:hAnsi="Arial" w:cs="Arial"/>
          <w:sz w:val="24"/>
          <w:szCs w:val="24"/>
        </w:rPr>
      </w:pPr>
      <w:r>
        <w:rPr>
          <w:rFonts w:ascii="Arial" w:hAnsi="Arial" w:cs="Arial"/>
          <w:sz w:val="24"/>
          <w:szCs w:val="24"/>
        </w:rPr>
        <w:t xml:space="preserve">Dan Day, </w:t>
      </w:r>
      <w:r w:rsidR="001B0DFE">
        <w:rPr>
          <w:rFonts w:ascii="Arial" w:hAnsi="Arial" w:cs="Arial"/>
          <w:sz w:val="24"/>
          <w:szCs w:val="24"/>
        </w:rPr>
        <w:t>Prayer</w:t>
      </w:r>
    </w:p>
    <w:p w14:paraId="3DA8133B" w14:textId="27606467" w:rsidR="001B0DFE" w:rsidRDefault="00B56768" w:rsidP="001B0DFE">
      <w:pPr>
        <w:ind w:left="720"/>
        <w:contextualSpacing/>
        <w:jc w:val="both"/>
        <w:rPr>
          <w:rFonts w:ascii="Arial" w:hAnsi="Arial" w:cs="Arial"/>
          <w:sz w:val="24"/>
          <w:szCs w:val="24"/>
        </w:rPr>
      </w:pPr>
      <w:r>
        <w:rPr>
          <w:rFonts w:ascii="Arial" w:hAnsi="Arial" w:cs="Arial"/>
          <w:sz w:val="24"/>
          <w:szCs w:val="24"/>
        </w:rPr>
        <w:t xml:space="preserve">Don Miller, </w:t>
      </w:r>
      <w:r w:rsidR="00167F11">
        <w:rPr>
          <w:rFonts w:ascii="Arial" w:hAnsi="Arial" w:cs="Arial"/>
          <w:sz w:val="24"/>
          <w:szCs w:val="24"/>
        </w:rPr>
        <w:t xml:space="preserve">Post Commander, </w:t>
      </w:r>
      <w:r w:rsidR="001B0DFE" w:rsidRPr="21CAC585">
        <w:rPr>
          <w:rFonts w:ascii="Arial" w:hAnsi="Arial" w:cs="Arial"/>
          <w:sz w:val="24"/>
          <w:szCs w:val="24"/>
        </w:rPr>
        <w:t>American Legion Post 41</w:t>
      </w:r>
    </w:p>
    <w:p w14:paraId="73F696C5" w14:textId="77777777" w:rsidR="001B0DFE" w:rsidRPr="007940E8" w:rsidRDefault="001B0DFE" w:rsidP="001B0DFE">
      <w:pPr>
        <w:ind w:left="720"/>
        <w:contextualSpacing/>
        <w:jc w:val="both"/>
        <w:rPr>
          <w:rFonts w:ascii="Arial" w:hAnsi="Arial" w:cs="Arial"/>
          <w:sz w:val="16"/>
          <w:szCs w:val="16"/>
        </w:rPr>
      </w:pPr>
    </w:p>
    <w:p w14:paraId="560309B0" w14:textId="77777777" w:rsidR="001B0DFE" w:rsidRPr="00BD4C0A" w:rsidRDefault="001B0DFE" w:rsidP="001B0DFE">
      <w:pPr>
        <w:numPr>
          <w:ilvl w:val="0"/>
          <w:numId w:val="1"/>
        </w:numPr>
        <w:contextualSpacing/>
        <w:rPr>
          <w:rFonts w:ascii="Arial" w:hAnsi="Arial" w:cs="Arial"/>
          <w:sz w:val="24"/>
          <w:szCs w:val="24"/>
        </w:rPr>
      </w:pPr>
      <w:r w:rsidRPr="00BD4C0A">
        <w:rPr>
          <w:rFonts w:ascii="Arial" w:hAnsi="Arial" w:cs="Arial"/>
          <w:sz w:val="24"/>
          <w:szCs w:val="24"/>
        </w:rPr>
        <w:t>CONSENT AGENDA</w:t>
      </w:r>
    </w:p>
    <w:p w14:paraId="4D97842C" w14:textId="77777777" w:rsidR="001B0DFE" w:rsidRPr="00BD4C0A" w:rsidRDefault="001B0DFE" w:rsidP="001B0DFE">
      <w:pPr>
        <w:ind w:left="720"/>
        <w:contextualSpacing/>
        <w:rPr>
          <w:rFonts w:ascii="Arial" w:hAnsi="Arial" w:cs="Arial"/>
          <w:sz w:val="20"/>
          <w:szCs w:val="20"/>
        </w:rPr>
      </w:pPr>
      <w:r w:rsidRPr="00BD4C0A">
        <w:rPr>
          <w:rFonts w:ascii="Arial" w:hAnsi="Arial" w:cs="Arial"/>
          <w:sz w:val="20"/>
          <w:szCs w:val="20"/>
        </w:rPr>
        <w:t>(This item is placed on the agenda so the Authority, by unanimous consent, can designate those routine items they wish to be approved by one motion.  If an item does not meet the approval of all members, that items will be heard in regular order.)</w:t>
      </w:r>
    </w:p>
    <w:p w14:paraId="48B660A7" w14:textId="77777777" w:rsidR="001B0DFE" w:rsidRPr="00BD4C0A" w:rsidRDefault="001B0DFE" w:rsidP="001B0DFE">
      <w:pPr>
        <w:ind w:left="720"/>
        <w:contextualSpacing/>
        <w:jc w:val="center"/>
        <w:rPr>
          <w:rFonts w:ascii="Arial" w:hAnsi="Arial" w:cs="Arial"/>
          <w:sz w:val="16"/>
          <w:szCs w:val="16"/>
        </w:rPr>
      </w:pPr>
    </w:p>
    <w:p w14:paraId="3667AFCA" w14:textId="00909506" w:rsidR="001B0DFE" w:rsidRDefault="001B0DFE" w:rsidP="001B0DFE">
      <w:pPr>
        <w:numPr>
          <w:ilvl w:val="0"/>
          <w:numId w:val="2"/>
        </w:numPr>
        <w:contextualSpacing/>
        <w:rPr>
          <w:rFonts w:ascii="Arial" w:hAnsi="Arial" w:cs="Arial"/>
          <w:sz w:val="24"/>
          <w:szCs w:val="24"/>
        </w:rPr>
      </w:pPr>
      <w:r w:rsidRPr="61406284">
        <w:rPr>
          <w:rFonts w:ascii="Arial" w:hAnsi="Arial" w:cs="Arial"/>
          <w:sz w:val="24"/>
          <w:szCs w:val="24"/>
        </w:rPr>
        <w:t xml:space="preserve">Minutes of the February </w:t>
      </w:r>
      <w:r w:rsidR="34A1D218" w:rsidRPr="61406284">
        <w:rPr>
          <w:rFonts w:ascii="Arial" w:hAnsi="Arial" w:cs="Arial"/>
          <w:sz w:val="24"/>
          <w:szCs w:val="24"/>
        </w:rPr>
        <w:t>7</w:t>
      </w:r>
      <w:r w:rsidRPr="61406284">
        <w:rPr>
          <w:rFonts w:ascii="Arial" w:hAnsi="Arial" w:cs="Arial"/>
          <w:sz w:val="24"/>
          <w:szCs w:val="24"/>
        </w:rPr>
        <w:t>, 2023, Regular Meeting</w:t>
      </w:r>
    </w:p>
    <w:p w14:paraId="61334638" w14:textId="09265E0C" w:rsidR="001B0DFE" w:rsidRPr="001B0DFE" w:rsidRDefault="001B0DFE" w:rsidP="001B0DFE">
      <w:pPr>
        <w:numPr>
          <w:ilvl w:val="0"/>
          <w:numId w:val="2"/>
        </w:numPr>
        <w:contextualSpacing/>
        <w:rPr>
          <w:rFonts w:ascii="Arial" w:hAnsi="Arial" w:cs="Arial"/>
          <w:sz w:val="24"/>
          <w:szCs w:val="24"/>
        </w:rPr>
      </w:pPr>
      <w:r w:rsidRPr="4D8FC539">
        <w:rPr>
          <w:rFonts w:ascii="Arial" w:hAnsi="Arial" w:cs="Arial"/>
          <w:sz w:val="24"/>
          <w:szCs w:val="24"/>
        </w:rPr>
        <w:t xml:space="preserve">Acknowledgement of Public Hearing at the City Council Meeting on February 21, </w:t>
      </w:r>
      <w:r w:rsidR="0014651B" w:rsidRPr="4D8FC539">
        <w:rPr>
          <w:rFonts w:ascii="Arial" w:hAnsi="Arial" w:cs="Arial"/>
          <w:sz w:val="24"/>
          <w:szCs w:val="24"/>
        </w:rPr>
        <w:t>2023,</w:t>
      </w:r>
      <w:r w:rsidRPr="4D8FC539">
        <w:rPr>
          <w:rFonts w:ascii="Arial" w:hAnsi="Arial" w:cs="Arial"/>
          <w:sz w:val="24"/>
          <w:szCs w:val="24"/>
        </w:rPr>
        <w:t xml:space="preserve"> </w:t>
      </w:r>
      <w:r w:rsidR="1A93277B" w:rsidRPr="4D8FC539">
        <w:rPr>
          <w:rFonts w:ascii="Arial" w:hAnsi="Arial" w:cs="Arial"/>
          <w:sz w:val="24"/>
          <w:szCs w:val="24"/>
        </w:rPr>
        <w:t>t</w:t>
      </w:r>
      <w:r w:rsidRPr="4D8FC539">
        <w:rPr>
          <w:rFonts w:ascii="Arial" w:eastAsia="Arial" w:hAnsi="Arial" w:cs="Arial"/>
          <w:sz w:val="24"/>
          <w:szCs w:val="24"/>
        </w:rPr>
        <w:t>o discuss the current Community Development Block Grant #17852 CDBG 20 (CDBG) for Clinton Lake Water Treatment Plant Improvement projec</w:t>
      </w:r>
      <w:r w:rsidRPr="4D8FC539">
        <w:rPr>
          <w:rFonts w:ascii="Arial" w:eastAsia="Arial" w:hAnsi="Arial" w:cs="Arial"/>
        </w:rPr>
        <w:t>t.</w:t>
      </w:r>
    </w:p>
    <w:p w14:paraId="02BB4894" w14:textId="77777777" w:rsidR="001B0DFE" w:rsidRDefault="001B0DFE" w:rsidP="001B0DFE">
      <w:pPr>
        <w:spacing w:after="0"/>
        <w:ind w:left="360"/>
        <w:jc w:val="both"/>
        <w:rPr>
          <w:rFonts w:asciiTheme="minorEastAsia" w:eastAsiaTheme="minorEastAsia" w:hAnsiTheme="minorEastAsia" w:cstheme="minorEastAsia"/>
          <w:sz w:val="24"/>
          <w:szCs w:val="24"/>
        </w:rPr>
      </w:pPr>
    </w:p>
    <w:p w14:paraId="65DC04AB" w14:textId="77777777" w:rsidR="001B0DFE" w:rsidRDefault="001B0DFE" w:rsidP="001B0DFE">
      <w:pPr>
        <w:numPr>
          <w:ilvl w:val="0"/>
          <w:numId w:val="1"/>
        </w:numPr>
        <w:contextualSpacing/>
        <w:rPr>
          <w:rFonts w:ascii="Arial" w:hAnsi="Arial" w:cs="Arial"/>
          <w:sz w:val="24"/>
          <w:szCs w:val="24"/>
        </w:rPr>
      </w:pPr>
      <w:r w:rsidRPr="6DDF6AF6">
        <w:rPr>
          <w:rFonts w:ascii="Arial" w:hAnsi="Arial" w:cs="Arial"/>
          <w:sz w:val="24"/>
          <w:szCs w:val="24"/>
        </w:rPr>
        <w:t>DISCUSSION, CONSIDERATION, AND POSSIBLE ACTION REGARDING:</w:t>
      </w:r>
    </w:p>
    <w:p w14:paraId="1D8CE8CC" w14:textId="77777777" w:rsidR="00C23A3D" w:rsidRDefault="009469CA" w:rsidP="00294C3A">
      <w:pPr>
        <w:pStyle w:val="ListParagraph"/>
        <w:numPr>
          <w:ilvl w:val="0"/>
          <w:numId w:val="4"/>
        </w:numPr>
        <w:rPr>
          <w:rFonts w:ascii="Arial" w:hAnsi="Arial" w:cs="Arial"/>
          <w:sz w:val="24"/>
          <w:szCs w:val="24"/>
        </w:rPr>
      </w:pPr>
      <w:r>
        <w:rPr>
          <w:rFonts w:ascii="Arial" w:hAnsi="Arial" w:cs="Arial"/>
          <w:sz w:val="24"/>
          <w:szCs w:val="24"/>
        </w:rPr>
        <w:t xml:space="preserve">Authorization to publish </w:t>
      </w:r>
      <w:r w:rsidR="00B20E2C">
        <w:rPr>
          <w:rFonts w:ascii="Arial" w:hAnsi="Arial" w:cs="Arial"/>
          <w:sz w:val="24"/>
          <w:szCs w:val="24"/>
        </w:rPr>
        <w:t>Request for Proposal for Advanced Metering Infrastructure (AMI) Project</w:t>
      </w:r>
    </w:p>
    <w:p w14:paraId="33254D1C" w14:textId="6B7FB698" w:rsidR="00294C3A" w:rsidRPr="00294C3A" w:rsidRDefault="00294C3A" w:rsidP="00C23A3D">
      <w:pPr>
        <w:pStyle w:val="ListParagraph"/>
        <w:ind w:left="1080"/>
        <w:rPr>
          <w:rFonts w:ascii="Arial" w:hAnsi="Arial" w:cs="Arial"/>
          <w:sz w:val="24"/>
          <w:szCs w:val="24"/>
        </w:rPr>
      </w:pPr>
      <w:r>
        <w:rPr>
          <w:rFonts w:ascii="Arial" w:hAnsi="Arial" w:cs="Arial"/>
          <w:sz w:val="24"/>
          <w:szCs w:val="24"/>
        </w:rPr>
        <w:t xml:space="preserve"> </w:t>
      </w:r>
    </w:p>
    <w:p w14:paraId="44AC0916" w14:textId="77777777" w:rsidR="001B0DFE" w:rsidRPr="00BD4C0A" w:rsidRDefault="001B0DFE" w:rsidP="001B0DFE">
      <w:pPr>
        <w:pStyle w:val="ListParagraph"/>
        <w:numPr>
          <w:ilvl w:val="0"/>
          <w:numId w:val="1"/>
        </w:numPr>
        <w:rPr>
          <w:rFonts w:eastAsiaTheme="minorEastAsia"/>
          <w:sz w:val="24"/>
          <w:szCs w:val="24"/>
        </w:rPr>
      </w:pPr>
      <w:r w:rsidRPr="6DDF6AF6">
        <w:rPr>
          <w:rFonts w:ascii="Arial" w:hAnsi="Arial" w:cs="Arial"/>
          <w:sz w:val="24"/>
          <w:szCs w:val="24"/>
        </w:rPr>
        <w:t>NEW BUSINESS (If any, pursuant to Section 311.9 of the Oklahoma Open Meeting Act.)</w:t>
      </w:r>
    </w:p>
    <w:p w14:paraId="16E5703B" w14:textId="77777777" w:rsidR="001B0DFE" w:rsidRPr="00BD4C0A" w:rsidRDefault="001B0DFE" w:rsidP="001B0DFE">
      <w:pPr>
        <w:numPr>
          <w:ilvl w:val="0"/>
          <w:numId w:val="1"/>
        </w:numPr>
        <w:contextualSpacing/>
        <w:rPr>
          <w:rFonts w:ascii="Arial" w:hAnsi="Arial" w:cs="Arial"/>
          <w:sz w:val="24"/>
          <w:szCs w:val="24"/>
        </w:rPr>
      </w:pPr>
      <w:r w:rsidRPr="6DDF6AF6">
        <w:rPr>
          <w:rFonts w:ascii="Arial" w:hAnsi="Arial" w:cs="Arial"/>
          <w:sz w:val="24"/>
          <w:szCs w:val="24"/>
        </w:rPr>
        <w:t>TRUSTEES’ COMMENTS</w:t>
      </w:r>
    </w:p>
    <w:p w14:paraId="7B0F35BC" w14:textId="77777777" w:rsidR="001B0DFE" w:rsidRPr="00BD4C0A" w:rsidRDefault="001B0DFE" w:rsidP="001B0DFE">
      <w:pPr>
        <w:ind w:left="720"/>
        <w:contextualSpacing/>
        <w:rPr>
          <w:rFonts w:ascii="Arial" w:hAnsi="Arial" w:cs="Arial"/>
          <w:sz w:val="16"/>
          <w:szCs w:val="16"/>
        </w:rPr>
      </w:pPr>
    </w:p>
    <w:p w14:paraId="118D773E" w14:textId="77777777" w:rsidR="001B0DFE" w:rsidRPr="00BD4C0A" w:rsidRDefault="001B0DFE" w:rsidP="001B0DFE">
      <w:pPr>
        <w:numPr>
          <w:ilvl w:val="0"/>
          <w:numId w:val="1"/>
        </w:numPr>
        <w:contextualSpacing/>
        <w:rPr>
          <w:rFonts w:ascii="Arial" w:hAnsi="Arial" w:cs="Arial"/>
          <w:sz w:val="24"/>
          <w:szCs w:val="24"/>
        </w:rPr>
      </w:pPr>
      <w:r w:rsidRPr="6DDF6AF6">
        <w:rPr>
          <w:rFonts w:ascii="Arial" w:hAnsi="Arial" w:cs="Arial"/>
          <w:sz w:val="24"/>
          <w:szCs w:val="24"/>
        </w:rPr>
        <w:t>MANAGER’S COMMENTS</w:t>
      </w:r>
    </w:p>
    <w:p w14:paraId="7B24486E" w14:textId="77777777" w:rsidR="001B0DFE" w:rsidRPr="00BD4C0A" w:rsidRDefault="001B0DFE" w:rsidP="001B0DFE">
      <w:pPr>
        <w:ind w:left="720"/>
        <w:contextualSpacing/>
        <w:jc w:val="both"/>
        <w:rPr>
          <w:rFonts w:ascii="Arial" w:hAnsi="Arial" w:cs="Arial"/>
          <w:sz w:val="16"/>
          <w:szCs w:val="16"/>
        </w:rPr>
      </w:pPr>
    </w:p>
    <w:p w14:paraId="39FBAC08" w14:textId="77777777" w:rsidR="001B0DFE" w:rsidRPr="00BD4C0A" w:rsidRDefault="001B0DFE" w:rsidP="001B0DFE">
      <w:pPr>
        <w:numPr>
          <w:ilvl w:val="0"/>
          <w:numId w:val="1"/>
        </w:numPr>
        <w:contextualSpacing/>
        <w:jc w:val="both"/>
        <w:rPr>
          <w:rFonts w:ascii="Arial" w:hAnsi="Arial" w:cs="Arial"/>
          <w:sz w:val="24"/>
          <w:szCs w:val="24"/>
        </w:rPr>
      </w:pPr>
      <w:r w:rsidRPr="6DDF6AF6">
        <w:rPr>
          <w:rFonts w:ascii="Arial" w:hAnsi="Arial" w:cs="Arial"/>
          <w:sz w:val="24"/>
          <w:szCs w:val="24"/>
        </w:rPr>
        <w:t>AUDIENCE PARTICIPATION (According to Audience Participation Decorum Guidelines at Clinton City Council Public Meetings effective: 2/14/2017)</w:t>
      </w:r>
    </w:p>
    <w:p w14:paraId="0703835B" w14:textId="77777777" w:rsidR="001B0DFE" w:rsidRPr="00BD4C0A" w:rsidRDefault="001B0DFE" w:rsidP="001B0DFE">
      <w:pPr>
        <w:ind w:left="720"/>
        <w:contextualSpacing/>
        <w:rPr>
          <w:rFonts w:ascii="Arial" w:hAnsi="Arial" w:cs="Arial"/>
          <w:sz w:val="16"/>
          <w:szCs w:val="16"/>
        </w:rPr>
      </w:pPr>
    </w:p>
    <w:p w14:paraId="2CD2E25F" w14:textId="77777777" w:rsidR="001B0DFE" w:rsidRPr="00BD4C0A" w:rsidRDefault="001B0DFE" w:rsidP="001B0DFE">
      <w:pPr>
        <w:numPr>
          <w:ilvl w:val="0"/>
          <w:numId w:val="1"/>
        </w:numPr>
        <w:contextualSpacing/>
        <w:rPr>
          <w:rFonts w:ascii="Arial" w:hAnsi="Arial" w:cs="Arial"/>
          <w:sz w:val="24"/>
          <w:szCs w:val="24"/>
        </w:rPr>
      </w:pPr>
      <w:r w:rsidRPr="6DDF6AF6">
        <w:rPr>
          <w:rFonts w:ascii="Arial" w:hAnsi="Arial" w:cs="Arial"/>
          <w:sz w:val="24"/>
          <w:szCs w:val="24"/>
        </w:rPr>
        <w:t>ADJOURN</w:t>
      </w:r>
    </w:p>
    <w:p w14:paraId="314325B6" w14:textId="77777777" w:rsidR="001B0DFE" w:rsidRPr="00BD4C0A" w:rsidRDefault="001B0DFE" w:rsidP="001B0DFE">
      <w:pPr>
        <w:ind w:left="720"/>
        <w:contextualSpacing/>
        <w:rPr>
          <w:rFonts w:ascii="Arial" w:hAnsi="Arial" w:cs="Arial"/>
          <w:sz w:val="16"/>
          <w:szCs w:val="16"/>
        </w:rPr>
      </w:pPr>
    </w:p>
    <w:p w14:paraId="780A90BA" w14:textId="0A0C38E7" w:rsidR="001B0DFE" w:rsidRDefault="001B0DFE" w:rsidP="001B0DFE">
      <w:pPr>
        <w:contextualSpacing/>
        <w:jc w:val="both"/>
        <w:rPr>
          <w:rFonts w:ascii="Arial" w:hAnsi="Arial" w:cs="Arial"/>
          <w:sz w:val="20"/>
          <w:szCs w:val="20"/>
        </w:rPr>
      </w:pPr>
      <w:r w:rsidRPr="7FB24CB2">
        <w:rPr>
          <w:rFonts w:ascii="Arial" w:hAnsi="Arial" w:cs="Arial"/>
          <w:sz w:val="20"/>
          <w:szCs w:val="20"/>
        </w:rPr>
        <w:t xml:space="preserve">Filed this </w:t>
      </w:r>
      <w:r>
        <w:rPr>
          <w:rFonts w:ascii="Arial" w:hAnsi="Arial" w:cs="Arial"/>
          <w:sz w:val="20"/>
          <w:szCs w:val="20"/>
        </w:rPr>
        <w:t>16</w:t>
      </w:r>
      <w:r w:rsidR="00822645">
        <w:rPr>
          <w:rFonts w:ascii="Arial" w:hAnsi="Arial" w:cs="Arial"/>
          <w:sz w:val="20"/>
          <w:szCs w:val="20"/>
        </w:rPr>
        <w:t>th</w:t>
      </w:r>
      <w:r>
        <w:rPr>
          <w:rFonts w:ascii="Arial" w:hAnsi="Arial" w:cs="Arial"/>
          <w:sz w:val="20"/>
          <w:szCs w:val="20"/>
        </w:rPr>
        <w:t xml:space="preserve"> </w:t>
      </w:r>
      <w:r w:rsidRPr="7FB24CB2">
        <w:rPr>
          <w:rFonts w:ascii="Arial" w:hAnsi="Arial" w:cs="Arial"/>
          <w:sz w:val="20"/>
          <w:szCs w:val="20"/>
        </w:rPr>
        <w:t xml:space="preserve">day of </w:t>
      </w:r>
      <w:r>
        <w:rPr>
          <w:rFonts w:ascii="Arial" w:hAnsi="Arial" w:cs="Arial"/>
          <w:sz w:val="20"/>
          <w:szCs w:val="20"/>
        </w:rPr>
        <w:t>February 2023</w:t>
      </w:r>
      <w:r w:rsidRPr="7FB24CB2">
        <w:rPr>
          <w:rFonts w:ascii="Arial" w:hAnsi="Arial" w:cs="Arial"/>
          <w:sz w:val="20"/>
          <w:szCs w:val="20"/>
        </w:rPr>
        <w:t xml:space="preserve">, Posted on the bulletin board in the lobby of the Clinton City Hall </w:t>
      </w:r>
      <w:r>
        <w:rPr>
          <w:rFonts w:ascii="Arial" w:hAnsi="Arial" w:cs="Arial"/>
          <w:sz w:val="20"/>
          <w:szCs w:val="20"/>
        </w:rPr>
        <w:t xml:space="preserve">February 16, </w:t>
      </w:r>
      <w:r w:rsidR="0014651B">
        <w:rPr>
          <w:rFonts w:ascii="Arial" w:hAnsi="Arial" w:cs="Arial"/>
          <w:sz w:val="20"/>
          <w:szCs w:val="20"/>
        </w:rPr>
        <w:t>2023,</w:t>
      </w:r>
      <w:r w:rsidRPr="7FB24CB2">
        <w:rPr>
          <w:rFonts w:ascii="Arial" w:hAnsi="Arial" w:cs="Arial"/>
          <w:sz w:val="20"/>
          <w:szCs w:val="20"/>
        </w:rPr>
        <w:t xml:space="preserve"> at</w:t>
      </w:r>
      <w:r>
        <w:rPr>
          <w:rFonts w:ascii="Arial" w:hAnsi="Arial" w:cs="Arial"/>
          <w:sz w:val="20"/>
          <w:szCs w:val="20"/>
        </w:rPr>
        <w:t xml:space="preserve"> 3</w:t>
      </w:r>
      <w:r w:rsidRPr="7FB24CB2">
        <w:rPr>
          <w:rFonts w:ascii="Arial" w:hAnsi="Arial" w:cs="Arial"/>
          <w:sz w:val="20"/>
          <w:szCs w:val="20"/>
        </w:rPr>
        <w:t>:00 p.m.</w:t>
      </w:r>
    </w:p>
    <w:p w14:paraId="485F3910" w14:textId="77777777" w:rsidR="001B0DFE" w:rsidRDefault="001B0DFE" w:rsidP="001B0DFE">
      <w:pPr>
        <w:contextualSpacing/>
        <w:jc w:val="both"/>
        <w:rPr>
          <w:rFonts w:ascii="Arial" w:hAnsi="Arial" w:cs="Arial"/>
          <w:sz w:val="16"/>
          <w:szCs w:val="16"/>
        </w:rPr>
      </w:pPr>
    </w:p>
    <w:p w14:paraId="081D00A5" w14:textId="77777777" w:rsidR="001B0DFE" w:rsidRDefault="001B0DFE" w:rsidP="001B0DFE">
      <w:pPr>
        <w:contextualSpacing/>
        <w:jc w:val="both"/>
        <w:rPr>
          <w:rFonts w:ascii="Arial" w:hAnsi="Arial" w:cs="Arial"/>
          <w:sz w:val="16"/>
          <w:szCs w:val="16"/>
        </w:rPr>
      </w:pPr>
    </w:p>
    <w:p w14:paraId="5BAE67A5" w14:textId="77777777" w:rsidR="001B0DFE" w:rsidRDefault="001B0DFE" w:rsidP="001B0DFE">
      <w:pPr>
        <w:contextualSpacing/>
        <w:jc w:val="both"/>
        <w:rPr>
          <w:rFonts w:ascii="Arial" w:hAnsi="Arial" w:cs="Arial"/>
          <w:sz w:val="16"/>
          <w:szCs w:val="16"/>
        </w:rPr>
      </w:pPr>
    </w:p>
    <w:p w14:paraId="4CCB1D80" w14:textId="77777777" w:rsidR="001B0DFE" w:rsidRDefault="001B0DFE" w:rsidP="001B0DFE">
      <w:pPr>
        <w:jc w:val="both"/>
      </w:pPr>
      <w:r w:rsidRPr="7FB24CB2">
        <w:rPr>
          <w:rFonts w:ascii="Arial" w:hAnsi="Arial" w:cs="Arial"/>
          <w:sz w:val="24"/>
          <w:szCs w:val="24"/>
        </w:rPr>
        <w:t>___________________________</w:t>
      </w:r>
      <w:r>
        <w:br/>
      </w:r>
      <w:r w:rsidRPr="7FB24CB2">
        <w:rPr>
          <w:rFonts w:ascii="Arial" w:hAnsi="Arial" w:cs="Arial"/>
          <w:sz w:val="24"/>
          <w:szCs w:val="24"/>
        </w:rPr>
        <w:t>AMY E. JONES, CITY CLERK</w:t>
      </w:r>
    </w:p>
    <w:p w14:paraId="1B4DD714" w14:textId="77777777" w:rsidR="001B0DFE" w:rsidRDefault="001B0DFE" w:rsidP="001B0DFE"/>
    <w:p w14:paraId="062B0280" w14:textId="77777777" w:rsidR="001B0DFE" w:rsidRDefault="001B0DFE"/>
    <w:sectPr w:rsidR="001B0DFE" w:rsidSect="0082525C">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DBB36A" w14:textId="77777777" w:rsidR="00473CDB" w:rsidRDefault="00473CDB" w:rsidP="001B0DFE">
      <w:pPr>
        <w:spacing w:after="0" w:line="240" w:lineRule="auto"/>
      </w:pPr>
      <w:r>
        <w:separator/>
      </w:r>
    </w:p>
  </w:endnote>
  <w:endnote w:type="continuationSeparator" w:id="0">
    <w:p w14:paraId="0B452221" w14:textId="77777777" w:rsidR="00473CDB" w:rsidRDefault="00473CDB" w:rsidP="001B0D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F255B7" w14:textId="77777777" w:rsidR="00473CDB" w:rsidRDefault="00473CDB" w:rsidP="001B0DFE">
      <w:pPr>
        <w:spacing w:after="0" w:line="240" w:lineRule="auto"/>
      </w:pPr>
      <w:r>
        <w:separator/>
      </w:r>
    </w:p>
  </w:footnote>
  <w:footnote w:type="continuationSeparator" w:id="0">
    <w:p w14:paraId="79355A2C" w14:textId="77777777" w:rsidR="00473CDB" w:rsidRDefault="00473CDB" w:rsidP="001B0D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0E8A5" w14:textId="77709E3A" w:rsidR="0082525C" w:rsidRPr="00D34382" w:rsidRDefault="001B0DFE" w:rsidP="0082525C">
    <w:pPr>
      <w:spacing w:line="240" w:lineRule="auto"/>
      <w:jc w:val="both"/>
      <w:rPr>
        <w:rFonts w:ascii="Calibri" w:eastAsia="Calibri" w:hAnsi="Calibri" w:cs="Calibri"/>
        <w:sz w:val="16"/>
        <w:szCs w:val="16"/>
      </w:rPr>
    </w:pPr>
    <w:r>
      <w:rPr>
        <w:rFonts w:ascii="Calibri" w:eastAsia="Calibri" w:hAnsi="Calibri" w:cs="Calibri"/>
        <w:sz w:val="16"/>
        <w:szCs w:val="16"/>
      </w:rPr>
      <w:t>PWA02/21/2023</w:t>
    </w:r>
  </w:p>
  <w:p w14:paraId="1929B545" w14:textId="77777777" w:rsidR="0082525C" w:rsidRPr="001B0CE5" w:rsidRDefault="001B0DFE" w:rsidP="0082525C">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701BDBCD" w14:textId="77777777" w:rsidR="0082525C" w:rsidRDefault="001B0DFE" w:rsidP="0082525C">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449496E"/>
    <w:multiLevelType w:val="hybridMultilevel"/>
    <w:tmpl w:val="841C8CC2"/>
    <w:lvl w:ilvl="0" w:tplc="1B8C386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826116F"/>
    <w:multiLevelType w:val="hybridMultilevel"/>
    <w:tmpl w:val="19260CC6"/>
    <w:lvl w:ilvl="0" w:tplc="59BA8C1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50757376">
    <w:abstractNumId w:val="2"/>
  </w:num>
  <w:num w:numId="2" w16cid:durableId="560530511">
    <w:abstractNumId w:val="0"/>
  </w:num>
  <w:num w:numId="3" w16cid:durableId="631058411">
    <w:abstractNumId w:val="1"/>
  </w:num>
  <w:num w:numId="4" w16cid:durableId="16231489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DFE"/>
    <w:rsid w:val="0014651B"/>
    <w:rsid w:val="00167F11"/>
    <w:rsid w:val="001B0DFE"/>
    <w:rsid w:val="00294C3A"/>
    <w:rsid w:val="00473CDB"/>
    <w:rsid w:val="00822645"/>
    <w:rsid w:val="009469CA"/>
    <w:rsid w:val="00B20E2C"/>
    <w:rsid w:val="00B56768"/>
    <w:rsid w:val="00C23A3D"/>
    <w:rsid w:val="1A93277B"/>
    <w:rsid w:val="34A1D218"/>
    <w:rsid w:val="4D8FC539"/>
    <w:rsid w:val="614062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447A8"/>
  <w15:chartTrackingRefBased/>
  <w15:docId w15:val="{05DF5284-FCAB-49F8-A24C-45CEC4CA9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DFE"/>
    <w:rPr>
      <w:rFonts w:asciiTheme="minorHAnsi" w:hAnsiTheme="minorHAnsi" w:cstheme="minorBidi"/>
      <w:b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0D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0DFE"/>
    <w:rPr>
      <w:rFonts w:asciiTheme="minorHAnsi" w:hAnsiTheme="minorHAnsi" w:cstheme="minorBidi"/>
      <w:b w:val="0"/>
      <w:sz w:val="22"/>
      <w:szCs w:val="22"/>
    </w:rPr>
  </w:style>
  <w:style w:type="paragraph" w:styleId="ListParagraph">
    <w:name w:val="List Paragraph"/>
    <w:basedOn w:val="Normal"/>
    <w:uiPriority w:val="34"/>
    <w:qFormat/>
    <w:rsid w:val="001B0DFE"/>
    <w:pPr>
      <w:ind w:left="720"/>
      <w:contextualSpacing/>
    </w:pPr>
  </w:style>
  <w:style w:type="paragraph" w:styleId="Footer">
    <w:name w:val="footer"/>
    <w:basedOn w:val="Normal"/>
    <w:link w:val="FooterChar"/>
    <w:uiPriority w:val="99"/>
    <w:unhideWhenUsed/>
    <w:rsid w:val="001B0D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0DFE"/>
    <w:rPr>
      <w:rFonts w:ascii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90EF1B2-3827-4483-A7D1-15659384DA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21064CA-48BC-43E2-89E1-27FDB0C996B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44ABDBED-3575-4639-B777-EE23620005D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1</Pages>
  <Words>212</Words>
  <Characters>1211</Characters>
  <Application>Microsoft Office Word</Application>
  <DocSecurity>0</DocSecurity>
  <Lines>10</Lines>
  <Paragraphs>2</Paragraphs>
  <ScaleCrop>false</ScaleCrop>
  <Company/>
  <LinksUpToDate>false</LinksUpToDate>
  <CharactersWithSpaces>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11</cp:revision>
  <cp:lastPrinted>2023-02-16T16:04:00Z</cp:lastPrinted>
  <dcterms:created xsi:type="dcterms:W3CDTF">2023-02-14T15:38:00Z</dcterms:created>
  <dcterms:modified xsi:type="dcterms:W3CDTF">2023-02-16T19:19:00Z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