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0AA88" w14:textId="3DF69641" w:rsidR="008E0204" w:rsidRPr="00D27D6D" w:rsidRDefault="008E0204" w:rsidP="008E0204">
      <w:pPr>
        <w:spacing w:after="0"/>
        <w:jc w:val="center"/>
        <w:rPr>
          <w:rStyle w:val="SubtleReference"/>
          <w:rFonts w:ascii="Arial" w:hAnsi="Arial" w:cs="Arial"/>
          <w:b/>
          <w:bCs/>
          <w:sz w:val="24"/>
          <w:szCs w:val="24"/>
        </w:rPr>
      </w:pPr>
      <w:r w:rsidRPr="51CE4A61">
        <w:rPr>
          <w:rStyle w:val="SubtleReference"/>
          <w:rFonts w:ascii="Arial" w:hAnsi="Arial" w:cs="Arial"/>
          <w:b/>
          <w:bCs/>
          <w:sz w:val="24"/>
          <w:szCs w:val="24"/>
        </w:rPr>
        <w:t xml:space="preserve">PUBLIC NOTICE OF A </w:t>
      </w:r>
      <w:r>
        <w:rPr>
          <w:rStyle w:val="SubtleReference"/>
          <w:rFonts w:ascii="Arial" w:hAnsi="Arial" w:cs="Arial"/>
          <w:b/>
          <w:bCs/>
          <w:sz w:val="24"/>
          <w:szCs w:val="24"/>
        </w:rPr>
        <w:t>REGULAR</w:t>
      </w:r>
      <w:r w:rsidRPr="51CE4A61">
        <w:rPr>
          <w:rStyle w:val="SubtleReference"/>
          <w:rFonts w:ascii="Arial" w:hAnsi="Arial" w:cs="Arial"/>
          <w:b/>
          <w:bCs/>
          <w:sz w:val="24"/>
          <w:szCs w:val="24"/>
        </w:rPr>
        <w:t xml:space="preserve"> MEETING OF THE</w:t>
      </w:r>
    </w:p>
    <w:p w14:paraId="704AEB13" w14:textId="77777777" w:rsidR="008E0204" w:rsidRPr="00D27D6D" w:rsidRDefault="008E0204" w:rsidP="008E0204">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 xml:space="preserve"> CLINTON CITY COUNCIL</w:t>
      </w:r>
    </w:p>
    <w:p w14:paraId="05291AED" w14:textId="77777777" w:rsidR="008E0204" w:rsidRPr="00D27D6D" w:rsidRDefault="008E0204" w:rsidP="008E0204">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CLINTON CITY HALL</w:t>
      </w:r>
    </w:p>
    <w:p w14:paraId="14FA97E5" w14:textId="65801B64" w:rsidR="008E0204" w:rsidRDefault="008E0204" w:rsidP="008E0204">
      <w:pPr>
        <w:spacing w:after="0"/>
        <w:jc w:val="center"/>
        <w:rPr>
          <w:rStyle w:val="SubtleReference"/>
          <w:rFonts w:ascii="Arial" w:hAnsi="Arial" w:cs="Arial"/>
          <w:b/>
          <w:bCs/>
          <w:sz w:val="24"/>
          <w:szCs w:val="24"/>
        </w:rPr>
      </w:pPr>
      <w:r>
        <w:rPr>
          <w:rStyle w:val="SubtleReference"/>
          <w:rFonts w:ascii="Arial" w:hAnsi="Arial" w:cs="Arial"/>
          <w:b/>
          <w:bCs/>
          <w:sz w:val="24"/>
          <w:szCs w:val="24"/>
        </w:rPr>
        <w:t>TUESDAY</w:t>
      </w:r>
      <w:r w:rsidRPr="3BDF58CB">
        <w:rPr>
          <w:rStyle w:val="SubtleReference"/>
          <w:rFonts w:ascii="Arial" w:hAnsi="Arial" w:cs="Arial"/>
          <w:b/>
          <w:bCs/>
          <w:sz w:val="24"/>
          <w:szCs w:val="24"/>
        </w:rPr>
        <w:t xml:space="preserve">, DECEMBER </w:t>
      </w:r>
      <w:r>
        <w:rPr>
          <w:rStyle w:val="SubtleReference"/>
          <w:rFonts w:ascii="Arial" w:hAnsi="Arial" w:cs="Arial"/>
          <w:b/>
          <w:bCs/>
          <w:sz w:val="24"/>
          <w:szCs w:val="24"/>
        </w:rPr>
        <w:t>20</w:t>
      </w:r>
      <w:r w:rsidRPr="3BDF58CB">
        <w:rPr>
          <w:rStyle w:val="SubtleReference"/>
          <w:rFonts w:ascii="Arial" w:hAnsi="Arial" w:cs="Arial"/>
          <w:b/>
          <w:bCs/>
          <w:sz w:val="24"/>
          <w:szCs w:val="24"/>
        </w:rPr>
        <w:t>, 2022, 5:30 P.M.</w:t>
      </w:r>
    </w:p>
    <w:p w14:paraId="7EA7B86C" w14:textId="035AF30F" w:rsidR="008E0204" w:rsidRDefault="008E0204" w:rsidP="008E0204">
      <w:pPr>
        <w:spacing w:after="0"/>
        <w:jc w:val="center"/>
        <w:rPr>
          <w:rStyle w:val="SubtleReference"/>
          <w:rFonts w:ascii="Arial" w:hAnsi="Arial" w:cs="Arial"/>
          <w:b/>
          <w:bCs/>
          <w:sz w:val="24"/>
          <w:szCs w:val="24"/>
        </w:rPr>
      </w:pPr>
    </w:p>
    <w:p w14:paraId="532B489C" w14:textId="1A205EAB" w:rsidR="008E0204" w:rsidRDefault="008E0204" w:rsidP="008E0204">
      <w:pPr>
        <w:spacing w:after="0"/>
        <w:jc w:val="center"/>
        <w:rPr>
          <w:rStyle w:val="SubtleReference"/>
          <w:rFonts w:ascii="Arial" w:hAnsi="Arial" w:cs="Arial"/>
          <w:b/>
          <w:bCs/>
          <w:sz w:val="24"/>
          <w:szCs w:val="24"/>
        </w:rPr>
      </w:pPr>
      <w:r>
        <w:rPr>
          <w:rStyle w:val="SubtleReference"/>
          <w:rFonts w:ascii="Arial" w:hAnsi="Arial" w:cs="Arial"/>
          <w:b/>
          <w:bCs/>
          <w:sz w:val="24"/>
          <w:szCs w:val="24"/>
        </w:rPr>
        <w:t>AGENDA</w:t>
      </w:r>
    </w:p>
    <w:p w14:paraId="6CA1DC98" w14:textId="77777777" w:rsidR="008E0204" w:rsidRPr="00D27D6D" w:rsidRDefault="008E0204" w:rsidP="008E0204">
      <w:pPr>
        <w:spacing w:after="0"/>
        <w:jc w:val="center"/>
        <w:rPr>
          <w:rStyle w:val="SubtleReference"/>
          <w:rFonts w:ascii="Arial" w:hAnsi="Arial" w:cs="Arial"/>
          <w:b/>
          <w:bCs/>
          <w:sz w:val="24"/>
          <w:szCs w:val="24"/>
        </w:rPr>
      </w:pPr>
    </w:p>
    <w:p w14:paraId="7CDB059A" w14:textId="2A3E4200" w:rsidR="008E0204" w:rsidRDefault="008E0204" w:rsidP="008E0204">
      <w:pPr>
        <w:numPr>
          <w:ilvl w:val="0"/>
          <w:numId w:val="1"/>
        </w:numPr>
        <w:spacing w:after="0"/>
        <w:contextualSpacing/>
        <w:jc w:val="both"/>
        <w:rPr>
          <w:rFonts w:ascii="Arial" w:hAnsi="Arial" w:cs="Arial"/>
          <w:sz w:val="24"/>
          <w:szCs w:val="24"/>
        </w:rPr>
      </w:pPr>
      <w:r>
        <w:rPr>
          <w:rFonts w:ascii="Arial" w:hAnsi="Arial" w:cs="Arial"/>
          <w:sz w:val="24"/>
          <w:szCs w:val="24"/>
        </w:rPr>
        <w:t>Call to Order/Prayer/Pledge of Allegiance</w:t>
      </w:r>
    </w:p>
    <w:p w14:paraId="2DF66BA4" w14:textId="77777777" w:rsidR="002370C3" w:rsidRDefault="002370C3" w:rsidP="002370C3">
      <w:pPr>
        <w:spacing w:after="0"/>
        <w:ind w:left="720"/>
        <w:contextualSpacing/>
        <w:jc w:val="both"/>
        <w:rPr>
          <w:rFonts w:ascii="Arial" w:hAnsi="Arial" w:cs="Arial"/>
          <w:sz w:val="24"/>
          <w:szCs w:val="24"/>
        </w:rPr>
      </w:pPr>
    </w:p>
    <w:p w14:paraId="78E87CC5" w14:textId="77777777" w:rsidR="002370C3" w:rsidRDefault="002370C3" w:rsidP="002370C3">
      <w:pPr>
        <w:spacing w:after="0"/>
        <w:ind w:left="720"/>
        <w:contextualSpacing/>
        <w:jc w:val="both"/>
        <w:rPr>
          <w:rFonts w:ascii="Arial" w:hAnsi="Arial" w:cs="Arial"/>
          <w:sz w:val="24"/>
          <w:szCs w:val="24"/>
        </w:rPr>
      </w:pPr>
      <w:r>
        <w:rPr>
          <w:rFonts w:ascii="Arial" w:hAnsi="Arial" w:cs="Arial"/>
          <w:sz w:val="24"/>
          <w:szCs w:val="24"/>
        </w:rPr>
        <w:t>Dan Day, Custer County Sheriff, Prayer</w:t>
      </w:r>
    </w:p>
    <w:p w14:paraId="0A0794EB" w14:textId="77777777" w:rsidR="002370C3" w:rsidRDefault="002370C3" w:rsidP="002370C3">
      <w:pPr>
        <w:spacing w:after="0"/>
        <w:ind w:left="720"/>
        <w:contextualSpacing/>
        <w:jc w:val="both"/>
        <w:rPr>
          <w:rFonts w:ascii="Arial" w:hAnsi="Arial" w:cs="Arial"/>
          <w:sz w:val="24"/>
          <w:szCs w:val="24"/>
        </w:rPr>
      </w:pPr>
      <w:r>
        <w:rPr>
          <w:rFonts w:ascii="Arial" w:hAnsi="Arial" w:cs="Arial"/>
          <w:sz w:val="24"/>
          <w:szCs w:val="24"/>
        </w:rPr>
        <w:t>Don Miller, Post Commander, American Legion, Post 41</w:t>
      </w:r>
    </w:p>
    <w:p w14:paraId="3176C455" w14:textId="77777777" w:rsidR="008E0204" w:rsidRDefault="008E0204" w:rsidP="008E0204">
      <w:pPr>
        <w:spacing w:after="0"/>
        <w:ind w:left="720"/>
        <w:contextualSpacing/>
        <w:jc w:val="both"/>
        <w:rPr>
          <w:rFonts w:ascii="Arial" w:hAnsi="Arial" w:cs="Arial"/>
          <w:sz w:val="24"/>
          <w:szCs w:val="24"/>
        </w:rPr>
      </w:pPr>
    </w:p>
    <w:p w14:paraId="2B9F335A" w14:textId="0CCBADE6" w:rsidR="008E0204" w:rsidRPr="008E0C71" w:rsidRDefault="008E0204" w:rsidP="008E0204">
      <w:pPr>
        <w:numPr>
          <w:ilvl w:val="0"/>
          <w:numId w:val="1"/>
        </w:numPr>
        <w:spacing w:after="0"/>
        <w:contextualSpacing/>
        <w:jc w:val="both"/>
        <w:rPr>
          <w:rFonts w:ascii="Arial" w:hAnsi="Arial" w:cs="Arial"/>
          <w:sz w:val="24"/>
          <w:szCs w:val="24"/>
        </w:rPr>
      </w:pPr>
      <w:r w:rsidRPr="21CAC585">
        <w:rPr>
          <w:rFonts w:ascii="Arial" w:hAnsi="Arial" w:cs="Arial"/>
          <w:sz w:val="24"/>
          <w:szCs w:val="24"/>
        </w:rPr>
        <w:t xml:space="preserve">Consider Approval </w:t>
      </w:r>
      <w:r w:rsidRPr="50FC2BF6">
        <w:rPr>
          <w:rFonts w:ascii="Arial" w:hAnsi="Arial" w:cs="Arial"/>
          <w:sz w:val="24"/>
          <w:szCs w:val="24"/>
        </w:rPr>
        <w:t>of</w:t>
      </w:r>
      <w:r w:rsidRPr="21CAC585">
        <w:rPr>
          <w:rFonts w:ascii="Arial" w:hAnsi="Arial" w:cs="Arial"/>
          <w:sz w:val="24"/>
          <w:szCs w:val="24"/>
        </w:rPr>
        <w:t xml:space="preserve"> Consent Agenda</w:t>
      </w:r>
    </w:p>
    <w:p w14:paraId="1581E0FC" w14:textId="77777777" w:rsidR="008E0204" w:rsidRPr="008E0C71" w:rsidRDefault="008E0204" w:rsidP="008E0204">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32A0DC7E" w14:textId="77777777" w:rsidR="008E0204" w:rsidRPr="008E0C71" w:rsidRDefault="008E0204" w:rsidP="008E0204">
      <w:pPr>
        <w:spacing w:after="0"/>
        <w:ind w:left="720"/>
        <w:contextualSpacing/>
        <w:jc w:val="both"/>
        <w:rPr>
          <w:rFonts w:ascii="Arial" w:hAnsi="Arial" w:cs="Arial"/>
          <w:sz w:val="16"/>
          <w:szCs w:val="16"/>
        </w:rPr>
      </w:pPr>
    </w:p>
    <w:p w14:paraId="6037A969" w14:textId="79CC503B" w:rsidR="008E0204" w:rsidRDefault="008E0204" w:rsidP="008E0204">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Minutes </w:t>
      </w:r>
      <w:r w:rsidRPr="50FC2BF6">
        <w:rPr>
          <w:rFonts w:ascii="Arial" w:hAnsi="Arial" w:cs="Arial"/>
          <w:sz w:val="24"/>
          <w:szCs w:val="24"/>
        </w:rPr>
        <w:t>of the</w:t>
      </w:r>
      <w:r w:rsidRPr="21CAC585">
        <w:rPr>
          <w:rFonts w:ascii="Arial" w:hAnsi="Arial" w:cs="Arial"/>
          <w:sz w:val="24"/>
          <w:szCs w:val="24"/>
        </w:rPr>
        <w:t xml:space="preserve"> </w:t>
      </w:r>
      <w:r>
        <w:rPr>
          <w:rFonts w:ascii="Arial" w:hAnsi="Arial" w:cs="Arial"/>
          <w:sz w:val="24"/>
          <w:szCs w:val="24"/>
        </w:rPr>
        <w:t>December 6</w:t>
      </w:r>
      <w:r w:rsidRPr="21CAC585">
        <w:rPr>
          <w:rFonts w:ascii="Arial" w:hAnsi="Arial" w:cs="Arial"/>
          <w:sz w:val="24"/>
          <w:szCs w:val="24"/>
        </w:rPr>
        <w:t>, 2022, Regular Meeting</w:t>
      </w:r>
      <w:r w:rsidR="00F12560">
        <w:rPr>
          <w:rFonts w:ascii="Arial" w:hAnsi="Arial" w:cs="Arial"/>
          <w:sz w:val="24"/>
          <w:szCs w:val="24"/>
        </w:rPr>
        <w:t xml:space="preserve"> and</w:t>
      </w:r>
      <w:r>
        <w:rPr>
          <w:rFonts w:ascii="Arial" w:hAnsi="Arial" w:cs="Arial"/>
          <w:sz w:val="24"/>
          <w:szCs w:val="24"/>
        </w:rPr>
        <w:t xml:space="preserve"> December 14, </w:t>
      </w:r>
      <w:r w:rsidR="00122D25">
        <w:rPr>
          <w:rFonts w:ascii="Arial" w:hAnsi="Arial" w:cs="Arial"/>
          <w:sz w:val="24"/>
          <w:szCs w:val="24"/>
        </w:rPr>
        <w:t>2022,</w:t>
      </w:r>
      <w:r>
        <w:rPr>
          <w:rFonts w:ascii="Arial" w:hAnsi="Arial" w:cs="Arial"/>
          <w:sz w:val="24"/>
          <w:szCs w:val="24"/>
        </w:rPr>
        <w:t xml:space="preserve"> Special Meeting</w:t>
      </w:r>
    </w:p>
    <w:p w14:paraId="04B981A6" w14:textId="728DA3BF" w:rsidR="007275EB" w:rsidRPr="007275EB" w:rsidRDefault="007275EB" w:rsidP="004D7670">
      <w:pPr>
        <w:numPr>
          <w:ilvl w:val="0"/>
          <w:numId w:val="2"/>
        </w:numPr>
        <w:spacing w:after="0"/>
        <w:contextualSpacing/>
        <w:jc w:val="both"/>
        <w:rPr>
          <w:sz w:val="24"/>
          <w:szCs w:val="24"/>
        </w:rPr>
      </w:pPr>
      <w:r>
        <w:rPr>
          <w:rFonts w:ascii="Arial" w:eastAsia="Arial" w:hAnsi="Arial" w:cs="Arial"/>
          <w:color w:val="000000" w:themeColor="text1"/>
          <w:sz w:val="24"/>
          <w:szCs w:val="24"/>
        </w:rPr>
        <w:t>Approval of Bid</w:t>
      </w:r>
      <w:r w:rsidR="00AE446E">
        <w:rPr>
          <w:rFonts w:ascii="Arial" w:eastAsia="Arial" w:hAnsi="Arial" w:cs="Arial"/>
          <w:color w:val="000000" w:themeColor="text1"/>
          <w:sz w:val="24"/>
          <w:szCs w:val="24"/>
        </w:rPr>
        <w:t xml:space="preserve"> from </w:t>
      </w:r>
      <w:proofErr w:type="spellStart"/>
      <w:r w:rsidR="00AE446E">
        <w:rPr>
          <w:rFonts w:ascii="Arial" w:eastAsia="Arial" w:hAnsi="Arial" w:cs="Arial"/>
          <w:color w:val="000000" w:themeColor="text1"/>
          <w:sz w:val="24"/>
          <w:szCs w:val="24"/>
        </w:rPr>
        <w:t>LaBass</w:t>
      </w:r>
      <w:proofErr w:type="spellEnd"/>
      <w:r w:rsidR="00AE446E">
        <w:rPr>
          <w:rFonts w:ascii="Arial" w:eastAsia="Arial" w:hAnsi="Arial" w:cs="Arial"/>
          <w:color w:val="000000" w:themeColor="text1"/>
          <w:sz w:val="24"/>
          <w:szCs w:val="24"/>
        </w:rPr>
        <w:t xml:space="preserve"> Protection, LLC </w:t>
      </w:r>
      <w:r w:rsidR="00C236B7">
        <w:rPr>
          <w:rFonts w:ascii="Arial" w:eastAsia="Arial" w:hAnsi="Arial" w:cs="Arial"/>
          <w:color w:val="000000" w:themeColor="text1"/>
          <w:sz w:val="24"/>
          <w:szCs w:val="24"/>
        </w:rPr>
        <w:t xml:space="preserve">in the Amount of $29,435 </w:t>
      </w:r>
      <w:r w:rsidR="00AE446E">
        <w:rPr>
          <w:rFonts w:ascii="Arial" w:eastAsia="Arial" w:hAnsi="Arial" w:cs="Arial"/>
          <w:color w:val="000000" w:themeColor="text1"/>
          <w:sz w:val="24"/>
          <w:szCs w:val="24"/>
        </w:rPr>
        <w:t>to Replace Security Cameras in City Hall/Police Department (Capital Improvement Fund Expenditure)</w:t>
      </w:r>
    </w:p>
    <w:p w14:paraId="4733AF28" w14:textId="29203B5C" w:rsidR="004D7670" w:rsidRDefault="004D7670" w:rsidP="004D7670">
      <w:pPr>
        <w:numPr>
          <w:ilvl w:val="0"/>
          <w:numId w:val="2"/>
        </w:numPr>
        <w:spacing w:after="0"/>
        <w:contextualSpacing/>
        <w:jc w:val="both"/>
        <w:rPr>
          <w:sz w:val="24"/>
          <w:szCs w:val="24"/>
        </w:rPr>
      </w:pPr>
      <w:r w:rsidRPr="7F74E610">
        <w:rPr>
          <w:rFonts w:ascii="Arial" w:eastAsia="Arial" w:hAnsi="Arial" w:cs="Arial"/>
          <w:color w:val="000000" w:themeColor="text1"/>
          <w:sz w:val="24"/>
          <w:szCs w:val="24"/>
        </w:rPr>
        <w:t xml:space="preserve">Approval of Pay Application No. </w:t>
      </w:r>
      <w:r>
        <w:rPr>
          <w:rFonts w:ascii="Arial" w:eastAsia="Arial" w:hAnsi="Arial" w:cs="Arial"/>
          <w:color w:val="000000" w:themeColor="text1"/>
          <w:sz w:val="24"/>
          <w:szCs w:val="24"/>
        </w:rPr>
        <w:t>4</w:t>
      </w:r>
      <w:r w:rsidRPr="7F74E610">
        <w:rPr>
          <w:rFonts w:ascii="Arial" w:eastAsia="Arial" w:hAnsi="Arial" w:cs="Arial"/>
          <w:color w:val="000000" w:themeColor="text1"/>
          <w:sz w:val="24"/>
          <w:szCs w:val="24"/>
        </w:rPr>
        <w:t xml:space="preserve"> by Walters Morgan Construction in the amount of $</w:t>
      </w:r>
      <w:r w:rsidR="00800E82">
        <w:rPr>
          <w:rFonts w:ascii="Arial" w:eastAsia="Arial" w:hAnsi="Arial" w:cs="Arial"/>
          <w:color w:val="000000" w:themeColor="text1"/>
          <w:sz w:val="24"/>
          <w:szCs w:val="24"/>
        </w:rPr>
        <w:t xml:space="preserve"> 129,105.00</w:t>
      </w:r>
      <w:r w:rsidRPr="7F74E610">
        <w:rPr>
          <w:rFonts w:ascii="Arial" w:eastAsia="Arial" w:hAnsi="Arial" w:cs="Arial"/>
          <w:color w:val="000000" w:themeColor="text1"/>
          <w:sz w:val="24"/>
          <w:szCs w:val="24"/>
        </w:rPr>
        <w:t xml:space="preserve"> for the PAC Feed Project at the Clinton Lake Water Treatment Plant (17852 CDBG 20)</w:t>
      </w:r>
    </w:p>
    <w:p w14:paraId="6099D7D4" w14:textId="77777777" w:rsidR="00825088" w:rsidRPr="00825088" w:rsidRDefault="00825088" w:rsidP="00825088">
      <w:pPr>
        <w:pStyle w:val="ListParagraph"/>
        <w:tabs>
          <w:tab w:val="left" w:pos="990"/>
        </w:tabs>
        <w:spacing w:after="0"/>
        <w:jc w:val="both"/>
        <w:rPr>
          <w:sz w:val="24"/>
          <w:szCs w:val="24"/>
        </w:rPr>
      </w:pPr>
    </w:p>
    <w:p w14:paraId="68329670" w14:textId="1E709892" w:rsidR="008E0204" w:rsidRDefault="008E0204" w:rsidP="008E0204">
      <w:pPr>
        <w:pStyle w:val="ListParagraph"/>
        <w:numPr>
          <w:ilvl w:val="0"/>
          <w:numId w:val="1"/>
        </w:numPr>
        <w:tabs>
          <w:tab w:val="left" w:pos="990"/>
        </w:tabs>
        <w:spacing w:after="0"/>
        <w:jc w:val="both"/>
        <w:rPr>
          <w:sz w:val="24"/>
          <w:szCs w:val="24"/>
        </w:rPr>
      </w:pPr>
      <w:r w:rsidRPr="0FFAB7BF">
        <w:rPr>
          <w:rFonts w:ascii="Arial" w:eastAsia="Arial" w:hAnsi="Arial" w:cs="Arial"/>
          <w:sz w:val="24"/>
          <w:szCs w:val="24"/>
        </w:rPr>
        <w:t>Discussion, Consideration, And Possible Action Regarding</w:t>
      </w:r>
    </w:p>
    <w:p w14:paraId="77C2314F" w14:textId="77777777" w:rsidR="008E0204" w:rsidRDefault="008E0204" w:rsidP="008E0204">
      <w:pPr>
        <w:pStyle w:val="ListParagraph"/>
        <w:tabs>
          <w:tab w:val="left" w:pos="990"/>
        </w:tabs>
        <w:spacing w:after="0"/>
        <w:jc w:val="both"/>
        <w:rPr>
          <w:rFonts w:ascii="Arial" w:eastAsia="Arial" w:hAnsi="Arial" w:cs="Arial"/>
          <w:sz w:val="24"/>
          <w:szCs w:val="24"/>
        </w:rPr>
      </w:pPr>
    </w:p>
    <w:p w14:paraId="4444DAE8" w14:textId="77777777" w:rsidR="00662CB8" w:rsidRPr="00662CB8" w:rsidRDefault="002769B4" w:rsidP="00662CB8">
      <w:pPr>
        <w:pStyle w:val="ListParagraph"/>
        <w:numPr>
          <w:ilvl w:val="0"/>
          <w:numId w:val="3"/>
        </w:numPr>
        <w:tabs>
          <w:tab w:val="left" w:pos="990"/>
        </w:tabs>
        <w:spacing w:after="0"/>
        <w:jc w:val="both"/>
        <w:rPr>
          <w:rFonts w:asciiTheme="minorEastAsia" w:eastAsiaTheme="minorEastAsia" w:hAnsiTheme="minorEastAsia" w:cstheme="minorEastAsia"/>
          <w:sz w:val="24"/>
          <w:szCs w:val="24"/>
        </w:rPr>
      </w:pPr>
      <w:r>
        <w:rPr>
          <w:rFonts w:ascii="Arial" w:eastAsiaTheme="minorEastAsia" w:hAnsi="Arial" w:cs="Arial"/>
          <w:sz w:val="24"/>
          <w:szCs w:val="24"/>
        </w:rPr>
        <w:t xml:space="preserve"> </w:t>
      </w:r>
      <w:r w:rsidR="003E59E8">
        <w:rPr>
          <w:rFonts w:ascii="Arial" w:eastAsiaTheme="minorEastAsia" w:hAnsi="Arial" w:cs="Arial"/>
          <w:sz w:val="24"/>
          <w:szCs w:val="24"/>
        </w:rPr>
        <w:t xml:space="preserve">FYE </w:t>
      </w:r>
      <w:r w:rsidR="00182FD2">
        <w:rPr>
          <w:rFonts w:ascii="Arial" w:eastAsiaTheme="minorEastAsia" w:hAnsi="Arial" w:cs="Arial"/>
          <w:sz w:val="24"/>
          <w:szCs w:val="24"/>
        </w:rPr>
        <w:t xml:space="preserve">22 Financial Audit Presentation </w:t>
      </w:r>
      <w:r w:rsidR="008E0204">
        <w:rPr>
          <w:rFonts w:ascii="Arial" w:eastAsiaTheme="minorEastAsia" w:hAnsi="Arial" w:cs="Arial"/>
          <w:sz w:val="24"/>
          <w:szCs w:val="24"/>
        </w:rPr>
        <w:t xml:space="preserve">– </w:t>
      </w:r>
      <w:r w:rsidR="00182FD2">
        <w:rPr>
          <w:rFonts w:ascii="Arial" w:eastAsiaTheme="minorEastAsia" w:hAnsi="Arial" w:cs="Arial"/>
          <w:sz w:val="24"/>
          <w:szCs w:val="24"/>
        </w:rPr>
        <w:t>Britton, Kuykendall and Miller, CPAs.</w:t>
      </w:r>
    </w:p>
    <w:p w14:paraId="38391A5D" w14:textId="77777777" w:rsidR="008D51D1" w:rsidRPr="008D51D1" w:rsidRDefault="008D51D1" w:rsidP="008D51D1">
      <w:pPr>
        <w:pStyle w:val="ListParagraph"/>
        <w:tabs>
          <w:tab w:val="left" w:pos="990"/>
        </w:tabs>
        <w:spacing w:after="0"/>
        <w:ind w:left="1080"/>
        <w:jc w:val="both"/>
        <w:rPr>
          <w:rFonts w:ascii="Arial" w:eastAsiaTheme="minorEastAsia" w:hAnsi="Arial" w:cs="Arial"/>
          <w:bCs/>
          <w:sz w:val="24"/>
          <w:szCs w:val="24"/>
        </w:rPr>
      </w:pPr>
    </w:p>
    <w:p w14:paraId="3F89EC5C" w14:textId="4A527937" w:rsidR="00AE2EA0" w:rsidRPr="00AE2EA0" w:rsidRDefault="00662CB8" w:rsidP="00AE2EA0">
      <w:pPr>
        <w:pStyle w:val="ListParagraph"/>
        <w:numPr>
          <w:ilvl w:val="0"/>
          <w:numId w:val="3"/>
        </w:numPr>
        <w:tabs>
          <w:tab w:val="left" w:pos="990"/>
        </w:tabs>
        <w:spacing w:after="0"/>
        <w:jc w:val="both"/>
        <w:rPr>
          <w:rFonts w:ascii="Arial" w:eastAsiaTheme="minorEastAsia" w:hAnsi="Arial" w:cs="Arial"/>
          <w:bCs/>
          <w:sz w:val="24"/>
          <w:szCs w:val="24"/>
        </w:rPr>
      </w:pPr>
      <w:r>
        <w:rPr>
          <w:rFonts w:ascii="Arial" w:eastAsiaTheme="minorEastAsia" w:hAnsi="Arial" w:cs="Arial"/>
          <w:sz w:val="24"/>
          <w:szCs w:val="24"/>
        </w:rPr>
        <w:t xml:space="preserve"> </w:t>
      </w:r>
      <w:r w:rsidR="002769B4" w:rsidRPr="00AE2EA0">
        <w:rPr>
          <w:rFonts w:ascii="Arial" w:eastAsiaTheme="minorEastAsia" w:hAnsi="Arial" w:cs="Arial"/>
          <w:b/>
          <w:bCs/>
          <w:sz w:val="24"/>
          <w:szCs w:val="24"/>
        </w:rPr>
        <w:t>Ordinance No. 102</w:t>
      </w:r>
      <w:r w:rsidR="00B30CC9">
        <w:rPr>
          <w:rFonts w:ascii="Arial" w:eastAsiaTheme="minorEastAsia" w:hAnsi="Arial" w:cs="Arial"/>
          <w:b/>
          <w:bCs/>
          <w:sz w:val="24"/>
          <w:szCs w:val="24"/>
        </w:rPr>
        <w:t>3 (A)</w:t>
      </w:r>
      <w:r w:rsidR="002769B4" w:rsidRPr="00662CB8">
        <w:rPr>
          <w:rFonts w:ascii="Arial" w:eastAsiaTheme="minorEastAsia" w:hAnsi="Arial" w:cs="Arial"/>
          <w:sz w:val="24"/>
          <w:szCs w:val="24"/>
        </w:rPr>
        <w:t xml:space="preserve"> –</w:t>
      </w:r>
      <w:r w:rsidR="00027E38" w:rsidRPr="00662CB8">
        <w:rPr>
          <w:rFonts w:ascii="Arial" w:eastAsiaTheme="minorEastAsia" w:hAnsi="Arial" w:cs="Arial"/>
          <w:sz w:val="24"/>
          <w:szCs w:val="24"/>
        </w:rPr>
        <w:t xml:space="preserve"> </w:t>
      </w:r>
      <w:r w:rsidRPr="00662CB8">
        <w:rPr>
          <w:rFonts w:ascii="Arial" w:hAnsi="Arial" w:cs="Arial"/>
          <w:bCs/>
          <w:color w:val="262626"/>
          <w:spacing w:val="-2"/>
          <w:w w:val="105"/>
          <w:sz w:val="24"/>
          <w:szCs w:val="24"/>
        </w:rPr>
        <w:t>An</w:t>
      </w:r>
      <w:r w:rsidRPr="00662CB8">
        <w:rPr>
          <w:rFonts w:ascii="Arial" w:hAnsi="Arial" w:cs="Arial"/>
          <w:bCs/>
          <w:color w:val="262626"/>
          <w:spacing w:val="-14"/>
          <w:w w:val="105"/>
          <w:sz w:val="24"/>
          <w:szCs w:val="24"/>
        </w:rPr>
        <w:t xml:space="preserve"> </w:t>
      </w:r>
      <w:r w:rsidRPr="00662CB8">
        <w:rPr>
          <w:rFonts w:ascii="Arial" w:hAnsi="Arial" w:cs="Arial"/>
          <w:bCs/>
          <w:color w:val="262626"/>
          <w:spacing w:val="-2"/>
          <w:w w:val="105"/>
          <w:sz w:val="24"/>
          <w:szCs w:val="24"/>
        </w:rPr>
        <w:t>Ordinance</w:t>
      </w:r>
      <w:r w:rsidRPr="00662CB8">
        <w:rPr>
          <w:rFonts w:ascii="Arial" w:hAnsi="Arial" w:cs="Arial"/>
          <w:bCs/>
          <w:color w:val="262626"/>
          <w:spacing w:val="-12"/>
          <w:w w:val="105"/>
          <w:sz w:val="24"/>
          <w:szCs w:val="24"/>
        </w:rPr>
        <w:t xml:space="preserve"> </w:t>
      </w:r>
      <w:proofErr w:type="gramStart"/>
      <w:r w:rsidRPr="00662CB8">
        <w:rPr>
          <w:rFonts w:ascii="Arial" w:hAnsi="Arial" w:cs="Arial"/>
          <w:bCs/>
          <w:color w:val="262626"/>
          <w:spacing w:val="-2"/>
          <w:w w:val="105"/>
          <w:sz w:val="24"/>
          <w:szCs w:val="24"/>
        </w:rPr>
        <w:t>Of</w:t>
      </w:r>
      <w:proofErr w:type="gramEnd"/>
      <w:r w:rsidRPr="00662CB8">
        <w:rPr>
          <w:rFonts w:ascii="Arial" w:hAnsi="Arial" w:cs="Arial"/>
          <w:bCs/>
          <w:color w:val="262626"/>
          <w:spacing w:val="-13"/>
          <w:w w:val="105"/>
          <w:sz w:val="24"/>
          <w:szCs w:val="24"/>
        </w:rPr>
        <w:t xml:space="preserve"> </w:t>
      </w:r>
      <w:r w:rsidRPr="00662CB8">
        <w:rPr>
          <w:rFonts w:ascii="Arial" w:hAnsi="Arial" w:cs="Arial"/>
          <w:bCs/>
          <w:color w:val="262626"/>
          <w:spacing w:val="-2"/>
          <w:w w:val="105"/>
          <w:sz w:val="24"/>
          <w:szCs w:val="24"/>
        </w:rPr>
        <w:t>The</w:t>
      </w:r>
      <w:r w:rsidRPr="00662CB8">
        <w:rPr>
          <w:rFonts w:ascii="Arial" w:hAnsi="Arial" w:cs="Arial"/>
          <w:bCs/>
          <w:color w:val="262626"/>
          <w:spacing w:val="-13"/>
          <w:w w:val="105"/>
          <w:sz w:val="24"/>
          <w:szCs w:val="24"/>
        </w:rPr>
        <w:t xml:space="preserve"> </w:t>
      </w:r>
      <w:r w:rsidRPr="00662CB8">
        <w:rPr>
          <w:rFonts w:ascii="Arial" w:hAnsi="Arial" w:cs="Arial"/>
          <w:bCs/>
          <w:color w:val="262626"/>
          <w:spacing w:val="-2"/>
          <w:w w:val="105"/>
          <w:sz w:val="24"/>
          <w:szCs w:val="24"/>
        </w:rPr>
        <w:t>City</w:t>
      </w:r>
      <w:r w:rsidRPr="00662CB8">
        <w:rPr>
          <w:rFonts w:ascii="Arial" w:hAnsi="Arial" w:cs="Arial"/>
          <w:bCs/>
          <w:color w:val="262626"/>
          <w:spacing w:val="-13"/>
          <w:w w:val="105"/>
          <w:sz w:val="24"/>
          <w:szCs w:val="24"/>
        </w:rPr>
        <w:t xml:space="preserve"> </w:t>
      </w:r>
      <w:r w:rsidRPr="00662CB8">
        <w:rPr>
          <w:rFonts w:ascii="Arial" w:hAnsi="Arial" w:cs="Arial"/>
          <w:bCs/>
          <w:color w:val="262626"/>
          <w:spacing w:val="-2"/>
          <w:w w:val="105"/>
          <w:sz w:val="24"/>
          <w:szCs w:val="24"/>
        </w:rPr>
        <w:t>Council Of</w:t>
      </w:r>
      <w:r w:rsidRPr="00662CB8">
        <w:rPr>
          <w:rFonts w:ascii="Arial" w:hAnsi="Arial" w:cs="Arial"/>
          <w:bCs/>
          <w:color w:val="262626"/>
          <w:spacing w:val="-14"/>
          <w:w w:val="105"/>
          <w:sz w:val="24"/>
          <w:szCs w:val="24"/>
        </w:rPr>
        <w:t xml:space="preserve"> </w:t>
      </w:r>
      <w:r w:rsidRPr="00662CB8">
        <w:rPr>
          <w:rFonts w:ascii="Arial" w:hAnsi="Arial" w:cs="Arial"/>
          <w:bCs/>
          <w:color w:val="262626"/>
          <w:spacing w:val="-2"/>
          <w:w w:val="105"/>
          <w:sz w:val="24"/>
          <w:szCs w:val="24"/>
        </w:rPr>
        <w:t>The</w:t>
      </w:r>
      <w:r w:rsidRPr="00662CB8">
        <w:rPr>
          <w:rFonts w:ascii="Arial" w:hAnsi="Arial" w:cs="Arial"/>
          <w:bCs/>
          <w:color w:val="262626"/>
          <w:spacing w:val="-13"/>
          <w:w w:val="105"/>
          <w:sz w:val="24"/>
          <w:szCs w:val="24"/>
        </w:rPr>
        <w:t xml:space="preserve"> </w:t>
      </w:r>
      <w:r w:rsidRPr="00662CB8">
        <w:rPr>
          <w:rFonts w:ascii="Arial" w:hAnsi="Arial" w:cs="Arial"/>
          <w:bCs/>
          <w:color w:val="262626"/>
          <w:spacing w:val="-2"/>
          <w:w w:val="105"/>
          <w:sz w:val="24"/>
          <w:szCs w:val="24"/>
        </w:rPr>
        <w:t>City</w:t>
      </w:r>
      <w:r w:rsidRPr="00662CB8">
        <w:rPr>
          <w:rFonts w:ascii="Arial" w:hAnsi="Arial" w:cs="Arial"/>
          <w:bCs/>
          <w:color w:val="262626"/>
          <w:spacing w:val="-3"/>
          <w:w w:val="105"/>
          <w:sz w:val="24"/>
          <w:szCs w:val="24"/>
        </w:rPr>
        <w:t xml:space="preserve"> </w:t>
      </w:r>
      <w:r w:rsidRPr="00662CB8">
        <w:rPr>
          <w:rFonts w:ascii="Arial" w:hAnsi="Arial" w:cs="Arial"/>
          <w:bCs/>
          <w:color w:val="262626"/>
          <w:spacing w:val="-2"/>
          <w:w w:val="105"/>
          <w:sz w:val="24"/>
          <w:szCs w:val="24"/>
        </w:rPr>
        <w:t>Of</w:t>
      </w:r>
      <w:r w:rsidRPr="00662CB8">
        <w:rPr>
          <w:rFonts w:ascii="Arial" w:hAnsi="Arial" w:cs="Arial"/>
          <w:bCs/>
          <w:color w:val="262626"/>
          <w:spacing w:val="-14"/>
          <w:w w:val="105"/>
          <w:sz w:val="24"/>
          <w:szCs w:val="24"/>
        </w:rPr>
        <w:t xml:space="preserve"> </w:t>
      </w:r>
      <w:r w:rsidRPr="00662CB8">
        <w:rPr>
          <w:rFonts w:ascii="Arial" w:hAnsi="Arial" w:cs="Arial"/>
          <w:bCs/>
          <w:color w:val="262626"/>
          <w:spacing w:val="-2"/>
          <w:w w:val="105"/>
          <w:sz w:val="24"/>
          <w:szCs w:val="24"/>
        </w:rPr>
        <w:t xml:space="preserve">Clinton, </w:t>
      </w:r>
      <w:r w:rsidRPr="00662CB8">
        <w:rPr>
          <w:rFonts w:ascii="Arial" w:hAnsi="Arial" w:cs="Arial"/>
          <w:bCs/>
          <w:color w:val="262626"/>
          <w:w w:val="105"/>
          <w:sz w:val="24"/>
          <w:szCs w:val="24"/>
        </w:rPr>
        <w:t>Oklahoma, Amending Ordinance 800 Of The City Of Clinton, Oklahoma; To Allow For The Use Of Principal Lease</w:t>
      </w:r>
      <w:r w:rsidRPr="00662CB8">
        <w:rPr>
          <w:rFonts w:ascii="Arial" w:hAnsi="Arial" w:cs="Arial"/>
          <w:bCs/>
          <w:color w:val="262626"/>
          <w:spacing w:val="-12"/>
          <w:w w:val="105"/>
          <w:sz w:val="24"/>
          <w:szCs w:val="24"/>
        </w:rPr>
        <w:t xml:space="preserve"> </w:t>
      </w:r>
      <w:r w:rsidRPr="00662CB8">
        <w:rPr>
          <w:rFonts w:ascii="Arial" w:hAnsi="Arial" w:cs="Arial"/>
          <w:bCs/>
          <w:color w:val="262626"/>
          <w:w w:val="105"/>
          <w:sz w:val="24"/>
          <w:szCs w:val="24"/>
        </w:rPr>
        <w:t>Payment</w:t>
      </w:r>
      <w:r w:rsidRPr="00662CB8">
        <w:rPr>
          <w:rFonts w:ascii="Arial" w:hAnsi="Arial" w:cs="Arial"/>
          <w:bCs/>
          <w:color w:val="262626"/>
          <w:spacing w:val="-1"/>
          <w:w w:val="105"/>
          <w:sz w:val="24"/>
          <w:szCs w:val="24"/>
        </w:rPr>
        <w:t xml:space="preserve"> </w:t>
      </w:r>
      <w:r w:rsidRPr="00662CB8">
        <w:rPr>
          <w:rFonts w:ascii="Arial" w:hAnsi="Arial" w:cs="Arial"/>
          <w:bCs/>
          <w:color w:val="262626"/>
          <w:w w:val="105"/>
          <w:sz w:val="24"/>
          <w:szCs w:val="24"/>
        </w:rPr>
        <w:t>Amounts</w:t>
      </w:r>
      <w:r w:rsidRPr="00662CB8">
        <w:rPr>
          <w:rFonts w:ascii="Arial" w:hAnsi="Arial" w:cs="Arial"/>
          <w:bCs/>
          <w:color w:val="262626"/>
          <w:spacing w:val="-7"/>
          <w:w w:val="105"/>
          <w:sz w:val="24"/>
          <w:szCs w:val="24"/>
        </w:rPr>
        <w:t xml:space="preserve"> </w:t>
      </w:r>
      <w:r w:rsidRPr="00662CB8">
        <w:rPr>
          <w:rFonts w:ascii="Arial" w:hAnsi="Arial" w:cs="Arial"/>
          <w:bCs/>
          <w:color w:val="262626"/>
          <w:w w:val="105"/>
          <w:sz w:val="24"/>
          <w:szCs w:val="24"/>
        </w:rPr>
        <w:t>Thereunder For</w:t>
      </w:r>
      <w:r w:rsidRPr="00662CB8">
        <w:rPr>
          <w:rFonts w:ascii="Arial" w:hAnsi="Arial" w:cs="Arial"/>
          <w:bCs/>
          <w:color w:val="262626"/>
          <w:spacing w:val="-16"/>
          <w:w w:val="105"/>
          <w:sz w:val="24"/>
          <w:szCs w:val="24"/>
        </w:rPr>
        <w:t xml:space="preserve"> </w:t>
      </w:r>
      <w:r w:rsidRPr="00662CB8">
        <w:rPr>
          <w:rFonts w:ascii="Arial" w:hAnsi="Arial" w:cs="Arial"/>
          <w:bCs/>
          <w:color w:val="262626"/>
          <w:w w:val="105"/>
          <w:sz w:val="24"/>
          <w:szCs w:val="24"/>
        </w:rPr>
        <w:t>The Purpose</w:t>
      </w:r>
      <w:r w:rsidRPr="00662CB8">
        <w:rPr>
          <w:rFonts w:ascii="Arial" w:hAnsi="Arial" w:cs="Arial"/>
          <w:bCs/>
          <w:color w:val="262626"/>
          <w:spacing w:val="-7"/>
          <w:w w:val="105"/>
          <w:sz w:val="24"/>
          <w:szCs w:val="24"/>
        </w:rPr>
        <w:t xml:space="preserve"> </w:t>
      </w:r>
      <w:r w:rsidRPr="00662CB8">
        <w:rPr>
          <w:rFonts w:ascii="Arial" w:hAnsi="Arial" w:cs="Arial"/>
          <w:bCs/>
          <w:color w:val="262626"/>
          <w:w w:val="105"/>
          <w:sz w:val="24"/>
          <w:szCs w:val="24"/>
        </w:rPr>
        <w:t xml:space="preserve">Of Hospital Operations And Providing For The Severability Thereof; And Providing For An Effective </w:t>
      </w:r>
      <w:r w:rsidRPr="00662CB8">
        <w:rPr>
          <w:rFonts w:ascii="Arial" w:hAnsi="Arial" w:cs="Arial"/>
          <w:bCs/>
          <w:color w:val="262626"/>
          <w:spacing w:val="-4"/>
          <w:w w:val="105"/>
          <w:sz w:val="24"/>
          <w:szCs w:val="24"/>
        </w:rPr>
        <w:t>Date.</w:t>
      </w:r>
    </w:p>
    <w:p w14:paraId="12D04477" w14:textId="428D2D64" w:rsidR="00230DB1" w:rsidRPr="00230DB1" w:rsidRDefault="00230DB1" w:rsidP="00230DB1">
      <w:pPr>
        <w:pStyle w:val="ListParagraph"/>
        <w:tabs>
          <w:tab w:val="left" w:pos="990"/>
        </w:tabs>
        <w:spacing w:after="0"/>
        <w:ind w:left="1080"/>
        <w:jc w:val="both"/>
        <w:rPr>
          <w:rFonts w:ascii="Arial" w:eastAsiaTheme="minorEastAsia" w:hAnsi="Arial" w:cs="Arial"/>
          <w:bCs/>
          <w:sz w:val="24"/>
          <w:szCs w:val="24"/>
        </w:rPr>
      </w:pPr>
    </w:p>
    <w:p w14:paraId="6AE1E567" w14:textId="253D6AF6" w:rsidR="00701F57" w:rsidRPr="00701F57" w:rsidRDefault="00096299" w:rsidP="00701F57">
      <w:pPr>
        <w:pStyle w:val="ListParagraph"/>
        <w:numPr>
          <w:ilvl w:val="0"/>
          <w:numId w:val="3"/>
        </w:numPr>
        <w:tabs>
          <w:tab w:val="left" w:pos="990"/>
        </w:tabs>
        <w:spacing w:after="0"/>
        <w:jc w:val="both"/>
        <w:rPr>
          <w:rFonts w:ascii="Arial" w:eastAsiaTheme="minorEastAsia" w:hAnsi="Arial" w:cs="Arial"/>
          <w:bCs/>
          <w:sz w:val="24"/>
          <w:szCs w:val="24"/>
        </w:rPr>
      </w:pPr>
      <w:r>
        <w:rPr>
          <w:rFonts w:ascii="Arial" w:eastAsiaTheme="minorEastAsia" w:hAnsi="Arial" w:cs="Arial"/>
          <w:b/>
          <w:bCs/>
          <w:sz w:val="24"/>
          <w:szCs w:val="24"/>
        </w:rPr>
        <w:t xml:space="preserve"> </w:t>
      </w:r>
      <w:r w:rsidR="002769B4" w:rsidRPr="00AE2EA0">
        <w:rPr>
          <w:rFonts w:ascii="Arial" w:eastAsiaTheme="minorEastAsia" w:hAnsi="Arial" w:cs="Arial"/>
          <w:b/>
          <w:bCs/>
          <w:sz w:val="24"/>
          <w:szCs w:val="24"/>
        </w:rPr>
        <w:t>Resolution No. 94</w:t>
      </w:r>
      <w:r w:rsidR="00820ACB">
        <w:rPr>
          <w:rFonts w:ascii="Arial" w:eastAsiaTheme="minorEastAsia" w:hAnsi="Arial" w:cs="Arial"/>
          <w:b/>
          <w:bCs/>
          <w:sz w:val="24"/>
          <w:szCs w:val="24"/>
        </w:rPr>
        <w:t>7 (A)</w:t>
      </w:r>
      <w:r w:rsidR="002769B4" w:rsidRPr="00AE2EA0">
        <w:rPr>
          <w:rFonts w:ascii="Arial" w:eastAsiaTheme="minorEastAsia" w:hAnsi="Arial" w:cs="Arial"/>
          <w:sz w:val="24"/>
          <w:szCs w:val="24"/>
        </w:rPr>
        <w:t xml:space="preserve"> –</w:t>
      </w:r>
      <w:r w:rsidR="00AE2EA0" w:rsidRPr="00AE2EA0">
        <w:rPr>
          <w:rFonts w:ascii="Arial" w:hAnsi="Arial" w:cs="Arial"/>
          <w:b/>
          <w:color w:val="1F1F1F"/>
          <w:sz w:val="24"/>
          <w:szCs w:val="24"/>
        </w:rPr>
        <w:t xml:space="preserve"> </w:t>
      </w:r>
      <w:r w:rsidR="00230DB1" w:rsidRPr="00AE2EA0">
        <w:rPr>
          <w:rFonts w:ascii="Arial" w:hAnsi="Arial" w:cs="Arial"/>
          <w:bCs/>
          <w:color w:val="1F1F1F"/>
          <w:sz w:val="24"/>
          <w:szCs w:val="24"/>
        </w:rPr>
        <w:t xml:space="preserve">A Resolution Calling </w:t>
      </w:r>
      <w:proofErr w:type="gramStart"/>
      <w:r w:rsidR="00230DB1" w:rsidRPr="00AE2EA0">
        <w:rPr>
          <w:rFonts w:ascii="Arial" w:hAnsi="Arial" w:cs="Arial"/>
          <w:bCs/>
          <w:color w:val="1F1F1F"/>
          <w:sz w:val="24"/>
          <w:szCs w:val="24"/>
        </w:rPr>
        <w:t>For</w:t>
      </w:r>
      <w:proofErr w:type="gramEnd"/>
      <w:r w:rsidR="00230DB1" w:rsidRPr="00AE2EA0">
        <w:rPr>
          <w:rFonts w:ascii="Arial" w:hAnsi="Arial" w:cs="Arial"/>
          <w:bCs/>
          <w:color w:val="1F1F1F"/>
          <w:sz w:val="24"/>
          <w:szCs w:val="24"/>
        </w:rPr>
        <w:t xml:space="preserve"> Election For Proposed Amend</w:t>
      </w:r>
      <w:r w:rsidR="004012CC">
        <w:rPr>
          <w:rFonts w:ascii="Arial" w:hAnsi="Arial" w:cs="Arial"/>
          <w:bCs/>
          <w:color w:val="1F1F1F"/>
          <w:sz w:val="24"/>
          <w:szCs w:val="24"/>
        </w:rPr>
        <w:t xml:space="preserve">ing, Repealing and Replacing Portions of </w:t>
      </w:r>
      <w:r w:rsidR="00230DB1" w:rsidRPr="00AE2EA0">
        <w:rPr>
          <w:rFonts w:ascii="Arial" w:hAnsi="Arial" w:cs="Arial"/>
          <w:bCs/>
          <w:color w:val="1F1F1F"/>
          <w:sz w:val="24"/>
          <w:szCs w:val="24"/>
        </w:rPr>
        <w:t>Ordinance 800 Of</w:t>
      </w:r>
      <w:r w:rsidR="00230DB1" w:rsidRPr="00AE2EA0">
        <w:rPr>
          <w:rFonts w:ascii="Arial" w:hAnsi="Arial" w:cs="Arial"/>
          <w:bCs/>
          <w:color w:val="1F1F1F"/>
          <w:spacing w:val="-4"/>
          <w:sz w:val="24"/>
          <w:szCs w:val="24"/>
        </w:rPr>
        <w:t xml:space="preserve"> </w:t>
      </w:r>
      <w:r w:rsidR="00230DB1" w:rsidRPr="00AE2EA0">
        <w:rPr>
          <w:rFonts w:ascii="Arial" w:hAnsi="Arial" w:cs="Arial"/>
          <w:bCs/>
          <w:color w:val="1F1F1F"/>
          <w:sz w:val="24"/>
          <w:szCs w:val="24"/>
        </w:rPr>
        <w:t>The City Of Clinton, Oklahoma; To Allow For The Use Of Principal</w:t>
      </w:r>
      <w:r w:rsidR="00230DB1" w:rsidRPr="00AE2EA0">
        <w:rPr>
          <w:rFonts w:ascii="Arial" w:hAnsi="Arial" w:cs="Arial"/>
          <w:bCs/>
          <w:color w:val="1F1F1F"/>
          <w:spacing w:val="-1"/>
          <w:sz w:val="24"/>
          <w:szCs w:val="24"/>
        </w:rPr>
        <w:t xml:space="preserve"> </w:t>
      </w:r>
      <w:r w:rsidR="00230DB1" w:rsidRPr="00AE2EA0">
        <w:rPr>
          <w:rFonts w:ascii="Arial" w:hAnsi="Arial" w:cs="Arial"/>
          <w:bCs/>
          <w:color w:val="1F1F1F"/>
          <w:sz w:val="24"/>
          <w:szCs w:val="24"/>
        </w:rPr>
        <w:t>Lease</w:t>
      </w:r>
      <w:r w:rsidR="00230DB1" w:rsidRPr="00AE2EA0">
        <w:rPr>
          <w:rFonts w:ascii="Arial" w:hAnsi="Arial" w:cs="Arial"/>
          <w:bCs/>
          <w:color w:val="1F1F1F"/>
          <w:spacing w:val="-11"/>
          <w:sz w:val="24"/>
          <w:szCs w:val="24"/>
        </w:rPr>
        <w:t xml:space="preserve"> </w:t>
      </w:r>
      <w:r w:rsidR="00230DB1" w:rsidRPr="00AE2EA0">
        <w:rPr>
          <w:rFonts w:ascii="Arial" w:hAnsi="Arial" w:cs="Arial"/>
          <w:bCs/>
          <w:color w:val="1F1F1F"/>
          <w:sz w:val="24"/>
          <w:szCs w:val="24"/>
        </w:rPr>
        <w:t>Payment</w:t>
      </w:r>
      <w:r w:rsidR="00230DB1" w:rsidRPr="00AE2EA0">
        <w:rPr>
          <w:rFonts w:ascii="Arial" w:hAnsi="Arial" w:cs="Arial"/>
          <w:bCs/>
          <w:color w:val="1F1F1F"/>
          <w:spacing w:val="-2"/>
          <w:sz w:val="24"/>
          <w:szCs w:val="24"/>
        </w:rPr>
        <w:t xml:space="preserve"> </w:t>
      </w:r>
      <w:r w:rsidR="00230DB1" w:rsidRPr="00AE2EA0">
        <w:rPr>
          <w:rFonts w:ascii="Arial" w:hAnsi="Arial" w:cs="Arial"/>
          <w:bCs/>
          <w:color w:val="1F1F1F"/>
          <w:sz w:val="24"/>
          <w:szCs w:val="24"/>
        </w:rPr>
        <w:lastRenderedPageBreak/>
        <w:t>Amounts</w:t>
      </w:r>
      <w:r w:rsidR="00230DB1" w:rsidRPr="00AE2EA0">
        <w:rPr>
          <w:rFonts w:ascii="Arial" w:hAnsi="Arial" w:cs="Arial"/>
          <w:bCs/>
          <w:color w:val="1F1F1F"/>
          <w:spacing w:val="-7"/>
          <w:sz w:val="24"/>
          <w:szCs w:val="24"/>
        </w:rPr>
        <w:t xml:space="preserve"> </w:t>
      </w:r>
      <w:r w:rsidR="00230DB1" w:rsidRPr="00AE2EA0">
        <w:rPr>
          <w:rFonts w:ascii="Arial" w:hAnsi="Arial" w:cs="Arial"/>
          <w:bCs/>
          <w:color w:val="1F1F1F"/>
          <w:sz w:val="24"/>
          <w:szCs w:val="24"/>
        </w:rPr>
        <w:t>Thereunder</w:t>
      </w:r>
      <w:r w:rsidR="00230DB1" w:rsidRPr="00AE2EA0">
        <w:rPr>
          <w:rFonts w:ascii="Arial" w:hAnsi="Arial" w:cs="Arial"/>
          <w:bCs/>
          <w:color w:val="1F1F1F"/>
          <w:spacing w:val="-3"/>
          <w:sz w:val="24"/>
          <w:szCs w:val="24"/>
        </w:rPr>
        <w:t xml:space="preserve"> </w:t>
      </w:r>
      <w:r w:rsidR="00230DB1" w:rsidRPr="00AE2EA0">
        <w:rPr>
          <w:rFonts w:ascii="Arial" w:hAnsi="Arial" w:cs="Arial"/>
          <w:bCs/>
          <w:color w:val="1F1F1F"/>
          <w:sz w:val="24"/>
          <w:szCs w:val="24"/>
        </w:rPr>
        <w:t>For The</w:t>
      </w:r>
      <w:r w:rsidR="00230DB1" w:rsidRPr="00AE2EA0">
        <w:rPr>
          <w:rFonts w:ascii="Arial" w:hAnsi="Arial" w:cs="Arial"/>
          <w:bCs/>
          <w:color w:val="1F1F1F"/>
          <w:spacing w:val="-10"/>
          <w:sz w:val="24"/>
          <w:szCs w:val="24"/>
        </w:rPr>
        <w:t xml:space="preserve"> </w:t>
      </w:r>
      <w:r w:rsidR="00230DB1" w:rsidRPr="00AE2EA0">
        <w:rPr>
          <w:rFonts w:ascii="Arial" w:hAnsi="Arial" w:cs="Arial"/>
          <w:bCs/>
          <w:color w:val="1F1F1F"/>
          <w:sz w:val="24"/>
          <w:szCs w:val="24"/>
        </w:rPr>
        <w:t>Purpose Of</w:t>
      </w:r>
      <w:r w:rsidR="00230DB1" w:rsidRPr="00AE2EA0">
        <w:rPr>
          <w:rFonts w:ascii="Arial" w:hAnsi="Arial" w:cs="Arial"/>
          <w:bCs/>
          <w:color w:val="1F1F1F"/>
          <w:spacing w:val="-13"/>
          <w:sz w:val="24"/>
          <w:szCs w:val="24"/>
        </w:rPr>
        <w:t xml:space="preserve"> </w:t>
      </w:r>
      <w:r w:rsidR="00230DB1" w:rsidRPr="00AE2EA0">
        <w:rPr>
          <w:rFonts w:ascii="Arial" w:hAnsi="Arial" w:cs="Arial"/>
          <w:bCs/>
          <w:color w:val="1F1F1F"/>
          <w:sz w:val="24"/>
          <w:szCs w:val="24"/>
        </w:rPr>
        <w:t>Hospital</w:t>
      </w:r>
      <w:r w:rsidR="00230DB1" w:rsidRPr="00AE2EA0">
        <w:rPr>
          <w:rFonts w:ascii="Arial" w:hAnsi="Arial" w:cs="Arial"/>
          <w:bCs/>
          <w:color w:val="1F1F1F"/>
          <w:spacing w:val="-7"/>
          <w:sz w:val="24"/>
          <w:szCs w:val="24"/>
        </w:rPr>
        <w:t xml:space="preserve"> </w:t>
      </w:r>
      <w:r w:rsidR="00230DB1" w:rsidRPr="00AE2EA0">
        <w:rPr>
          <w:rFonts w:ascii="Arial" w:hAnsi="Arial" w:cs="Arial"/>
          <w:bCs/>
          <w:color w:val="1F1F1F"/>
          <w:sz w:val="24"/>
          <w:szCs w:val="24"/>
        </w:rPr>
        <w:t>Operations; Providing For The Severability Thereof; And Providing For An Effective Date.</w:t>
      </w:r>
    </w:p>
    <w:p w14:paraId="772A918F" w14:textId="77777777" w:rsidR="00701F57" w:rsidRPr="00701F57" w:rsidRDefault="00701F57" w:rsidP="00701F57">
      <w:pPr>
        <w:pStyle w:val="ListParagraph"/>
        <w:rPr>
          <w:rFonts w:ascii="Arial" w:eastAsiaTheme="minorEastAsia" w:hAnsi="Arial" w:cs="Arial"/>
        </w:rPr>
      </w:pPr>
    </w:p>
    <w:p w14:paraId="5AFD9838" w14:textId="0D6CE297" w:rsidR="00701F57" w:rsidRPr="00701F57" w:rsidRDefault="00701F57" w:rsidP="00701F57">
      <w:pPr>
        <w:pStyle w:val="ListParagraph"/>
        <w:numPr>
          <w:ilvl w:val="0"/>
          <w:numId w:val="3"/>
        </w:numPr>
        <w:tabs>
          <w:tab w:val="left" w:pos="990"/>
        </w:tabs>
        <w:spacing w:after="0"/>
        <w:jc w:val="both"/>
        <w:rPr>
          <w:rFonts w:ascii="Arial" w:eastAsiaTheme="minorEastAsia" w:hAnsi="Arial" w:cs="Arial"/>
          <w:bCs/>
          <w:sz w:val="24"/>
          <w:szCs w:val="24"/>
        </w:rPr>
      </w:pPr>
      <w:r>
        <w:rPr>
          <w:rFonts w:ascii="Arial" w:eastAsiaTheme="minorEastAsia" w:hAnsi="Arial" w:cs="Arial"/>
          <w:b/>
          <w:bCs/>
          <w:sz w:val="24"/>
          <w:szCs w:val="24"/>
        </w:rPr>
        <w:t xml:space="preserve"> </w:t>
      </w:r>
      <w:r w:rsidR="00096299">
        <w:rPr>
          <w:rFonts w:ascii="Arial" w:eastAsiaTheme="minorEastAsia" w:hAnsi="Arial" w:cs="Arial"/>
          <w:b/>
          <w:bCs/>
          <w:sz w:val="24"/>
          <w:szCs w:val="24"/>
        </w:rPr>
        <w:t xml:space="preserve"> </w:t>
      </w:r>
      <w:r w:rsidR="002769B4" w:rsidRPr="00701F57">
        <w:rPr>
          <w:rFonts w:ascii="Arial" w:eastAsiaTheme="minorEastAsia" w:hAnsi="Arial" w:cs="Arial"/>
          <w:b/>
          <w:bCs/>
          <w:sz w:val="24"/>
          <w:szCs w:val="24"/>
        </w:rPr>
        <w:t>Election Proclamation</w:t>
      </w:r>
      <w:r w:rsidR="002769B4" w:rsidRPr="00701F57">
        <w:rPr>
          <w:rFonts w:ascii="Arial" w:eastAsiaTheme="minorEastAsia" w:hAnsi="Arial" w:cs="Arial"/>
          <w:sz w:val="24"/>
          <w:szCs w:val="24"/>
        </w:rPr>
        <w:t xml:space="preserve"> – </w:t>
      </w:r>
      <w:r w:rsidR="00815071" w:rsidRPr="00AE2EA0">
        <w:rPr>
          <w:rFonts w:ascii="Arial" w:eastAsiaTheme="minorEastAsia" w:hAnsi="Arial" w:cs="Arial"/>
          <w:b/>
          <w:bCs/>
          <w:sz w:val="24"/>
          <w:szCs w:val="24"/>
        </w:rPr>
        <w:t>Resolution No. 94</w:t>
      </w:r>
      <w:r w:rsidR="00815071">
        <w:rPr>
          <w:rFonts w:ascii="Arial" w:eastAsiaTheme="minorEastAsia" w:hAnsi="Arial" w:cs="Arial"/>
          <w:b/>
          <w:bCs/>
          <w:sz w:val="24"/>
          <w:szCs w:val="24"/>
        </w:rPr>
        <w:t>7 (A)</w:t>
      </w:r>
      <w:r w:rsidR="00815071" w:rsidRPr="00AE2EA0">
        <w:rPr>
          <w:rFonts w:ascii="Arial" w:eastAsiaTheme="minorEastAsia" w:hAnsi="Arial" w:cs="Arial"/>
          <w:sz w:val="24"/>
          <w:szCs w:val="24"/>
        </w:rPr>
        <w:t xml:space="preserve"> –</w:t>
      </w:r>
      <w:r w:rsidR="00815071" w:rsidRPr="00AE2EA0">
        <w:rPr>
          <w:rFonts w:ascii="Arial" w:hAnsi="Arial" w:cs="Arial"/>
          <w:b/>
          <w:color w:val="1F1F1F"/>
          <w:sz w:val="24"/>
          <w:szCs w:val="24"/>
        </w:rPr>
        <w:t xml:space="preserve"> </w:t>
      </w:r>
      <w:r w:rsidR="00815071" w:rsidRPr="00AE2EA0">
        <w:rPr>
          <w:rFonts w:ascii="Arial" w:hAnsi="Arial" w:cs="Arial"/>
          <w:bCs/>
          <w:color w:val="1F1F1F"/>
          <w:sz w:val="24"/>
          <w:szCs w:val="24"/>
        </w:rPr>
        <w:t xml:space="preserve">A </w:t>
      </w:r>
      <w:r w:rsidR="00594FC4">
        <w:rPr>
          <w:rFonts w:ascii="Arial" w:hAnsi="Arial" w:cs="Arial"/>
          <w:bCs/>
          <w:color w:val="1F1F1F"/>
          <w:sz w:val="24"/>
          <w:szCs w:val="24"/>
        </w:rPr>
        <w:t xml:space="preserve">Proposition </w:t>
      </w:r>
      <w:r w:rsidR="00815071" w:rsidRPr="00AE2EA0">
        <w:rPr>
          <w:rFonts w:ascii="Arial" w:hAnsi="Arial" w:cs="Arial"/>
          <w:bCs/>
          <w:color w:val="1F1F1F"/>
          <w:sz w:val="24"/>
          <w:szCs w:val="24"/>
        </w:rPr>
        <w:t>Amend</w:t>
      </w:r>
      <w:r w:rsidR="00815071">
        <w:rPr>
          <w:rFonts w:ascii="Arial" w:hAnsi="Arial" w:cs="Arial"/>
          <w:bCs/>
          <w:color w:val="1F1F1F"/>
          <w:sz w:val="24"/>
          <w:szCs w:val="24"/>
        </w:rPr>
        <w:t xml:space="preserve">ing, Repealing and Replacing Portions of </w:t>
      </w:r>
      <w:r w:rsidR="00815071" w:rsidRPr="00AE2EA0">
        <w:rPr>
          <w:rFonts w:ascii="Arial" w:hAnsi="Arial" w:cs="Arial"/>
          <w:bCs/>
          <w:color w:val="1F1F1F"/>
          <w:sz w:val="24"/>
          <w:szCs w:val="24"/>
        </w:rPr>
        <w:t>Ordinance 800 Of</w:t>
      </w:r>
      <w:r w:rsidR="00815071" w:rsidRPr="00AE2EA0">
        <w:rPr>
          <w:rFonts w:ascii="Arial" w:hAnsi="Arial" w:cs="Arial"/>
          <w:bCs/>
          <w:color w:val="1F1F1F"/>
          <w:spacing w:val="-4"/>
          <w:sz w:val="24"/>
          <w:szCs w:val="24"/>
        </w:rPr>
        <w:t xml:space="preserve"> </w:t>
      </w:r>
      <w:proofErr w:type="gramStart"/>
      <w:r w:rsidR="00815071" w:rsidRPr="00AE2EA0">
        <w:rPr>
          <w:rFonts w:ascii="Arial" w:hAnsi="Arial" w:cs="Arial"/>
          <w:bCs/>
          <w:color w:val="1F1F1F"/>
          <w:sz w:val="24"/>
          <w:szCs w:val="24"/>
        </w:rPr>
        <w:t>The</w:t>
      </w:r>
      <w:proofErr w:type="gramEnd"/>
      <w:r w:rsidR="00815071" w:rsidRPr="00AE2EA0">
        <w:rPr>
          <w:rFonts w:ascii="Arial" w:hAnsi="Arial" w:cs="Arial"/>
          <w:bCs/>
          <w:color w:val="1F1F1F"/>
          <w:sz w:val="24"/>
          <w:szCs w:val="24"/>
        </w:rPr>
        <w:t xml:space="preserve"> City Of Clinton, Oklahoma; To Allow For The Use Of Principal</w:t>
      </w:r>
      <w:r w:rsidR="00815071" w:rsidRPr="00AE2EA0">
        <w:rPr>
          <w:rFonts w:ascii="Arial" w:hAnsi="Arial" w:cs="Arial"/>
          <w:bCs/>
          <w:color w:val="1F1F1F"/>
          <w:spacing w:val="-1"/>
          <w:sz w:val="24"/>
          <w:szCs w:val="24"/>
        </w:rPr>
        <w:t xml:space="preserve"> </w:t>
      </w:r>
      <w:r w:rsidR="00815071" w:rsidRPr="00AE2EA0">
        <w:rPr>
          <w:rFonts w:ascii="Arial" w:hAnsi="Arial" w:cs="Arial"/>
          <w:bCs/>
          <w:color w:val="1F1F1F"/>
          <w:sz w:val="24"/>
          <w:szCs w:val="24"/>
        </w:rPr>
        <w:t>Lease</w:t>
      </w:r>
      <w:r w:rsidR="00815071" w:rsidRPr="00AE2EA0">
        <w:rPr>
          <w:rFonts w:ascii="Arial" w:hAnsi="Arial" w:cs="Arial"/>
          <w:bCs/>
          <w:color w:val="1F1F1F"/>
          <w:spacing w:val="-11"/>
          <w:sz w:val="24"/>
          <w:szCs w:val="24"/>
        </w:rPr>
        <w:t xml:space="preserve"> </w:t>
      </w:r>
      <w:r w:rsidR="00815071" w:rsidRPr="00AE2EA0">
        <w:rPr>
          <w:rFonts w:ascii="Arial" w:hAnsi="Arial" w:cs="Arial"/>
          <w:bCs/>
          <w:color w:val="1F1F1F"/>
          <w:sz w:val="24"/>
          <w:szCs w:val="24"/>
        </w:rPr>
        <w:t>Payment</w:t>
      </w:r>
      <w:r w:rsidR="00815071" w:rsidRPr="00AE2EA0">
        <w:rPr>
          <w:rFonts w:ascii="Arial" w:hAnsi="Arial" w:cs="Arial"/>
          <w:bCs/>
          <w:color w:val="1F1F1F"/>
          <w:spacing w:val="-2"/>
          <w:sz w:val="24"/>
          <w:szCs w:val="24"/>
        </w:rPr>
        <w:t xml:space="preserve"> </w:t>
      </w:r>
      <w:r w:rsidR="00815071" w:rsidRPr="00AE2EA0">
        <w:rPr>
          <w:rFonts w:ascii="Arial" w:hAnsi="Arial" w:cs="Arial"/>
          <w:bCs/>
          <w:color w:val="1F1F1F"/>
          <w:sz w:val="24"/>
          <w:szCs w:val="24"/>
        </w:rPr>
        <w:t>Amounts</w:t>
      </w:r>
      <w:r w:rsidR="00815071" w:rsidRPr="00AE2EA0">
        <w:rPr>
          <w:rFonts w:ascii="Arial" w:hAnsi="Arial" w:cs="Arial"/>
          <w:bCs/>
          <w:color w:val="1F1F1F"/>
          <w:spacing w:val="-7"/>
          <w:sz w:val="24"/>
          <w:szCs w:val="24"/>
        </w:rPr>
        <w:t xml:space="preserve"> </w:t>
      </w:r>
      <w:r w:rsidR="00815071" w:rsidRPr="00AE2EA0">
        <w:rPr>
          <w:rFonts w:ascii="Arial" w:hAnsi="Arial" w:cs="Arial"/>
          <w:bCs/>
          <w:color w:val="1F1F1F"/>
          <w:sz w:val="24"/>
          <w:szCs w:val="24"/>
        </w:rPr>
        <w:t>Thereunder</w:t>
      </w:r>
      <w:r w:rsidR="00815071" w:rsidRPr="00AE2EA0">
        <w:rPr>
          <w:rFonts w:ascii="Arial" w:hAnsi="Arial" w:cs="Arial"/>
          <w:bCs/>
          <w:color w:val="1F1F1F"/>
          <w:spacing w:val="-3"/>
          <w:sz w:val="24"/>
          <w:szCs w:val="24"/>
        </w:rPr>
        <w:t xml:space="preserve"> </w:t>
      </w:r>
      <w:r w:rsidR="00815071" w:rsidRPr="00AE2EA0">
        <w:rPr>
          <w:rFonts w:ascii="Arial" w:hAnsi="Arial" w:cs="Arial"/>
          <w:bCs/>
          <w:color w:val="1F1F1F"/>
          <w:sz w:val="24"/>
          <w:szCs w:val="24"/>
        </w:rPr>
        <w:t>For The</w:t>
      </w:r>
      <w:r w:rsidR="00815071" w:rsidRPr="00AE2EA0">
        <w:rPr>
          <w:rFonts w:ascii="Arial" w:hAnsi="Arial" w:cs="Arial"/>
          <w:bCs/>
          <w:color w:val="1F1F1F"/>
          <w:spacing w:val="-10"/>
          <w:sz w:val="24"/>
          <w:szCs w:val="24"/>
        </w:rPr>
        <w:t xml:space="preserve"> </w:t>
      </w:r>
      <w:r w:rsidR="00815071" w:rsidRPr="00AE2EA0">
        <w:rPr>
          <w:rFonts w:ascii="Arial" w:hAnsi="Arial" w:cs="Arial"/>
          <w:bCs/>
          <w:color w:val="1F1F1F"/>
          <w:sz w:val="24"/>
          <w:szCs w:val="24"/>
        </w:rPr>
        <w:t>Purpose Of</w:t>
      </w:r>
      <w:r w:rsidR="00815071" w:rsidRPr="00AE2EA0">
        <w:rPr>
          <w:rFonts w:ascii="Arial" w:hAnsi="Arial" w:cs="Arial"/>
          <w:bCs/>
          <w:color w:val="1F1F1F"/>
          <w:spacing w:val="-13"/>
          <w:sz w:val="24"/>
          <w:szCs w:val="24"/>
        </w:rPr>
        <w:t xml:space="preserve"> </w:t>
      </w:r>
      <w:r w:rsidR="00815071" w:rsidRPr="00AE2EA0">
        <w:rPr>
          <w:rFonts w:ascii="Arial" w:hAnsi="Arial" w:cs="Arial"/>
          <w:bCs/>
          <w:color w:val="1F1F1F"/>
          <w:sz w:val="24"/>
          <w:szCs w:val="24"/>
        </w:rPr>
        <w:t>Hospital</w:t>
      </w:r>
      <w:r w:rsidR="00815071" w:rsidRPr="00AE2EA0">
        <w:rPr>
          <w:rFonts w:ascii="Arial" w:hAnsi="Arial" w:cs="Arial"/>
          <w:bCs/>
          <w:color w:val="1F1F1F"/>
          <w:spacing w:val="-7"/>
          <w:sz w:val="24"/>
          <w:szCs w:val="24"/>
        </w:rPr>
        <w:t xml:space="preserve"> </w:t>
      </w:r>
      <w:r w:rsidR="00815071" w:rsidRPr="00AE2EA0">
        <w:rPr>
          <w:rFonts w:ascii="Arial" w:hAnsi="Arial" w:cs="Arial"/>
          <w:bCs/>
          <w:color w:val="1F1F1F"/>
          <w:sz w:val="24"/>
          <w:szCs w:val="24"/>
        </w:rPr>
        <w:t>Operations; Providing For The Severability Thereof; And Providing For An Effective Date</w:t>
      </w:r>
    </w:p>
    <w:p w14:paraId="3A8CE599" w14:textId="4DC58551" w:rsidR="007A3847" w:rsidRPr="00701F57" w:rsidRDefault="007A3847" w:rsidP="00701F57">
      <w:pPr>
        <w:pStyle w:val="ListParagraph"/>
        <w:tabs>
          <w:tab w:val="left" w:pos="990"/>
        </w:tabs>
        <w:spacing w:after="0"/>
        <w:ind w:left="1080"/>
        <w:jc w:val="both"/>
        <w:rPr>
          <w:sz w:val="24"/>
          <w:szCs w:val="24"/>
        </w:rPr>
      </w:pPr>
    </w:p>
    <w:p w14:paraId="7D12CB52" w14:textId="44D07D8A" w:rsidR="008E0204" w:rsidRPr="008E0204" w:rsidRDefault="002769B4" w:rsidP="008E0204">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00096299">
        <w:rPr>
          <w:rFonts w:ascii="Arial" w:eastAsiaTheme="minorEastAsia" w:hAnsi="Arial" w:cs="Arial"/>
          <w:sz w:val="24"/>
          <w:szCs w:val="24"/>
        </w:rPr>
        <w:t xml:space="preserve"> </w:t>
      </w:r>
      <w:r w:rsidR="008E0204" w:rsidRPr="0FFAB7BF">
        <w:rPr>
          <w:rFonts w:ascii="Arial" w:eastAsiaTheme="minorEastAsia" w:hAnsi="Arial" w:cs="Arial"/>
          <w:sz w:val="24"/>
          <w:szCs w:val="24"/>
        </w:rPr>
        <w:t xml:space="preserve">Memorandum of Understanding with </w:t>
      </w:r>
      <w:proofErr w:type="spellStart"/>
      <w:r w:rsidR="008E0204" w:rsidRPr="0FFAB7BF">
        <w:rPr>
          <w:rFonts w:ascii="Arial" w:eastAsiaTheme="minorEastAsia" w:hAnsi="Arial" w:cs="Arial"/>
          <w:sz w:val="24"/>
          <w:szCs w:val="24"/>
        </w:rPr>
        <w:t>Sinor</w:t>
      </w:r>
      <w:proofErr w:type="spellEnd"/>
      <w:r w:rsidR="008E0204" w:rsidRPr="0FFAB7BF">
        <w:rPr>
          <w:rFonts w:ascii="Arial" w:eastAsiaTheme="minorEastAsia" w:hAnsi="Arial" w:cs="Arial"/>
          <w:sz w:val="24"/>
          <w:szCs w:val="24"/>
        </w:rPr>
        <w:t xml:space="preserve"> Emergency Medical Service (SEMS) Regarding City Employees Driving SEMS’ Ambulances</w:t>
      </w:r>
    </w:p>
    <w:p w14:paraId="550F06F8" w14:textId="77777777" w:rsidR="008E0204" w:rsidRDefault="008E0204" w:rsidP="008E0204">
      <w:pPr>
        <w:tabs>
          <w:tab w:val="left" w:pos="990"/>
        </w:tabs>
        <w:spacing w:after="0"/>
        <w:ind w:left="360"/>
        <w:jc w:val="both"/>
        <w:rPr>
          <w:rFonts w:ascii="Arial" w:eastAsiaTheme="minorEastAsia" w:hAnsi="Arial" w:cs="Arial"/>
          <w:sz w:val="24"/>
          <w:szCs w:val="24"/>
        </w:rPr>
      </w:pPr>
    </w:p>
    <w:p w14:paraId="3C8B2D70" w14:textId="77777777" w:rsidR="008E0204" w:rsidRPr="008D7C3E" w:rsidRDefault="008E0204" w:rsidP="008E0204">
      <w:pPr>
        <w:pStyle w:val="ListParagraph"/>
        <w:numPr>
          <w:ilvl w:val="0"/>
          <w:numId w:val="1"/>
        </w:numPr>
        <w:tabs>
          <w:tab w:val="left" w:pos="990"/>
        </w:tabs>
        <w:spacing w:after="0"/>
        <w:jc w:val="both"/>
        <w:rPr>
          <w:rFonts w:ascii="Arial" w:hAnsi="Arial" w:cs="Arial"/>
          <w:sz w:val="24"/>
          <w:szCs w:val="24"/>
        </w:rPr>
      </w:pPr>
      <w:r w:rsidRPr="0FFAB7BF">
        <w:rPr>
          <w:rFonts w:ascii="Arial" w:hAnsi="Arial" w:cs="Arial"/>
          <w:sz w:val="24"/>
          <w:szCs w:val="24"/>
        </w:rPr>
        <w:t>NEW BUSINESS (If any, pursuant to Section 311.9 of the Oklahoma Open Meeting Act.)</w:t>
      </w:r>
    </w:p>
    <w:p w14:paraId="425AF741" w14:textId="77777777" w:rsidR="008E0204" w:rsidRPr="008E0C71" w:rsidRDefault="008E0204" w:rsidP="008E0204">
      <w:pPr>
        <w:tabs>
          <w:tab w:val="left" w:pos="990"/>
        </w:tabs>
        <w:spacing w:after="0"/>
        <w:ind w:left="720"/>
        <w:contextualSpacing/>
        <w:jc w:val="both"/>
        <w:rPr>
          <w:rFonts w:ascii="Arial" w:hAnsi="Arial" w:cs="Arial"/>
          <w:sz w:val="16"/>
          <w:szCs w:val="16"/>
        </w:rPr>
      </w:pPr>
    </w:p>
    <w:p w14:paraId="36CC6316" w14:textId="77777777" w:rsidR="008E0204" w:rsidRDefault="008E0204" w:rsidP="008E0204">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COUNCIL COMMENTS</w:t>
      </w:r>
    </w:p>
    <w:p w14:paraId="5A02211A" w14:textId="77777777" w:rsidR="008E0204" w:rsidRDefault="008E0204" w:rsidP="008E0204">
      <w:pPr>
        <w:tabs>
          <w:tab w:val="left" w:pos="990"/>
        </w:tabs>
        <w:spacing w:after="0"/>
        <w:ind w:left="720"/>
        <w:contextualSpacing/>
        <w:jc w:val="both"/>
        <w:rPr>
          <w:rFonts w:ascii="Arial" w:hAnsi="Arial" w:cs="Arial"/>
          <w:sz w:val="24"/>
          <w:szCs w:val="24"/>
        </w:rPr>
      </w:pPr>
    </w:p>
    <w:p w14:paraId="1EBCC1AE" w14:textId="77777777" w:rsidR="008E0204" w:rsidRPr="008D7C3E" w:rsidRDefault="008E0204" w:rsidP="008E0204">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CITY MANAGER’S COMMENTS</w:t>
      </w:r>
    </w:p>
    <w:p w14:paraId="4A5F04E1" w14:textId="77777777" w:rsidR="008E0204" w:rsidRPr="008E0C71" w:rsidRDefault="008E0204" w:rsidP="008E0204">
      <w:pPr>
        <w:spacing w:after="0"/>
        <w:ind w:left="720"/>
        <w:contextualSpacing/>
        <w:jc w:val="both"/>
        <w:rPr>
          <w:rFonts w:ascii="Arial" w:hAnsi="Arial" w:cs="Arial"/>
          <w:sz w:val="16"/>
          <w:szCs w:val="16"/>
        </w:rPr>
      </w:pPr>
    </w:p>
    <w:p w14:paraId="3A4B0F52" w14:textId="77777777" w:rsidR="008E0204" w:rsidRDefault="008E0204" w:rsidP="008E0204">
      <w:pPr>
        <w:numPr>
          <w:ilvl w:val="0"/>
          <w:numId w:val="1"/>
        </w:numPr>
        <w:spacing w:after="0"/>
        <w:contextualSpacing/>
        <w:jc w:val="both"/>
        <w:rPr>
          <w:rFonts w:ascii="Arial" w:hAnsi="Arial" w:cs="Arial"/>
          <w:sz w:val="24"/>
          <w:szCs w:val="24"/>
        </w:rPr>
      </w:pPr>
      <w:r w:rsidRPr="0FFAB7BF">
        <w:rPr>
          <w:rFonts w:ascii="Arial" w:hAnsi="Arial" w:cs="Arial"/>
          <w:sz w:val="24"/>
          <w:szCs w:val="24"/>
        </w:rPr>
        <w:t>AUDIENCE PARTICIPATION (According to Audience Participation Decorum Guidelines at Clinton City Council Public Meetings effective: 2/14/2017)</w:t>
      </w:r>
    </w:p>
    <w:p w14:paraId="6C977F9F" w14:textId="77777777" w:rsidR="008E0204" w:rsidRDefault="008E0204" w:rsidP="008E0204">
      <w:pPr>
        <w:spacing w:after="0"/>
        <w:ind w:left="720"/>
        <w:contextualSpacing/>
        <w:jc w:val="both"/>
        <w:rPr>
          <w:rFonts w:ascii="Arial" w:hAnsi="Arial" w:cs="Arial"/>
          <w:sz w:val="24"/>
          <w:szCs w:val="24"/>
        </w:rPr>
      </w:pPr>
    </w:p>
    <w:p w14:paraId="0B07F7DE" w14:textId="77777777" w:rsidR="008E0204" w:rsidRPr="008D7C3E" w:rsidRDefault="008E0204" w:rsidP="008E0204">
      <w:pPr>
        <w:numPr>
          <w:ilvl w:val="0"/>
          <w:numId w:val="1"/>
        </w:numPr>
        <w:spacing w:after="0"/>
        <w:contextualSpacing/>
        <w:jc w:val="both"/>
        <w:rPr>
          <w:rFonts w:ascii="Arial" w:hAnsi="Arial" w:cs="Arial"/>
          <w:sz w:val="24"/>
          <w:szCs w:val="24"/>
        </w:rPr>
      </w:pPr>
      <w:r w:rsidRPr="0FFAB7BF">
        <w:rPr>
          <w:rFonts w:ascii="Arial" w:hAnsi="Arial" w:cs="Arial"/>
          <w:sz w:val="24"/>
          <w:szCs w:val="24"/>
        </w:rPr>
        <w:t>ADJOURN</w:t>
      </w:r>
    </w:p>
    <w:p w14:paraId="4BBCB1ED" w14:textId="77777777" w:rsidR="008E0204" w:rsidRPr="00F023EE" w:rsidRDefault="008E0204" w:rsidP="008E0204">
      <w:pPr>
        <w:spacing w:after="0"/>
        <w:ind w:left="720"/>
        <w:contextualSpacing/>
        <w:jc w:val="both"/>
        <w:rPr>
          <w:rFonts w:ascii="Arial" w:hAnsi="Arial" w:cs="Arial"/>
          <w:sz w:val="16"/>
          <w:szCs w:val="16"/>
        </w:rPr>
      </w:pPr>
    </w:p>
    <w:p w14:paraId="2102A65E" w14:textId="1A1F1472" w:rsidR="008E0204" w:rsidRDefault="008E0204" w:rsidP="008E0204">
      <w:pPr>
        <w:spacing w:after="0"/>
        <w:ind w:left="90"/>
        <w:contextualSpacing/>
        <w:jc w:val="both"/>
        <w:rPr>
          <w:rFonts w:ascii="Arial" w:hAnsi="Arial" w:cs="Arial"/>
          <w:sz w:val="24"/>
          <w:szCs w:val="24"/>
        </w:rPr>
      </w:pPr>
      <w:r w:rsidRPr="0FFAB7BF">
        <w:rPr>
          <w:rFonts w:ascii="Arial" w:hAnsi="Arial" w:cs="Arial"/>
          <w:sz w:val="24"/>
          <w:szCs w:val="24"/>
        </w:rPr>
        <w:t xml:space="preserve">Filed this </w:t>
      </w:r>
      <w:r>
        <w:rPr>
          <w:rFonts w:ascii="Arial" w:hAnsi="Arial" w:cs="Arial"/>
          <w:sz w:val="24"/>
          <w:szCs w:val="24"/>
        </w:rPr>
        <w:t>16</w:t>
      </w:r>
      <w:r w:rsidRPr="0FFAB7BF">
        <w:rPr>
          <w:rFonts w:ascii="Arial" w:hAnsi="Arial" w:cs="Arial"/>
          <w:sz w:val="24"/>
          <w:szCs w:val="24"/>
          <w:vertAlign w:val="superscript"/>
        </w:rPr>
        <w:t>th</w:t>
      </w:r>
      <w:r w:rsidRPr="0FFAB7BF">
        <w:rPr>
          <w:rFonts w:ascii="Arial" w:hAnsi="Arial" w:cs="Arial"/>
          <w:sz w:val="24"/>
          <w:szCs w:val="24"/>
        </w:rPr>
        <w:t xml:space="preserve"> day of December 2022, Posted on the bulletin board in the lobby of the Clinton City Hall December 1</w:t>
      </w:r>
      <w:r>
        <w:rPr>
          <w:rFonts w:ascii="Arial" w:hAnsi="Arial" w:cs="Arial"/>
          <w:sz w:val="24"/>
          <w:szCs w:val="24"/>
        </w:rPr>
        <w:t>6</w:t>
      </w:r>
      <w:r w:rsidRPr="0FFAB7BF">
        <w:rPr>
          <w:rFonts w:ascii="Arial" w:hAnsi="Arial" w:cs="Arial"/>
          <w:sz w:val="24"/>
          <w:szCs w:val="24"/>
        </w:rPr>
        <w:t>, 2022, at 4:00 p.m.</w:t>
      </w:r>
    </w:p>
    <w:p w14:paraId="7DB532BF" w14:textId="77777777" w:rsidR="008E0204" w:rsidRDefault="008E0204" w:rsidP="008E0204">
      <w:pPr>
        <w:spacing w:after="0"/>
        <w:ind w:left="90"/>
        <w:contextualSpacing/>
        <w:jc w:val="both"/>
        <w:rPr>
          <w:rFonts w:ascii="Arial" w:hAnsi="Arial" w:cs="Arial"/>
          <w:sz w:val="24"/>
          <w:szCs w:val="24"/>
        </w:rPr>
      </w:pPr>
    </w:p>
    <w:p w14:paraId="08A21715" w14:textId="411E840D" w:rsidR="008E0204" w:rsidRDefault="008E0204" w:rsidP="008E0204">
      <w:r w:rsidRPr="0FFAB7BF">
        <w:rPr>
          <w:rFonts w:ascii="Arial" w:hAnsi="Arial" w:cs="Arial"/>
          <w:sz w:val="24"/>
          <w:szCs w:val="24"/>
        </w:rPr>
        <w:t>__________________________________</w:t>
      </w:r>
      <w:r>
        <w:br/>
      </w:r>
      <w:r w:rsidRPr="0FFAB7BF">
        <w:rPr>
          <w:rFonts w:ascii="Arial" w:hAnsi="Arial" w:cs="Arial"/>
          <w:sz w:val="24"/>
          <w:szCs w:val="24"/>
        </w:rPr>
        <w:t>AMY E. JONES, CITY CLERK</w:t>
      </w:r>
    </w:p>
    <w:sectPr w:rsidR="008E020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355D1" w14:textId="77777777" w:rsidR="00240D39" w:rsidRDefault="00240D39" w:rsidP="001A5185">
      <w:pPr>
        <w:spacing w:after="0" w:line="240" w:lineRule="auto"/>
      </w:pPr>
      <w:r>
        <w:separator/>
      </w:r>
    </w:p>
  </w:endnote>
  <w:endnote w:type="continuationSeparator" w:id="0">
    <w:p w14:paraId="4E5B445E" w14:textId="77777777" w:rsidR="00240D39" w:rsidRDefault="00240D39" w:rsidP="001A5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DA5E7" w14:textId="77777777" w:rsidR="00240D39" w:rsidRDefault="00240D39" w:rsidP="001A5185">
      <w:pPr>
        <w:spacing w:after="0" w:line="240" w:lineRule="auto"/>
      </w:pPr>
      <w:r>
        <w:separator/>
      </w:r>
    </w:p>
  </w:footnote>
  <w:footnote w:type="continuationSeparator" w:id="0">
    <w:p w14:paraId="6B0D86AD" w14:textId="77777777" w:rsidR="00240D39" w:rsidRDefault="00240D39" w:rsidP="001A5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CF83D" w14:textId="70E3C33D" w:rsidR="001A5185" w:rsidRPr="00EA08ED" w:rsidRDefault="001A5185" w:rsidP="001A5185">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w:t>
    </w:r>
    <w:r w:rsidR="00F976D7">
      <w:rPr>
        <w:rFonts w:asciiTheme="minorHAnsi" w:hAnsiTheme="minorHAnsi" w:cstheme="minorHAnsi"/>
        <w:sz w:val="16"/>
        <w:szCs w:val="16"/>
      </w:rPr>
      <w:t>20</w:t>
    </w:r>
    <w:r>
      <w:rPr>
        <w:rFonts w:asciiTheme="minorHAnsi" w:hAnsiTheme="minorHAnsi" w:cstheme="minorHAnsi"/>
        <w:sz w:val="16"/>
        <w:szCs w:val="16"/>
      </w:rPr>
      <w:t>/</w:t>
    </w:r>
    <w:r w:rsidRPr="00EA08ED">
      <w:rPr>
        <w:rFonts w:asciiTheme="minorHAnsi" w:hAnsiTheme="minorHAnsi" w:cstheme="minorHAnsi"/>
        <w:sz w:val="16"/>
        <w:szCs w:val="16"/>
      </w:rPr>
      <w:t>2022</w:t>
    </w:r>
  </w:p>
  <w:p w14:paraId="73CC1552" w14:textId="77777777" w:rsidR="001A5185" w:rsidRPr="00EA08ED" w:rsidRDefault="001A5185" w:rsidP="001A5185">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75AF0D5" w14:textId="77777777" w:rsidR="001A5185" w:rsidRPr="00EA08ED" w:rsidRDefault="001A5185" w:rsidP="001A5185">
    <w:pPr>
      <w:pStyle w:val="Default"/>
      <w:jc w:val="both"/>
      <w:rPr>
        <w:rFonts w:asciiTheme="minorHAnsi" w:hAnsiTheme="minorHAnsi" w:cstheme="minorHAnsi"/>
        <w:color w:val="FF0000"/>
        <w:sz w:val="16"/>
        <w:szCs w:val="16"/>
      </w:rPr>
    </w:pPr>
  </w:p>
  <w:p w14:paraId="48CAA777" w14:textId="1589D881" w:rsidR="001A5185" w:rsidRDefault="001A5185" w:rsidP="001A5185">
    <w:pPr>
      <w:pStyle w:val="Default"/>
      <w:jc w:val="both"/>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C1E643" w14:textId="77777777" w:rsidR="001A5185" w:rsidRDefault="001A51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3852088">
    <w:abstractNumId w:val="1"/>
  </w:num>
  <w:num w:numId="2" w16cid:durableId="651714587">
    <w:abstractNumId w:val="2"/>
  </w:num>
  <w:num w:numId="3" w16cid:durableId="923606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204"/>
    <w:rsid w:val="00027E38"/>
    <w:rsid w:val="00096299"/>
    <w:rsid w:val="000F31C3"/>
    <w:rsid w:val="00122D25"/>
    <w:rsid w:val="00181593"/>
    <w:rsid w:val="00182FD2"/>
    <w:rsid w:val="001A5185"/>
    <w:rsid w:val="00230DB1"/>
    <w:rsid w:val="002370C3"/>
    <w:rsid w:val="00240D39"/>
    <w:rsid w:val="002769B4"/>
    <w:rsid w:val="003E59E8"/>
    <w:rsid w:val="004012CC"/>
    <w:rsid w:val="004D7670"/>
    <w:rsid w:val="00594FC4"/>
    <w:rsid w:val="005F4E12"/>
    <w:rsid w:val="00655B51"/>
    <w:rsid w:val="00662CB8"/>
    <w:rsid w:val="00701F57"/>
    <w:rsid w:val="007275EB"/>
    <w:rsid w:val="00786A8A"/>
    <w:rsid w:val="007A3847"/>
    <w:rsid w:val="00800E82"/>
    <w:rsid w:val="00815071"/>
    <w:rsid w:val="00820ACB"/>
    <w:rsid w:val="00825088"/>
    <w:rsid w:val="008D51D1"/>
    <w:rsid w:val="008E0204"/>
    <w:rsid w:val="0097030E"/>
    <w:rsid w:val="0097528A"/>
    <w:rsid w:val="00A6445E"/>
    <w:rsid w:val="00AB5DE4"/>
    <w:rsid w:val="00AE2EA0"/>
    <w:rsid w:val="00AE446E"/>
    <w:rsid w:val="00B30CC9"/>
    <w:rsid w:val="00C236B7"/>
    <w:rsid w:val="00D22E56"/>
    <w:rsid w:val="00F12560"/>
    <w:rsid w:val="00F66769"/>
    <w:rsid w:val="00F96999"/>
    <w:rsid w:val="00F97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6F045"/>
  <w15:chartTrackingRefBased/>
  <w15:docId w15:val="{63E03438-C825-4E41-8B7C-493A01A04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204"/>
  </w:style>
  <w:style w:type="paragraph" w:styleId="Heading1">
    <w:name w:val="heading 1"/>
    <w:basedOn w:val="Normal"/>
    <w:link w:val="Heading1Char"/>
    <w:uiPriority w:val="9"/>
    <w:qFormat/>
    <w:rsid w:val="00701F57"/>
    <w:pPr>
      <w:widowControl w:val="0"/>
      <w:autoSpaceDE w:val="0"/>
      <w:autoSpaceDN w:val="0"/>
      <w:spacing w:after="0" w:line="240" w:lineRule="auto"/>
      <w:ind w:left="2931" w:right="759"/>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0204"/>
    <w:pPr>
      <w:ind w:left="720"/>
      <w:contextualSpacing/>
    </w:pPr>
  </w:style>
  <w:style w:type="character" w:styleId="SubtleReference">
    <w:name w:val="Subtle Reference"/>
    <w:basedOn w:val="DefaultParagraphFont"/>
    <w:uiPriority w:val="31"/>
    <w:qFormat/>
    <w:rsid w:val="008E0204"/>
    <w:rPr>
      <w:smallCaps/>
      <w:color w:val="5A5A5A" w:themeColor="text1" w:themeTint="A5"/>
    </w:rPr>
  </w:style>
  <w:style w:type="paragraph" w:styleId="Header">
    <w:name w:val="header"/>
    <w:basedOn w:val="Normal"/>
    <w:link w:val="HeaderChar"/>
    <w:uiPriority w:val="99"/>
    <w:unhideWhenUsed/>
    <w:rsid w:val="001A5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185"/>
  </w:style>
  <w:style w:type="paragraph" w:styleId="Footer">
    <w:name w:val="footer"/>
    <w:basedOn w:val="Normal"/>
    <w:link w:val="FooterChar"/>
    <w:uiPriority w:val="99"/>
    <w:unhideWhenUsed/>
    <w:rsid w:val="001A5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185"/>
  </w:style>
  <w:style w:type="paragraph" w:customStyle="1" w:styleId="Default">
    <w:name w:val="Default"/>
    <w:rsid w:val="001A5185"/>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701F57"/>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623D78-29FC-4E10-A752-F7AC1B4A39CE}">
  <ds:schemaRefs>
    <ds:schemaRef ds:uri="http://schemas.microsoft.com/sharepoint/v3/contenttype/forms"/>
  </ds:schemaRefs>
</ds:datastoreItem>
</file>

<file path=customXml/itemProps2.xml><?xml version="1.0" encoding="utf-8"?>
<ds:datastoreItem xmlns:ds="http://schemas.openxmlformats.org/officeDocument/2006/customXml" ds:itemID="{ACDA4140-3988-4071-9FBE-45972D961B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Pages>
  <Words>442</Words>
  <Characters>2321</Characters>
  <Application>Microsoft Office Word</Application>
  <DocSecurity>0</DocSecurity>
  <Lines>62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26</cp:revision>
  <cp:lastPrinted>2022-12-16T20:13:00Z</cp:lastPrinted>
  <dcterms:created xsi:type="dcterms:W3CDTF">2022-12-15T21:00:00Z</dcterms:created>
  <dcterms:modified xsi:type="dcterms:W3CDTF">2022-12-16T22:28:00Z</dcterms:modified>
</cp:coreProperties>
</file>