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6BEB754D" w:rsidP="7E8971B6" w:rsidRDefault="6BEB754D" w14:paraId="65509C4F" w14:textId="6A892864">
      <w:pPr>
        <w:spacing w:after="160" w:line="240" w:lineRule="auto"/>
        <w:jc w:val="both"/>
        <w:rPr>
          <w:rFonts w:ascii="Arial" w:hAnsi="Arial" w:eastAsia="Arial" w:cs="Arial"/>
          <w:b w:val="0"/>
          <w:bCs w:val="0"/>
          <w:i w:val="0"/>
          <w:iCs w:val="0"/>
          <w:caps w:val="0"/>
          <w:smallCaps w:val="0"/>
          <w:noProof w:val="0"/>
          <w:color w:val="000000" w:themeColor="text1" w:themeTint="FF" w:themeShade="FF"/>
          <w:sz w:val="24"/>
          <w:szCs w:val="24"/>
          <w:lang w:val="en-US"/>
        </w:rPr>
      </w:pPr>
      <w:r w:rsidRPr="7E8971B6" w:rsidR="6BEB754D">
        <w:rPr>
          <w:rFonts w:ascii="Arial" w:hAnsi="Arial" w:eastAsia="Arial" w:cs="Arial"/>
          <w:b w:val="0"/>
          <w:bCs w:val="0"/>
          <w:i w:val="0"/>
          <w:iCs w:val="0"/>
          <w:caps w:val="0"/>
          <w:smallCaps w:val="0"/>
          <w:noProof w:val="0"/>
          <w:color w:val="000000" w:themeColor="text1" w:themeTint="FF" w:themeShade="FF"/>
          <w:sz w:val="24"/>
          <w:szCs w:val="24"/>
          <w:lang w:val="en-US"/>
        </w:rPr>
        <w:t>Before the meeting was convened City Clerk Jones administered Oaths of Office to Mayor Berrong, Councilman Dowdell and Councilman Lloyd for their new terms of office.</w:t>
      </w:r>
    </w:p>
    <w:p w:rsidR="7E8971B6" w:rsidP="7E8971B6" w:rsidRDefault="7E8971B6" w14:paraId="1006E389" w14:textId="148FA140">
      <w:pPr>
        <w:widowControl w:val="0"/>
        <w:spacing w:after="0" w:line="240" w:lineRule="auto"/>
        <w:jc w:val="center"/>
        <w:rPr>
          <w:rFonts w:ascii="Arial" w:hAnsi="Arial" w:eastAsia="Times New Roman" w:cs="Arial"/>
          <w:b w:val="1"/>
          <w:bCs w:val="1"/>
          <w:sz w:val="24"/>
          <w:szCs w:val="24"/>
        </w:rPr>
      </w:pPr>
    </w:p>
    <w:p w:rsidRPr="006129F6" w:rsidR="009B7D94" w:rsidP="009B7D94" w:rsidRDefault="009B7D94" w14:paraId="15E9AFD6" w14:textId="77777777">
      <w:pPr>
        <w:widowControl w:val="0"/>
        <w:spacing w:after="0" w:line="240" w:lineRule="auto"/>
        <w:jc w:val="center"/>
        <w:rPr>
          <w:rFonts w:ascii="Arial" w:hAnsi="Arial" w:eastAsia="Times New Roman" w:cs="Arial"/>
          <w:b/>
          <w:bCs/>
          <w:snapToGrid w:val="0"/>
          <w:sz w:val="24"/>
          <w:szCs w:val="24"/>
        </w:rPr>
      </w:pPr>
      <w:r w:rsidRPr="006129F6">
        <w:rPr>
          <w:rFonts w:ascii="Arial" w:hAnsi="Arial" w:eastAsia="Times New Roman" w:cs="Arial"/>
          <w:b/>
          <w:bCs/>
          <w:snapToGrid w:val="0"/>
          <w:sz w:val="24"/>
          <w:szCs w:val="24"/>
        </w:rPr>
        <w:t>MINUTES OF THE CLINTON CITY COUNCIL REGULAR MEETING</w:t>
      </w:r>
    </w:p>
    <w:p w:rsidRPr="006129F6" w:rsidR="009B7D94" w:rsidP="009B7D94" w:rsidRDefault="009B7D94" w14:paraId="410B6807" w14:textId="2FE2597F">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 1</w:t>
      </w:r>
      <w:r>
        <w:rPr>
          <w:rFonts w:ascii="Arial" w:hAnsi="Arial" w:eastAsia="Times New Roman" w:cs="Arial"/>
          <w:b/>
          <w:bCs/>
          <w:snapToGrid w:val="0"/>
          <w:sz w:val="24"/>
          <w:szCs w:val="24"/>
        </w:rPr>
        <w:t>5</w:t>
      </w:r>
      <w:r w:rsidRPr="006129F6">
        <w:rPr>
          <w:rFonts w:ascii="Arial" w:hAnsi="Arial" w:eastAsia="Times New Roman" w:cs="Arial"/>
          <w:b/>
          <w:bCs/>
          <w:snapToGrid w:val="0"/>
          <w:sz w:val="24"/>
          <w:szCs w:val="24"/>
        </w:rPr>
        <w:t>, 2022</w:t>
      </w:r>
    </w:p>
    <w:p w:rsidRPr="006129F6" w:rsidR="009B7D94" w:rsidP="009B7D94" w:rsidRDefault="009B7D94" w14:paraId="6DA2B2BA" w14:textId="77777777">
      <w:pPr>
        <w:widowControl w:val="0"/>
        <w:spacing w:after="0" w:line="240" w:lineRule="auto"/>
        <w:ind w:firstLine="720"/>
        <w:jc w:val="center"/>
        <w:rPr>
          <w:rFonts w:ascii="Arial" w:hAnsi="Arial" w:eastAsia="Times New Roman" w:cs="Arial"/>
          <w:snapToGrid w:val="0"/>
          <w:sz w:val="24"/>
          <w:szCs w:val="24"/>
        </w:rPr>
      </w:pPr>
    </w:p>
    <w:p w:rsidRPr="006129F6" w:rsidR="009B7D94" w:rsidP="009B7D94" w:rsidRDefault="009B7D94" w14:paraId="15AF6FC7" w14:textId="4E43F4E3">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w:t>
      </w:r>
      <w:r>
        <w:rPr>
          <w:rFonts w:ascii="Arial" w:hAnsi="Arial" w:eastAsia="Times New Roman" w:cs="Arial"/>
          <w:snapToGrid w:val="0"/>
          <w:sz w:val="24"/>
          <w:szCs w:val="24"/>
        </w:rPr>
        <w:t>November 1</w:t>
      </w:r>
      <w:r>
        <w:rPr>
          <w:rFonts w:ascii="Arial" w:hAnsi="Arial" w:eastAsia="Times New Roman" w:cs="Arial"/>
          <w:snapToGrid w:val="0"/>
          <w:sz w:val="24"/>
          <w:szCs w:val="24"/>
        </w:rPr>
        <w:t>5</w:t>
      </w:r>
      <w:r w:rsidRPr="006129F6">
        <w:rPr>
          <w:rFonts w:ascii="Arial" w:hAnsi="Arial" w:eastAsia="Times New Roman" w:cs="Arial"/>
          <w:snapToGrid w:val="0"/>
          <w:sz w:val="24"/>
          <w:szCs w:val="24"/>
        </w:rPr>
        <w:t xml:space="preserve">, 2022, at 5:30 p.m. A notice of this meeting with agenda was posted on the bulletin board in the lobby of Clinton City Hall on </w:t>
      </w:r>
      <w:r>
        <w:rPr>
          <w:rFonts w:ascii="Arial" w:hAnsi="Arial" w:eastAsia="Times New Roman" w:cs="Arial"/>
          <w:snapToGrid w:val="0"/>
          <w:sz w:val="24"/>
          <w:szCs w:val="24"/>
        </w:rPr>
        <w:t>November 10</w:t>
      </w:r>
      <w:r w:rsidRPr="006129F6">
        <w:rPr>
          <w:rFonts w:ascii="Arial" w:hAnsi="Arial" w:eastAsia="Times New Roman" w:cs="Arial"/>
          <w:snapToGrid w:val="0"/>
          <w:sz w:val="24"/>
          <w:szCs w:val="24"/>
        </w:rPr>
        <w:t xml:space="preserve">, 2022, at </w:t>
      </w:r>
      <w:r>
        <w:rPr>
          <w:rFonts w:ascii="Arial" w:hAnsi="Arial" w:eastAsia="Times New Roman" w:cs="Arial"/>
          <w:snapToGrid w:val="0"/>
          <w:sz w:val="24"/>
          <w:szCs w:val="24"/>
        </w:rPr>
        <w:t>4</w:t>
      </w:r>
      <w:r w:rsidRPr="006129F6">
        <w:rPr>
          <w:rFonts w:ascii="Arial" w:hAnsi="Arial" w:eastAsia="Times New Roman" w:cs="Arial"/>
          <w:snapToGrid w:val="0"/>
          <w:sz w:val="24"/>
          <w:szCs w:val="24"/>
        </w:rPr>
        <w:t>:</w:t>
      </w:r>
      <w:r>
        <w:rPr>
          <w:rFonts w:ascii="Arial" w:hAnsi="Arial" w:eastAsia="Times New Roman" w:cs="Arial"/>
          <w:snapToGrid w:val="0"/>
          <w:sz w:val="24"/>
          <w:szCs w:val="24"/>
        </w:rPr>
        <w:t>0</w:t>
      </w:r>
      <w:r w:rsidRPr="006129F6">
        <w:rPr>
          <w:rFonts w:ascii="Arial" w:hAnsi="Arial" w:eastAsia="Times New Roman" w:cs="Arial"/>
          <w:snapToGrid w:val="0"/>
          <w:sz w:val="24"/>
          <w:szCs w:val="24"/>
        </w:rPr>
        <w:t xml:space="preserve">0 </w:t>
      </w:r>
      <w:r>
        <w:rPr>
          <w:rFonts w:ascii="Arial" w:hAnsi="Arial" w:eastAsia="Times New Roman" w:cs="Arial"/>
          <w:snapToGrid w:val="0"/>
          <w:sz w:val="24"/>
          <w:szCs w:val="24"/>
        </w:rPr>
        <w:t>P</w:t>
      </w:r>
      <w:r w:rsidRPr="006129F6">
        <w:rPr>
          <w:rFonts w:ascii="Arial" w:hAnsi="Arial" w:eastAsia="Times New Roman" w:cs="Arial"/>
          <w:snapToGrid w:val="0"/>
          <w:sz w:val="24"/>
          <w:szCs w:val="24"/>
        </w:rPr>
        <w:t>.M.</w:t>
      </w:r>
    </w:p>
    <w:p w:rsidRPr="006129F6" w:rsidR="009B7D94" w:rsidP="009B7D94" w:rsidRDefault="009B7D94" w14:paraId="065FCF7B" w14:textId="77777777">
      <w:pPr>
        <w:widowControl w:val="0"/>
        <w:spacing w:after="0" w:line="240" w:lineRule="auto"/>
        <w:rPr>
          <w:rFonts w:ascii="Arial" w:hAnsi="Arial" w:eastAsia="Times New Roman" w:cs="Arial"/>
          <w:snapToGrid w:val="0"/>
          <w:sz w:val="24"/>
          <w:szCs w:val="24"/>
        </w:rPr>
      </w:pPr>
    </w:p>
    <w:p w:rsidRPr="006129F6" w:rsidR="009B7D94" w:rsidP="009B7D94" w:rsidRDefault="009B7D94" w14:paraId="24A75F47"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Mayor David Berrong called the meeting to order at </w:t>
      </w:r>
      <w:r>
        <w:rPr>
          <w:rFonts w:ascii="Arial" w:hAnsi="Arial" w:eastAsia="Times New Roman" w:cs="Arial"/>
          <w:snapToGrid w:val="0"/>
          <w:sz w:val="24"/>
          <w:szCs w:val="24"/>
        </w:rPr>
        <w:t>4:00</w:t>
      </w:r>
      <w:r w:rsidRPr="006129F6">
        <w:rPr>
          <w:rFonts w:ascii="Arial" w:hAnsi="Arial" w:eastAsia="Times New Roman" w:cs="Arial"/>
          <w:snapToGrid w:val="0"/>
          <w:sz w:val="24"/>
          <w:szCs w:val="24"/>
        </w:rPr>
        <w:t xml:space="preserve"> p.m.  </w:t>
      </w:r>
    </w:p>
    <w:p w:rsidRPr="00DA2177" w:rsidR="009B7D94" w:rsidP="009B7D94" w:rsidRDefault="009B7D94" w14:paraId="43FEE61C" w14:textId="77777777">
      <w:pPr>
        <w:widowControl w:val="0"/>
        <w:spacing w:after="0" w:line="240" w:lineRule="auto"/>
        <w:jc w:val="both"/>
        <w:rPr>
          <w:rFonts w:ascii="Arial" w:hAnsi="Arial" w:eastAsia="Times New Roman" w:cs="Arial"/>
          <w:snapToGrid w:val="0"/>
          <w:sz w:val="24"/>
          <w:szCs w:val="24"/>
        </w:rPr>
      </w:pPr>
    </w:p>
    <w:p w:rsidRPr="00DA2177" w:rsidR="009B7D94" w:rsidP="009B7D94" w:rsidRDefault="009B7D94" w14:paraId="24CE864F" w14:textId="77777777">
      <w:pPr>
        <w:widowControl w:val="0"/>
        <w:spacing w:after="0" w:line="240" w:lineRule="auto"/>
        <w:jc w:val="both"/>
        <w:rPr>
          <w:rFonts w:ascii="Arial" w:hAnsi="Arial" w:eastAsia="Times New Roman" w:cs="Arial"/>
          <w:sz w:val="24"/>
          <w:szCs w:val="24"/>
        </w:rPr>
      </w:pPr>
      <w:r>
        <w:rPr>
          <w:rFonts w:ascii="Arial" w:hAnsi="Arial" w:eastAsia="Times New Roman" w:cs="Arial"/>
          <w:b/>
          <w:bCs/>
          <w:snapToGrid w:val="0"/>
          <w:sz w:val="24"/>
          <w:szCs w:val="24"/>
        </w:rPr>
        <w:t>MAYOR</w:t>
      </w:r>
      <w:r w:rsidRPr="00DA2177">
        <w:rPr>
          <w:rFonts w:ascii="Arial" w:hAnsi="Arial" w:eastAsia="Times New Roman" w:cs="Arial"/>
          <w:snapToGrid w:val="0"/>
          <w:sz w:val="24"/>
          <w:szCs w:val="24"/>
        </w:rPr>
        <w:t>: David Berrong</w:t>
      </w:r>
    </w:p>
    <w:p w:rsidRPr="00DA2177" w:rsidR="009B7D94" w:rsidP="009B7D94" w:rsidRDefault="009B7D94" w14:paraId="220338C7" w14:textId="77777777">
      <w:pPr>
        <w:widowControl w:val="0"/>
        <w:spacing w:after="0" w:line="240" w:lineRule="auto"/>
        <w:jc w:val="both"/>
        <w:rPr>
          <w:rFonts w:ascii="Arial" w:hAnsi="Arial" w:eastAsia="Arial" w:cs="Arial"/>
          <w:sz w:val="24"/>
          <w:szCs w:val="24"/>
        </w:rPr>
      </w:pPr>
      <w:r w:rsidRPr="0E47E199">
        <w:rPr>
          <w:rFonts w:ascii="Arial" w:hAnsi="Arial" w:eastAsia="Times New Roman" w:cs="Arial"/>
          <w:b/>
          <w:bCs/>
          <w:sz w:val="24"/>
          <w:szCs w:val="24"/>
        </w:rPr>
        <w:t>COUNCILMAN</w:t>
      </w:r>
      <w:r w:rsidRPr="0E47E199">
        <w:rPr>
          <w:rFonts w:ascii="Arial" w:hAnsi="Arial" w:eastAsia="Times New Roman" w:cs="Arial"/>
          <w:sz w:val="24"/>
          <w:szCs w:val="24"/>
        </w:rPr>
        <w:t xml:space="preserve">: </w:t>
      </w:r>
      <w:r w:rsidRPr="0E47E199">
        <w:rPr>
          <w:rFonts w:ascii="Arial" w:hAnsi="Arial" w:eastAsia="Arial" w:cs="Arial"/>
          <w:sz w:val="24"/>
          <w:szCs w:val="24"/>
        </w:rPr>
        <w:t xml:space="preserve">Patch McComas, Ernie Dowdell, Arthur Lloyd, </w:t>
      </w:r>
      <w:r w:rsidRPr="0E47E199">
        <w:rPr>
          <w:rFonts w:ascii="Arial" w:hAnsi="Arial" w:eastAsia="Times New Roman" w:cs="Arial"/>
          <w:sz w:val="24"/>
          <w:szCs w:val="24"/>
        </w:rPr>
        <w:t>Ernesto Villanueva</w:t>
      </w:r>
    </w:p>
    <w:p w:rsidRPr="00DA2177" w:rsidR="009B7D94" w:rsidP="009B7D94" w:rsidRDefault="009B7D94" w14:paraId="70A5E6FB"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9B7D94" w:rsidP="009B7D94" w:rsidRDefault="009B7D94" w14:paraId="279B3055"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9B7D94" w:rsidP="009B7D94" w:rsidRDefault="009B7D94" w14:paraId="0799FE2E"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9B7D94" w:rsidP="009B7D94" w:rsidRDefault="009B7D94" w14:paraId="39B8E142"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9B7D94" w:rsidP="009B7D94" w:rsidRDefault="009B7D94" w14:paraId="04A683D0"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NEWS MEDIA</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Nydia Campbell, Mike Smith</w:t>
      </w:r>
    </w:p>
    <w:p w:rsidR="009B7D94" w:rsidP="009B7D94" w:rsidRDefault="009B7D94" w14:paraId="6808D565"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 xml:space="preserve">OTHERS: </w:t>
      </w:r>
      <w:r>
        <w:rPr>
          <w:rStyle w:val="normaltextrun"/>
          <w:rFonts w:ascii="Arial" w:hAnsi="Arial" w:cs="Arial"/>
        </w:rPr>
        <w:t xml:space="preserve">Joshua McGuire, Tom </w:t>
      </w:r>
      <w:proofErr w:type="spellStart"/>
      <w:r>
        <w:rPr>
          <w:rStyle w:val="normaltextrun"/>
          <w:rFonts w:ascii="Arial" w:hAnsi="Arial" w:cs="Arial"/>
        </w:rPr>
        <w:t>Jaworsky</w:t>
      </w:r>
      <w:proofErr w:type="spellEnd"/>
      <w:r>
        <w:rPr>
          <w:rStyle w:val="normaltextrun"/>
          <w:rFonts w:ascii="Arial" w:hAnsi="Arial" w:cs="Arial"/>
        </w:rPr>
        <w:t xml:space="preserve">, Bill Tackett, David Weatherford, Brett Russell, Paul Rinkel, Danny </w:t>
      </w:r>
      <w:proofErr w:type="gramStart"/>
      <w:r>
        <w:rPr>
          <w:rStyle w:val="normaltextrun"/>
          <w:rFonts w:ascii="Arial" w:hAnsi="Arial" w:cs="Arial"/>
        </w:rPr>
        <w:t>Tharp</w:t>
      </w:r>
      <w:proofErr w:type="gramEnd"/>
      <w:r>
        <w:rPr>
          <w:rStyle w:val="normaltextrun"/>
          <w:rFonts w:ascii="Arial" w:hAnsi="Arial" w:cs="Arial"/>
        </w:rPr>
        <w:t xml:space="preserve"> and others.</w:t>
      </w:r>
      <w:r>
        <w:rPr>
          <w:rStyle w:val="eop"/>
          <w:rFonts w:ascii="Arial" w:hAnsi="Arial" w:cs="Arial"/>
        </w:rPr>
        <w:t> </w:t>
      </w:r>
    </w:p>
    <w:p w:rsidRPr="006129F6" w:rsidR="009B7D94" w:rsidP="009B7D94" w:rsidRDefault="009B7D94" w14:paraId="5DADB59C" w14:textId="77777777">
      <w:pPr>
        <w:widowControl w:val="0"/>
        <w:spacing w:after="0" w:line="240" w:lineRule="auto"/>
        <w:rPr>
          <w:rFonts w:ascii="Arial" w:hAnsi="Arial" w:eastAsia="Times New Roman" w:cs="Arial"/>
          <w:snapToGrid w:val="0"/>
          <w:sz w:val="24"/>
          <w:szCs w:val="24"/>
        </w:rPr>
      </w:pPr>
    </w:p>
    <w:p w:rsidRPr="006129F6" w:rsidR="009B7D94" w:rsidP="009B7D94" w:rsidRDefault="009B7D94" w14:paraId="6C1CF98F" w14:textId="77777777">
      <w:pPr>
        <w:widowControl w:val="0"/>
        <w:spacing w:after="0" w:line="240" w:lineRule="auto"/>
        <w:jc w:val="both"/>
        <w:rPr>
          <w:rFonts w:ascii="Arial" w:hAnsi="Arial" w:eastAsia="Times New Roman" w:cs="Arial"/>
          <w:b/>
          <w:snapToGrid w:val="0"/>
          <w:sz w:val="24"/>
          <w:szCs w:val="24"/>
          <w:u w:val="single"/>
        </w:rPr>
      </w:pPr>
      <w:r w:rsidRPr="006129F6">
        <w:rPr>
          <w:rFonts w:ascii="Arial" w:hAnsi="Arial" w:eastAsia="Times New Roman" w:cs="Arial"/>
          <w:b/>
          <w:snapToGrid w:val="0"/>
          <w:sz w:val="24"/>
          <w:szCs w:val="24"/>
          <w:u w:val="single"/>
        </w:rPr>
        <w:t>AGENDA ITEM NO. 2: CONSENT AGENDA</w:t>
      </w:r>
    </w:p>
    <w:p w:rsidRPr="006129F6" w:rsidR="009B7D94" w:rsidP="009B7D94" w:rsidRDefault="009B7D94" w14:paraId="2E9EE5A0" w14:textId="77777777">
      <w:pPr>
        <w:widowControl w:val="0"/>
        <w:spacing w:after="0" w:line="240" w:lineRule="auto"/>
        <w:jc w:val="both"/>
        <w:rPr>
          <w:rFonts w:ascii="Arial" w:hAnsi="Arial" w:eastAsia="Times New Roman" w:cs="Arial"/>
          <w:b/>
          <w:snapToGrid w:val="0"/>
          <w:sz w:val="24"/>
          <w:szCs w:val="24"/>
          <w:u w:val="single"/>
        </w:rPr>
      </w:pPr>
    </w:p>
    <w:p w:rsidR="009B7D94" w:rsidP="009B7D94" w:rsidRDefault="009B7D94" w14:paraId="20DBFC93" w14:textId="12CF7F8B">
      <w:pPr>
        <w:numPr>
          <w:ilvl w:val="0"/>
          <w:numId w:val="1"/>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 xml:space="preserve">November </w:t>
      </w:r>
      <w:r>
        <w:rPr>
          <w:rFonts w:ascii="Arial" w:hAnsi="Arial" w:cs="Arial"/>
          <w:sz w:val="24"/>
          <w:szCs w:val="24"/>
        </w:rPr>
        <w:t>1</w:t>
      </w:r>
      <w:r w:rsidRPr="56E81AAC">
        <w:rPr>
          <w:rFonts w:ascii="Arial" w:hAnsi="Arial" w:cs="Arial"/>
          <w:sz w:val="24"/>
          <w:szCs w:val="24"/>
        </w:rPr>
        <w:t>, 2022, Regular Meeting</w:t>
      </w:r>
    </w:p>
    <w:p w:rsidR="009B7D94" w:rsidP="009B7D94" w:rsidRDefault="009B7D94" w14:paraId="46D6AC27" w14:textId="77777777">
      <w:pPr>
        <w:widowControl w:val="0"/>
        <w:spacing w:after="0" w:line="240" w:lineRule="auto"/>
        <w:jc w:val="both"/>
        <w:rPr>
          <w:rFonts w:ascii="Arial" w:hAnsi="Arial" w:eastAsia="Times New Roman" w:cs="Arial"/>
          <w:snapToGrid w:val="0"/>
          <w:sz w:val="24"/>
          <w:szCs w:val="24"/>
        </w:rPr>
      </w:pPr>
    </w:p>
    <w:p w:rsidR="009B7D94" w:rsidP="009B7D94" w:rsidRDefault="009B7D94" w14:paraId="34972312" w14:textId="103E5BE9">
      <w:pPr>
        <w:spacing w:after="0"/>
        <w:contextualSpacing/>
        <w:jc w:val="both"/>
        <w:rPr>
          <w:rFonts w:ascii="Arial" w:hAnsi="Arial" w:cs="Arial"/>
          <w:sz w:val="24"/>
          <w:szCs w:val="24"/>
        </w:rPr>
      </w:pPr>
      <w:r w:rsidRPr="006129F6">
        <w:rPr>
          <w:rFonts w:ascii="Arial" w:hAnsi="Arial" w:eastAsia="Times New Roman" w:cs="Arial"/>
          <w:snapToGrid w:val="0"/>
          <w:sz w:val="24"/>
          <w:szCs w:val="24"/>
        </w:rPr>
        <w:t>Motion was made by Councilman</w:t>
      </w:r>
      <w:r>
        <w:rPr>
          <w:rFonts w:ascii="Arial" w:hAnsi="Arial" w:eastAsia="Times New Roman" w:cs="Arial"/>
          <w:snapToGrid w:val="0"/>
          <w:sz w:val="24"/>
          <w:szCs w:val="24"/>
        </w:rPr>
        <w:t xml:space="preserve"> McCo</w:t>
      </w:r>
      <w:r>
        <w:rPr>
          <w:rFonts w:ascii="Arial" w:hAnsi="Arial" w:eastAsia="Times New Roman" w:cs="Arial"/>
          <w:snapToGrid w:val="0"/>
          <w:sz w:val="24"/>
          <w:szCs w:val="24"/>
        </w:rPr>
        <w:t xml:space="preserve">mas </w:t>
      </w:r>
      <w:r w:rsidRPr="006129F6">
        <w:rPr>
          <w:rFonts w:ascii="Arial" w:hAnsi="Arial" w:eastAsia="Times New Roman" w:cs="Arial"/>
          <w:snapToGrid w:val="0"/>
          <w:sz w:val="24"/>
          <w:szCs w:val="24"/>
        </w:rPr>
        <w:t xml:space="preserve">and seconded by Councilman </w:t>
      </w:r>
      <w:r>
        <w:rPr>
          <w:rFonts w:ascii="Arial" w:hAnsi="Arial" w:eastAsia="Times New Roman" w:cs="Arial"/>
          <w:snapToGrid w:val="0"/>
          <w:sz w:val="24"/>
          <w:szCs w:val="24"/>
        </w:rPr>
        <w:t>Lloyd</w:t>
      </w:r>
      <w:r w:rsidRPr="006129F6">
        <w:rPr>
          <w:rFonts w:ascii="Arial" w:hAnsi="Arial" w:eastAsia="Times New Roman" w:cs="Arial"/>
          <w:snapToGrid w:val="0"/>
          <w:sz w:val="24"/>
          <w:szCs w:val="24"/>
        </w:rPr>
        <w:t xml:space="preserve"> that the Consent Agenda Items be approved</w:t>
      </w:r>
      <w:r>
        <w:rPr>
          <w:rFonts w:ascii="Arial" w:hAnsi="Arial" w:eastAsia="Times New Roman" w:cs="Arial"/>
          <w:snapToGrid w:val="0"/>
          <w:sz w:val="24"/>
          <w:szCs w:val="24"/>
        </w:rPr>
        <w:t>.</w:t>
      </w:r>
      <w:r>
        <w:rPr>
          <w:rFonts w:ascii="Arial" w:hAnsi="Arial" w:eastAsia="Times New Roman" w:cs="Arial"/>
          <w:snapToGrid w:val="0"/>
          <w:sz w:val="24"/>
          <w:szCs w:val="24"/>
        </w:rPr>
        <w:t xml:space="preserve"> </w:t>
      </w:r>
    </w:p>
    <w:p w:rsidRPr="006129F6" w:rsidR="009B7D94" w:rsidP="009B7D94" w:rsidRDefault="009B7D94" w14:paraId="25292748" w14:textId="77777777">
      <w:pPr>
        <w:widowControl w:val="0"/>
        <w:spacing w:after="0" w:line="240" w:lineRule="auto"/>
        <w:jc w:val="both"/>
        <w:rPr>
          <w:rFonts w:ascii="Arial" w:hAnsi="Arial" w:eastAsia="Times New Roman" w:cs="Arial"/>
          <w:snapToGrid w:val="0"/>
          <w:sz w:val="24"/>
          <w:szCs w:val="24"/>
        </w:rPr>
      </w:pPr>
    </w:p>
    <w:p w:rsidRPr="006129F6" w:rsidR="009B7D94" w:rsidP="009B7D94" w:rsidRDefault="009B7D94" w14:paraId="36D4C269"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9B7D94" w:rsidP="009B7D94" w:rsidRDefault="009B7D94" w14:paraId="1B32F40A" w14:textId="77777777">
      <w:pPr>
        <w:widowControl w:val="0"/>
        <w:spacing w:after="0" w:line="240" w:lineRule="auto"/>
        <w:jc w:val="both"/>
        <w:rPr>
          <w:rFonts w:ascii="Arial" w:hAnsi="Arial" w:eastAsia="Times New Roman" w:cs="Arial"/>
          <w:snapToGrid w:val="0"/>
          <w:sz w:val="24"/>
          <w:szCs w:val="24"/>
        </w:rPr>
      </w:pPr>
    </w:p>
    <w:p w:rsidRPr="006129F6" w:rsidR="009B7D94" w:rsidP="009B7D94" w:rsidRDefault="009B7D94" w14:paraId="0CC8D876"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9B7D94" w:rsidP="009B7D94" w:rsidRDefault="009B7D94" w14:paraId="1024DC85"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9B7D94" w:rsidP="009B7D94" w:rsidRDefault="009B7D94" w14:paraId="712C8FE3" w14:textId="77777777">
      <w:pPr>
        <w:spacing w:after="0" w:line="240" w:lineRule="auto"/>
        <w:jc w:val="both"/>
        <w:rPr>
          <w:rFonts w:ascii="Arial" w:hAnsi="Arial" w:eastAsia="Times New Roman" w:cs="Arial"/>
          <w:sz w:val="24"/>
          <w:szCs w:val="24"/>
        </w:rPr>
      </w:pPr>
    </w:p>
    <w:p w:rsidRPr="006129F6" w:rsidR="009B7D94" w:rsidP="009B7D94" w:rsidRDefault="009B7D94" w14:paraId="5598F2CC"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motion carried.</w:t>
      </w:r>
    </w:p>
    <w:p w:rsidRPr="00A52084" w:rsidR="009B7D94" w:rsidP="009B7D94" w:rsidRDefault="009B7D94" w14:paraId="58FD040B" w14:textId="77777777">
      <w:pPr>
        <w:spacing w:line="256" w:lineRule="auto"/>
        <w:jc w:val="both"/>
        <w:rPr>
          <w:rFonts w:ascii="Arial" w:hAnsi="Arial" w:eastAsia="Times New Roman" w:cs="Arial"/>
          <w:b/>
          <w:bCs/>
          <w:sz w:val="24"/>
          <w:szCs w:val="24"/>
          <w:u w:val="single"/>
        </w:rPr>
      </w:pPr>
    </w:p>
    <w:p w:rsidR="009B7D94" w:rsidP="009B7D94" w:rsidRDefault="009B7D94" w14:paraId="7D90F987" w14:textId="77777777">
      <w:pPr>
        <w:spacing w:line="256" w:lineRule="auto"/>
        <w:jc w:val="both"/>
        <w:rPr>
          <w:rFonts w:ascii="Arial" w:hAnsi="Arial" w:eastAsia="Times New Roman" w:cs="Arial"/>
          <w:b/>
          <w:bCs/>
          <w:sz w:val="24"/>
          <w:szCs w:val="24"/>
          <w:u w:val="single"/>
        </w:rPr>
      </w:pPr>
      <w:r w:rsidRPr="006129F6">
        <w:rPr>
          <w:rFonts w:ascii="Arial" w:hAnsi="Arial" w:eastAsia="Times New Roman" w:cs="Arial"/>
          <w:b/>
          <w:bCs/>
          <w:sz w:val="24"/>
          <w:szCs w:val="24"/>
          <w:u w:val="single"/>
        </w:rPr>
        <w:t xml:space="preserve">AGENDA ITEM NO. </w:t>
      </w:r>
      <w:r>
        <w:rPr>
          <w:rFonts w:ascii="Arial" w:hAnsi="Arial" w:eastAsia="Times New Roman" w:cs="Arial"/>
          <w:b/>
          <w:bCs/>
          <w:sz w:val="24"/>
          <w:szCs w:val="24"/>
          <w:u w:val="single"/>
        </w:rPr>
        <w:t>3</w:t>
      </w:r>
      <w:r w:rsidRPr="006129F6">
        <w:rPr>
          <w:rFonts w:ascii="Arial" w:hAnsi="Arial" w:eastAsia="Times New Roman" w:cs="Arial"/>
          <w:b/>
          <w:bCs/>
          <w:sz w:val="24"/>
          <w:szCs w:val="24"/>
          <w:u w:val="single"/>
        </w:rPr>
        <w:t xml:space="preserve"> DISCUSSION, CONSIDERATION AND POSSIBLE ACTION ITEMS: </w:t>
      </w:r>
    </w:p>
    <w:p w:rsidR="00B07071" w:rsidP="00B07071" w:rsidRDefault="009B7D94" w14:paraId="387B9520" w14:textId="4D45AC2F">
      <w:pPr>
        <w:numPr>
          <w:ilvl w:val="0"/>
          <w:numId w:val="2"/>
        </w:numPr>
        <w:contextualSpacing/>
        <w:jc w:val="both"/>
        <w:rPr>
          <w:rFonts w:ascii="Arial" w:hAnsi="Arial" w:cs="Arial" w:eastAsiaTheme="minorEastAsia"/>
          <w:b/>
          <w:bCs/>
          <w:sz w:val="24"/>
          <w:szCs w:val="24"/>
        </w:rPr>
      </w:pPr>
      <w:r w:rsidRPr="00E9483A">
        <w:rPr>
          <w:rFonts w:ascii="Arial" w:hAnsi="Arial" w:cs="Arial" w:eastAsiaTheme="minorEastAsia"/>
          <w:b/>
          <w:bCs/>
          <w:sz w:val="24"/>
          <w:szCs w:val="24"/>
        </w:rPr>
        <w:t xml:space="preserve">Resolution </w:t>
      </w:r>
      <w:r>
        <w:rPr>
          <w:rFonts w:ascii="Arial" w:hAnsi="Arial" w:cs="Arial" w:eastAsiaTheme="minorEastAsia"/>
          <w:b/>
          <w:bCs/>
          <w:sz w:val="24"/>
          <w:szCs w:val="24"/>
        </w:rPr>
        <w:t>94</w:t>
      </w:r>
      <w:r>
        <w:rPr>
          <w:rFonts w:ascii="Arial" w:hAnsi="Arial" w:cs="Arial" w:eastAsiaTheme="minorEastAsia"/>
          <w:b/>
          <w:bCs/>
          <w:sz w:val="24"/>
          <w:szCs w:val="24"/>
        </w:rPr>
        <w:t>3</w:t>
      </w:r>
      <w:r>
        <w:rPr>
          <w:rFonts w:ascii="Arial" w:hAnsi="Arial" w:cs="Arial" w:eastAsiaTheme="minorEastAsia"/>
          <w:b/>
          <w:bCs/>
          <w:sz w:val="24"/>
          <w:szCs w:val="24"/>
        </w:rPr>
        <w:t xml:space="preserve"> – Authorizing </w:t>
      </w:r>
      <w:r>
        <w:rPr>
          <w:rFonts w:ascii="Arial" w:hAnsi="Arial" w:cs="Arial" w:eastAsiaTheme="minorEastAsia"/>
          <w:b/>
          <w:bCs/>
          <w:sz w:val="24"/>
          <w:szCs w:val="24"/>
        </w:rPr>
        <w:t>Completion of the Necessary Actions for the Clinton Fire Department to be Certified by the Oklahoma Department of Health as a Pre-Hospital Emergency Medical Response Agency (EMRA)</w:t>
      </w:r>
    </w:p>
    <w:p w:rsidR="00B07071" w:rsidP="7E8971B6" w:rsidRDefault="00B07071" w14:paraId="04EB6A22" w14:textId="565352C6">
      <w:pPr>
        <w:spacing/>
        <w:contextualSpacing/>
        <w:jc w:val="both"/>
        <w:rPr>
          <w:rFonts w:ascii="Arial" w:hAnsi="Arial" w:eastAsia="" w:cs="Arial" w:eastAsiaTheme="minorEastAsia"/>
          <w:b w:val="1"/>
          <w:bCs w:val="1"/>
          <w:sz w:val="24"/>
          <w:szCs w:val="24"/>
        </w:rPr>
      </w:pPr>
    </w:p>
    <w:p w:rsidR="7E8971B6" w:rsidP="7E8971B6" w:rsidRDefault="7E8971B6" w14:paraId="5CCD3650" w14:textId="18ECB33C">
      <w:pPr>
        <w:pStyle w:val="Normal"/>
        <w:spacing/>
        <w:contextualSpacing/>
        <w:jc w:val="both"/>
        <w:rPr>
          <w:rFonts w:ascii="Arial" w:hAnsi="Arial" w:eastAsia="" w:cs="Arial" w:eastAsiaTheme="minorEastAsia"/>
          <w:b w:val="1"/>
          <w:bCs w:val="1"/>
          <w:sz w:val="24"/>
          <w:szCs w:val="24"/>
        </w:rPr>
      </w:pPr>
    </w:p>
    <w:p w:rsidR="007300D4" w:rsidP="5945C669" w:rsidRDefault="00B07071" w14:paraId="09F845A7" w14:textId="55E3358C">
      <w:pPr>
        <w:spacing/>
        <w:contextualSpacing/>
        <w:jc w:val="both"/>
        <w:rPr>
          <w:rFonts w:ascii="Arial" w:hAnsi="Arial" w:eastAsia="" w:cs="Arial" w:eastAsiaTheme="minorEastAsia"/>
          <w:sz w:val="24"/>
          <w:szCs w:val="24"/>
        </w:rPr>
      </w:pPr>
      <w:r w:rsidRPr="7E8971B6" w:rsidR="00B07071">
        <w:rPr>
          <w:rFonts w:ascii="Arial" w:hAnsi="Arial" w:eastAsia="" w:cs="Arial" w:eastAsiaTheme="minorEastAsia"/>
          <w:sz w:val="24"/>
          <w:szCs w:val="24"/>
        </w:rPr>
        <w:t xml:space="preserve">City Manager Johnston </w:t>
      </w:r>
      <w:r w:rsidRPr="7E8971B6" w:rsidR="7EC32A55">
        <w:rPr>
          <w:rFonts w:ascii="Arial" w:hAnsi="Arial" w:eastAsia="" w:cs="Arial" w:eastAsiaTheme="minorEastAsia"/>
          <w:sz w:val="24"/>
          <w:szCs w:val="24"/>
        </w:rPr>
        <w:t>said that this action was to supplement, not replace, the efforts of Sinor EMS and other providers in the area.</w:t>
      </w:r>
      <w:r w:rsidRPr="7E8971B6" w:rsidR="3E0AF4A8">
        <w:rPr>
          <w:rFonts w:ascii="Arial" w:hAnsi="Arial" w:eastAsia="" w:cs="Arial" w:eastAsiaTheme="minorEastAsia"/>
          <w:sz w:val="24"/>
          <w:szCs w:val="24"/>
        </w:rPr>
        <w:t xml:space="preserve"> He asked Fire Chief Russell to comment on this matter.</w:t>
      </w:r>
    </w:p>
    <w:p w:rsidR="007300D4" w:rsidP="5945C669" w:rsidRDefault="00B07071" w14:paraId="551B787A" w14:textId="70B4EF42">
      <w:pPr>
        <w:spacing/>
        <w:contextualSpacing/>
        <w:jc w:val="both"/>
        <w:rPr>
          <w:rFonts w:ascii="Arial" w:hAnsi="Arial" w:eastAsia="" w:cs="Arial" w:eastAsiaTheme="minorEastAsia"/>
          <w:sz w:val="24"/>
          <w:szCs w:val="24"/>
        </w:rPr>
      </w:pPr>
    </w:p>
    <w:p w:rsidR="007300D4" w:rsidP="5945C669" w:rsidRDefault="00B07071" w14:paraId="24440B72" w14:textId="18F78B63">
      <w:pPr>
        <w:pStyle w:val="Normal"/>
        <w:spacing/>
        <w:contextualSpacing/>
        <w:jc w:val="both"/>
        <w:rPr>
          <w:rFonts w:ascii="Arial" w:hAnsi="Arial" w:eastAsia="" w:cs="Arial" w:eastAsiaTheme="minorEastAsia"/>
          <w:sz w:val="24"/>
          <w:szCs w:val="24"/>
        </w:rPr>
      </w:pPr>
      <w:r w:rsidRPr="7E8971B6" w:rsidR="007300D4">
        <w:rPr>
          <w:rFonts w:ascii="Arial" w:hAnsi="Arial" w:eastAsia="" w:cs="Arial" w:eastAsiaTheme="minorEastAsia"/>
          <w:sz w:val="24"/>
          <w:szCs w:val="24"/>
        </w:rPr>
        <w:t xml:space="preserve">Russell stated that the firefighters have been taking classes and testing for the </w:t>
      </w:r>
      <w:r w:rsidRPr="7E8971B6" w:rsidR="007300D4">
        <w:rPr>
          <w:rFonts w:ascii="Arial" w:hAnsi="Arial" w:eastAsia="" w:cs="Arial" w:eastAsiaTheme="minorEastAsia"/>
          <w:sz w:val="24"/>
          <w:szCs w:val="24"/>
        </w:rPr>
        <w:t>Emergency Medical Technician</w:t>
      </w:r>
      <w:r w:rsidRPr="7E8971B6" w:rsidR="16A9A32E">
        <w:rPr>
          <w:rFonts w:ascii="Arial" w:hAnsi="Arial" w:eastAsia="" w:cs="Arial" w:eastAsiaTheme="minorEastAsia"/>
          <w:sz w:val="24"/>
          <w:szCs w:val="24"/>
        </w:rPr>
        <w:t xml:space="preserve"> - Basic</w:t>
      </w:r>
      <w:r w:rsidRPr="7E8971B6" w:rsidR="007300D4">
        <w:rPr>
          <w:rFonts w:ascii="Arial" w:hAnsi="Arial" w:eastAsia="" w:cs="Arial" w:eastAsiaTheme="minorEastAsia"/>
          <w:sz w:val="24"/>
          <w:szCs w:val="24"/>
        </w:rPr>
        <w:t xml:space="preserve"> certification</w:t>
      </w:r>
      <w:r w:rsidRPr="7E8971B6" w:rsidR="0EDB38C2">
        <w:rPr>
          <w:rFonts w:ascii="Arial" w:hAnsi="Arial" w:eastAsia="" w:cs="Arial" w:eastAsiaTheme="minorEastAsia"/>
          <w:sz w:val="24"/>
          <w:szCs w:val="24"/>
        </w:rPr>
        <w:t xml:space="preserve"> if preparation for this certification</w:t>
      </w:r>
      <w:r w:rsidRPr="7E8971B6" w:rsidR="75FC15C6">
        <w:rPr>
          <w:rFonts w:ascii="Arial" w:hAnsi="Arial" w:eastAsia="" w:cs="Arial" w:eastAsiaTheme="minorEastAsia"/>
          <w:sz w:val="24"/>
          <w:szCs w:val="24"/>
        </w:rPr>
        <w:t xml:space="preserve">.  </w:t>
      </w:r>
      <w:r w:rsidRPr="7E8971B6" w:rsidR="374E3DD4">
        <w:rPr>
          <w:rFonts w:ascii="Arial" w:hAnsi="Arial" w:eastAsia="" w:cs="Arial" w:eastAsiaTheme="minorEastAsia"/>
          <w:sz w:val="24"/>
          <w:szCs w:val="24"/>
        </w:rPr>
        <w:t>O</w:t>
      </w:r>
      <w:r w:rsidRPr="7E8971B6" w:rsidR="007300D4">
        <w:rPr>
          <w:rFonts w:ascii="Arial" w:hAnsi="Arial" w:eastAsia="" w:cs="Arial" w:eastAsiaTheme="minorEastAsia"/>
          <w:sz w:val="24"/>
          <w:szCs w:val="24"/>
        </w:rPr>
        <w:t xml:space="preserve">ne </w:t>
      </w:r>
      <w:r w:rsidRPr="7E8971B6" w:rsidR="7C62AC2A">
        <w:rPr>
          <w:rFonts w:ascii="Arial" w:hAnsi="Arial" w:eastAsia="" w:cs="Arial" w:eastAsiaTheme="minorEastAsia"/>
          <w:sz w:val="24"/>
          <w:szCs w:val="24"/>
        </w:rPr>
        <w:t>of our</w:t>
      </w:r>
      <w:r w:rsidRPr="7E8971B6" w:rsidR="007300D4">
        <w:rPr>
          <w:rFonts w:ascii="Arial" w:hAnsi="Arial" w:eastAsia="" w:cs="Arial" w:eastAsiaTheme="minorEastAsia"/>
          <w:sz w:val="24"/>
          <w:szCs w:val="24"/>
        </w:rPr>
        <w:t xml:space="preserve"> firefighter</w:t>
      </w:r>
      <w:r w:rsidRPr="7E8971B6" w:rsidR="16CE67E6">
        <w:rPr>
          <w:rFonts w:ascii="Arial" w:hAnsi="Arial" w:eastAsia="" w:cs="Arial" w:eastAsiaTheme="minorEastAsia"/>
          <w:sz w:val="24"/>
          <w:szCs w:val="24"/>
        </w:rPr>
        <w:t xml:space="preserve">s </w:t>
      </w:r>
      <w:r w:rsidRPr="7E8971B6" w:rsidR="54DD77F6">
        <w:rPr>
          <w:rFonts w:ascii="Arial" w:hAnsi="Arial" w:eastAsia="" w:cs="Arial" w:eastAsiaTheme="minorEastAsia"/>
          <w:sz w:val="24"/>
          <w:szCs w:val="24"/>
        </w:rPr>
        <w:t xml:space="preserve">is </w:t>
      </w:r>
      <w:r w:rsidRPr="7E8971B6" w:rsidR="16CE67E6">
        <w:rPr>
          <w:rFonts w:ascii="Arial" w:hAnsi="Arial" w:eastAsia="" w:cs="Arial" w:eastAsiaTheme="minorEastAsia"/>
          <w:sz w:val="24"/>
          <w:szCs w:val="24"/>
        </w:rPr>
        <w:t>already</w:t>
      </w:r>
      <w:r w:rsidRPr="7E8971B6" w:rsidR="1A17B931">
        <w:rPr>
          <w:rFonts w:ascii="Arial" w:hAnsi="Arial" w:eastAsia="" w:cs="Arial" w:eastAsiaTheme="minorEastAsia"/>
          <w:sz w:val="24"/>
          <w:szCs w:val="24"/>
        </w:rPr>
        <w:t xml:space="preserve"> </w:t>
      </w:r>
      <w:r w:rsidRPr="7E8971B6" w:rsidR="1A17B931">
        <w:rPr>
          <w:rFonts w:ascii="Arial" w:hAnsi="Arial" w:eastAsia="" w:cs="Arial" w:eastAsiaTheme="minorEastAsia"/>
          <w:sz w:val="24"/>
          <w:szCs w:val="24"/>
        </w:rPr>
        <w:t>Paramedic certified</w:t>
      </w:r>
      <w:r w:rsidRPr="7E8971B6" w:rsidR="388DB5F6">
        <w:rPr>
          <w:rFonts w:ascii="Arial" w:hAnsi="Arial" w:eastAsia="" w:cs="Arial" w:eastAsiaTheme="minorEastAsia"/>
          <w:sz w:val="24"/>
          <w:szCs w:val="24"/>
        </w:rPr>
        <w:t>,</w:t>
      </w:r>
      <w:r w:rsidRPr="7E8971B6" w:rsidR="1A17B931">
        <w:rPr>
          <w:rFonts w:ascii="Arial" w:hAnsi="Arial" w:eastAsia="" w:cs="Arial" w:eastAsiaTheme="minorEastAsia"/>
          <w:sz w:val="24"/>
          <w:szCs w:val="24"/>
        </w:rPr>
        <w:t xml:space="preserve"> with a few more </w:t>
      </w:r>
      <w:r w:rsidRPr="7E8971B6" w:rsidR="0D8CD72D">
        <w:rPr>
          <w:rFonts w:ascii="Arial" w:hAnsi="Arial" w:eastAsia="" w:cs="Arial" w:eastAsiaTheme="minorEastAsia"/>
          <w:sz w:val="24"/>
          <w:szCs w:val="24"/>
        </w:rPr>
        <w:t xml:space="preserve">recently </w:t>
      </w:r>
      <w:r w:rsidRPr="7E8971B6" w:rsidR="1A17B931">
        <w:rPr>
          <w:rFonts w:ascii="Arial" w:hAnsi="Arial" w:eastAsia="" w:cs="Arial" w:eastAsiaTheme="minorEastAsia"/>
          <w:sz w:val="24"/>
          <w:szCs w:val="24"/>
        </w:rPr>
        <w:t xml:space="preserve">passing their EMT-Vasic national </w:t>
      </w:r>
      <w:r w:rsidRPr="7E8971B6" w:rsidR="1A17B931">
        <w:rPr>
          <w:rFonts w:ascii="Arial" w:hAnsi="Arial" w:eastAsia="" w:cs="Arial" w:eastAsiaTheme="minorEastAsia"/>
          <w:sz w:val="24"/>
          <w:szCs w:val="24"/>
        </w:rPr>
        <w:t>certification</w:t>
      </w:r>
      <w:r w:rsidRPr="7E8971B6" w:rsidR="7928446B">
        <w:rPr>
          <w:rFonts w:ascii="Arial" w:hAnsi="Arial" w:eastAsia="" w:cs="Arial" w:eastAsiaTheme="minorEastAsia"/>
          <w:sz w:val="24"/>
          <w:szCs w:val="24"/>
        </w:rPr>
        <w:t>.  T</w:t>
      </w:r>
      <w:r w:rsidRPr="7E8971B6" w:rsidR="007300D4">
        <w:rPr>
          <w:rFonts w:ascii="Arial" w:hAnsi="Arial" w:eastAsia="" w:cs="Arial" w:eastAsiaTheme="minorEastAsia"/>
          <w:sz w:val="24"/>
          <w:szCs w:val="24"/>
        </w:rPr>
        <w:t xml:space="preserve">he purpose </w:t>
      </w:r>
      <w:r w:rsidRPr="7E8971B6" w:rsidR="2077C982">
        <w:rPr>
          <w:rFonts w:ascii="Arial" w:hAnsi="Arial" w:eastAsia="" w:cs="Arial" w:eastAsiaTheme="minorEastAsia"/>
          <w:sz w:val="24"/>
          <w:szCs w:val="24"/>
        </w:rPr>
        <w:t xml:space="preserve">of this certification </w:t>
      </w:r>
      <w:r w:rsidRPr="7E8971B6" w:rsidR="007300D4">
        <w:rPr>
          <w:rFonts w:ascii="Arial" w:hAnsi="Arial" w:eastAsia="" w:cs="Arial" w:eastAsiaTheme="minorEastAsia"/>
          <w:sz w:val="24"/>
          <w:szCs w:val="24"/>
        </w:rPr>
        <w:t xml:space="preserve">is to allow our firefighters to start care for accident victims or emergency calls when appropriate and </w:t>
      </w:r>
      <w:r w:rsidRPr="7E8971B6" w:rsidR="007300D4">
        <w:rPr>
          <w:rFonts w:ascii="Arial" w:hAnsi="Arial" w:eastAsia="" w:cs="Arial" w:eastAsiaTheme="minorEastAsia"/>
          <w:sz w:val="24"/>
          <w:szCs w:val="24"/>
        </w:rPr>
        <w:t xml:space="preserve">within the scope of care permitted.  </w:t>
      </w:r>
    </w:p>
    <w:p w:rsidR="007300D4" w:rsidP="007300D4" w:rsidRDefault="007300D4" w14:paraId="50A5C92A" w14:textId="77777777">
      <w:pPr>
        <w:contextualSpacing/>
        <w:jc w:val="both"/>
        <w:rPr>
          <w:rFonts w:ascii="Arial" w:hAnsi="Arial" w:cs="Arial" w:eastAsiaTheme="minorEastAsia"/>
          <w:sz w:val="24"/>
          <w:szCs w:val="24"/>
        </w:rPr>
      </w:pPr>
    </w:p>
    <w:p w:rsidRPr="00B07071" w:rsidR="00B07071" w:rsidP="5945C669" w:rsidRDefault="007300D4" w14:paraId="0FCC6993" w14:textId="401D629C">
      <w:pPr>
        <w:pStyle w:val="Normal"/>
        <w:spacing/>
        <w:contextualSpacing/>
        <w:jc w:val="both"/>
        <w:rPr>
          <w:rFonts w:ascii="Arial" w:hAnsi="Arial" w:eastAsia="" w:cs="Arial" w:eastAsiaTheme="minorEastAsia"/>
          <w:sz w:val="24"/>
          <w:szCs w:val="24"/>
        </w:rPr>
      </w:pPr>
      <w:r w:rsidRPr="5945C669" w:rsidR="007300D4">
        <w:rPr>
          <w:rFonts w:ascii="Arial" w:hAnsi="Arial" w:eastAsia="" w:cs="Arial" w:eastAsiaTheme="minorEastAsia"/>
          <w:sz w:val="24"/>
          <w:szCs w:val="24"/>
        </w:rPr>
        <w:t>An agreement for the Physician Medical Director with Robert William Worden, D.O. sole physician member of Tiger Physician Staffing, LLD, d/b/a Heartland Medical Direction</w:t>
      </w:r>
      <w:r w:rsidRPr="5945C669" w:rsidR="1A5A03F5">
        <w:rPr>
          <w:rFonts w:ascii="Arial" w:hAnsi="Arial" w:eastAsia="" w:cs="Arial" w:eastAsiaTheme="minorEastAsia"/>
          <w:sz w:val="24"/>
          <w:szCs w:val="24"/>
        </w:rPr>
        <w:t xml:space="preserve"> is attached to the Resolution</w:t>
      </w:r>
      <w:r w:rsidRPr="5945C669" w:rsidR="007300D4">
        <w:rPr>
          <w:rFonts w:ascii="Arial" w:hAnsi="Arial" w:eastAsia="" w:cs="Arial" w:eastAsiaTheme="minorEastAsia"/>
          <w:sz w:val="24"/>
          <w:szCs w:val="24"/>
        </w:rPr>
        <w:t xml:space="preserve">.  </w:t>
      </w:r>
      <w:r w:rsidRPr="5945C669" w:rsidR="529852C2">
        <w:rPr>
          <w:rFonts w:ascii="Arial" w:hAnsi="Arial" w:eastAsia="" w:cs="Arial" w:eastAsiaTheme="minorEastAsia"/>
          <w:sz w:val="24"/>
          <w:szCs w:val="24"/>
        </w:rPr>
        <w:t>T</w:t>
      </w:r>
      <w:r w:rsidRPr="5945C669" w:rsidR="007300D4">
        <w:rPr>
          <w:rFonts w:ascii="Arial" w:hAnsi="Arial" w:eastAsia="" w:cs="Arial" w:eastAsiaTheme="minorEastAsia"/>
          <w:sz w:val="24"/>
          <w:szCs w:val="24"/>
        </w:rPr>
        <w:t xml:space="preserve">he Oklahoma State Department of Health requires each certified emergency medical response agency to have a physician medical director who is fully licensed.  This agreement </w:t>
      </w:r>
      <w:r w:rsidRPr="5945C669" w:rsidR="3860EFBF">
        <w:rPr>
          <w:rFonts w:ascii="Arial" w:hAnsi="Arial" w:eastAsia="" w:cs="Arial" w:eastAsiaTheme="minorEastAsia"/>
          <w:sz w:val="24"/>
          <w:szCs w:val="24"/>
        </w:rPr>
        <w:t>provides that we pay</w:t>
      </w:r>
      <w:r w:rsidRPr="5945C669" w:rsidR="007300D4">
        <w:rPr>
          <w:rFonts w:ascii="Arial" w:hAnsi="Arial" w:eastAsia="" w:cs="Arial" w:eastAsiaTheme="minorEastAsia"/>
          <w:sz w:val="24"/>
          <w:szCs w:val="24"/>
        </w:rPr>
        <w:t xml:space="preserve"> one hundred dollars ($100) per month.</w:t>
      </w:r>
    </w:p>
    <w:p w:rsidR="007300D4" w:rsidP="007300D4" w:rsidRDefault="007300D4" w14:paraId="74E1B5C5" w14:textId="77777777">
      <w:pPr>
        <w:spacing w:after="0"/>
        <w:jc w:val="both"/>
        <w:rPr>
          <w:rFonts w:ascii="Arial" w:hAnsi="Arial" w:cs="Arial"/>
          <w:sz w:val="24"/>
          <w:szCs w:val="24"/>
        </w:rPr>
      </w:pPr>
    </w:p>
    <w:p w:rsidR="0002684E" w:rsidP="007300D4" w:rsidRDefault="007300D4" w14:paraId="185D719A" w14:textId="41F48BB9">
      <w:pPr>
        <w:spacing w:after="0"/>
        <w:jc w:val="both"/>
        <w:rPr>
          <w:rFonts w:ascii="Arial" w:hAnsi="Arial" w:cs="Arial"/>
          <w:sz w:val="24"/>
          <w:szCs w:val="24"/>
        </w:rPr>
      </w:pPr>
      <w:r w:rsidRPr="5945C669" w:rsidR="007300D4">
        <w:rPr>
          <w:rFonts w:ascii="Arial" w:hAnsi="Arial" w:cs="Arial"/>
          <w:sz w:val="24"/>
          <w:szCs w:val="24"/>
        </w:rPr>
        <w:t xml:space="preserve">The motion was made by Councilman </w:t>
      </w:r>
      <w:r w:rsidRPr="5945C669" w:rsidR="007300D4">
        <w:rPr>
          <w:rFonts w:ascii="Arial" w:hAnsi="Arial" w:cs="Arial"/>
          <w:sz w:val="24"/>
          <w:szCs w:val="24"/>
        </w:rPr>
        <w:t>Dowdell</w:t>
      </w:r>
      <w:r w:rsidRPr="5945C669" w:rsidR="007300D4">
        <w:rPr>
          <w:rFonts w:ascii="Arial" w:hAnsi="Arial" w:cs="Arial"/>
          <w:sz w:val="24"/>
          <w:szCs w:val="24"/>
        </w:rPr>
        <w:t xml:space="preserve"> and seconded by Councilman </w:t>
      </w:r>
      <w:r w:rsidRPr="5945C669" w:rsidR="007300D4">
        <w:rPr>
          <w:rFonts w:ascii="Arial" w:hAnsi="Arial" w:cs="Arial"/>
          <w:sz w:val="24"/>
          <w:szCs w:val="24"/>
        </w:rPr>
        <w:t>Villanueva</w:t>
      </w:r>
      <w:r w:rsidRPr="5945C669" w:rsidR="007300D4">
        <w:rPr>
          <w:rFonts w:ascii="Arial" w:hAnsi="Arial" w:cs="Arial"/>
          <w:sz w:val="24"/>
          <w:szCs w:val="24"/>
        </w:rPr>
        <w:t xml:space="preserve"> to approve </w:t>
      </w:r>
      <w:r w:rsidRPr="5945C669" w:rsidR="0002684E">
        <w:rPr>
          <w:rFonts w:ascii="Arial" w:hAnsi="Arial" w:eastAsia="" w:cs="Arial" w:eastAsiaTheme="minorEastAsia"/>
          <w:sz w:val="24"/>
          <w:szCs w:val="24"/>
        </w:rPr>
        <w:t>Resolution 943 -</w:t>
      </w:r>
      <w:r w:rsidRPr="5945C669" w:rsidR="0002684E">
        <w:rPr>
          <w:rFonts w:ascii="Arial" w:hAnsi="Arial" w:eastAsia="" w:cs="Arial" w:eastAsiaTheme="minorEastAsia"/>
          <w:b w:val="1"/>
          <w:bCs w:val="1"/>
          <w:sz w:val="24"/>
          <w:szCs w:val="24"/>
        </w:rPr>
        <w:t xml:space="preserve"> </w:t>
      </w:r>
      <w:r w:rsidRPr="5945C669" w:rsidR="0002684E">
        <w:rPr>
          <w:rFonts w:ascii="Arial" w:hAnsi="Arial" w:eastAsia="" w:cs="Arial" w:eastAsiaTheme="minorEastAsia"/>
          <w:sz w:val="24"/>
          <w:szCs w:val="24"/>
        </w:rPr>
        <w:t>Authorizing Completion of the Necessary Actions for the Clinton Fire Department to be Certified by the Oklahoma Department of Health as a Pre-Hospital Emergency Medical Response Agency (EMRA</w:t>
      </w:r>
      <w:r w:rsidRPr="5945C669" w:rsidR="0002684E">
        <w:rPr>
          <w:rFonts w:ascii="Arial" w:hAnsi="Arial" w:eastAsia="" w:cs="Arial" w:eastAsiaTheme="minorEastAsia"/>
          <w:sz w:val="24"/>
          <w:szCs w:val="24"/>
        </w:rPr>
        <w:t>).</w:t>
      </w:r>
    </w:p>
    <w:p w:rsidRPr="00BC1D0C" w:rsidR="007300D4" w:rsidP="007300D4" w:rsidRDefault="007300D4" w14:paraId="366DD0BF" w14:textId="77777777">
      <w:pPr>
        <w:spacing w:after="0"/>
        <w:jc w:val="both"/>
        <w:rPr>
          <w:rFonts w:ascii="Arial" w:hAnsi="Arial" w:cs="Arial"/>
          <w:sz w:val="24"/>
          <w:szCs w:val="24"/>
        </w:rPr>
      </w:pPr>
    </w:p>
    <w:p w:rsidRPr="006129F6" w:rsidR="007300D4" w:rsidP="007300D4" w:rsidRDefault="007300D4" w14:paraId="2DEDFA04"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7300D4" w:rsidP="007300D4" w:rsidRDefault="007300D4" w14:paraId="1D9D41FF" w14:textId="77777777">
      <w:pPr>
        <w:widowControl w:val="0"/>
        <w:spacing w:after="0" w:line="240" w:lineRule="auto"/>
        <w:jc w:val="both"/>
        <w:rPr>
          <w:rFonts w:ascii="Arial" w:hAnsi="Arial" w:eastAsia="Times New Roman" w:cs="Arial"/>
          <w:snapToGrid w:val="0"/>
          <w:sz w:val="24"/>
          <w:szCs w:val="24"/>
        </w:rPr>
      </w:pPr>
    </w:p>
    <w:p w:rsidRPr="006129F6" w:rsidR="007300D4" w:rsidP="007300D4" w:rsidRDefault="007300D4" w14:paraId="34F9A59C"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7300D4" w:rsidP="007300D4" w:rsidRDefault="007300D4" w14:paraId="68532092"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7300D4" w:rsidP="007300D4" w:rsidRDefault="007300D4" w14:paraId="58156524" w14:textId="77777777">
      <w:pPr>
        <w:spacing w:after="0" w:line="240" w:lineRule="auto"/>
        <w:jc w:val="both"/>
        <w:rPr>
          <w:rFonts w:ascii="Arial" w:hAnsi="Arial" w:eastAsia="Times New Roman" w:cs="Arial"/>
          <w:sz w:val="24"/>
          <w:szCs w:val="24"/>
        </w:rPr>
      </w:pPr>
    </w:p>
    <w:p w:rsidRPr="00401C8D" w:rsidR="007300D4" w:rsidP="007300D4" w:rsidRDefault="007300D4" w14:paraId="47D609B1" w14:textId="77777777">
      <w:pPr>
        <w:spacing w:after="0"/>
        <w:jc w:val="both"/>
        <w:rPr>
          <w:rFonts w:ascii="Arial" w:hAnsi="Arial" w:cs="Arial"/>
          <w:sz w:val="24"/>
          <w:szCs w:val="24"/>
        </w:rPr>
      </w:pPr>
      <w:r w:rsidRPr="006129F6">
        <w:rPr>
          <w:rFonts w:ascii="Arial" w:hAnsi="Arial" w:eastAsia="Times New Roman" w:cs="Arial"/>
          <w:snapToGrid w:val="0"/>
          <w:sz w:val="24"/>
          <w:szCs w:val="24"/>
        </w:rPr>
        <w:t>Mayor declared the motion carried</w:t>
      </w:r>
    </w:p>
    <w:p w:rsidRPr="00B07071" w:rsidR="00B07071" w:rsidP="00B07071" w:rsidRDefault="00B07071" w14:paraId="559B4727" w14:textId="2FFAED4B">
      <w:pPr>
        <w:contextualSpacing/>
        <w:jc w:val="both"/>
        <w:rPr>
          <w:rFonts w:ascii="Arial" w:hAnsi="Arial" w:cs="Arial" w:eastAsiaTheme="minorEastAsia"/>
          <w:sz w:val="24"/>
          <w:szCs w:val="24"/>
        </w:rPr>
      </w:pPr>
    </w:p>
    <w:p w:rsidR="009B7D94" w:rsidP="009B7D94" w:rsidRDefault="009B7D94" w14:paraId="4AE35637" w14:textId="5054C26C">
      <w:pPr>
        <w:numPr>
          <w:ilvl w:val="0"/>
          <w:numId w:val="2"/>
        </w:numPr>
        <w:contextualSpacing/>
        <w:jc w:val="both"/>
        <w:rPr>
          <w:rFonts w:ascii="Arial" w:hAnsi="Arial" w:cs="Arial" w:eastAsiaTheme="minorEastAsia"/>
          <w:b/>
          <w:bCs/>
          <w:sz w:val="24"/>
          <w:szCs w:val="24"/>
        </w:rPr>
      </w:pPr>
      <w:r>
        <w:rPr>
          <w:rFonts w:ascii="Arial" w:hAnsi="Arial" w:cs="Arial" w:eastAsiaTheme="minorEastAsia"/>
          <w:b/>
          <w:bCs/>
          <w:sz w:val="24"/>
          <w:szCs w:val="24"/>
        </w:rPr>
        <w:t>Resolution 944- Authorizing OMAD to Distribute Escrow Account Funds</w:t>
      </w:r>
    </w:p>
    <w:p w:rsidR="0002684E" w:rsidP="0002684E" w:rsidRDefault="0002684E" w14:paraId="5EB39AAD" w14:textId="2B41B8D7">
      <w:pPr>
        <w:contextualSpacing/>
        <w:jc w:val="both"/>
        <w:rPr>
          <w:rFonts w:ascii="Arial" w:hAnsi="Arial" w:cs="Arial" w:eastAsiaTheme="minorEastAsia"/>
          <w:b/>
          <w:bCs/>
          <w:sz w:val="24"/>
          <w:szCs w:val="24"/>
        </w:rPr>
      </w:pPr>
    </w:p>
    <w:p w:rsidR="0002684E" w:rsidP="5945C669" w:rsidRDefault="0002684E" w14:paraId="135CC95B" w14:textId="067E5335">
      <w:pPr>
        <w:spacing/>
        <w:contextualSpacing/>
        <w:jc w:val="both"/>
        <w:rPr>
          <w:rFonts w:ascii="Arial" w:hAnsi="Arial" w:eastAsia="" w:cs="Arial" w:eastAsiaTheme="minorEastAsia"/>
          <w:sz w:val="24"/>
          <w:szCs w:val="24"/>
        </w:rPr>
      </w:pPr>
      <w:r w:rsidRPr="7E8971B6" w:rsidR="0002684E">
        <w:rPr>
          <w:rFonts w:ascii="Arial" w:hAnsi="Arial" w:eastAsia="" w:cs="Arial" w:eastAsiaTheme="minorEastAsia"/>
          <w:sz w:val="24"/>
          <w:szCs w:val="24"/>
        </w:rPr>
        <w:t xml:space="preserve">City Manager Johnston presented Resolution 944 Authorizing OMAG to Distribute Escrow Account Funds.  The resolution is to apply escrow account funds in the amount of Five Thousand Five hundred and forty-three dollars ($5,543.00) </w:t>
      </w:r>
      <w:proofErr w:type="spellStart"/>
      <w:r w:rsidRPr="7E8971B6" w:rsidR="2FB19182">
        <w:rPr>
          <w:rFonts w:ascii="Arial" w:hAnsi="Arial" w:eastAsia="" w:cs="Arial" w:eastAsiaTheme="minorEastAsia"/>
          <w:sz w:val="24"/>
          <w:szCs w:val="24"/>
        </w:rPr>
        <w:t>asa</w:t>
      </w:r>
      <w:proofErr w:type="spellEnd"/>
      <w:r w:rsidRPr="7E8971B6" w:rsidR="2FB19182">
        <w:rPr>
          <w:rFonts w:ascii="Arial" w:hAnsi="Arial" w:eastAsia="" w:cs="Arial" w:eastAsiaTheme="minorEastAsia"/>
          <w:sz w:val="24"/>
          <w:szCs w:val="24"/>
        </w:rPr>
        <w:t xml:space="preserve"> credit on </w:t>
      </w:r>
      <w:r w:rsidRPr="7E8971B6" w:rsidR="0002684E">
        <w:rPr>
          <w:rFonts w:ascii="Arial" w:hAnsi="Arial" w:eastAsia="" w:cs="Arial" w:eastAsiaTheme="minorEastAsia"/>
          <w:sz w:val="24"/>
          <w:szCs w:val="24"/>
        </w:rPr>
        <w:t>th</w:t>
      </w:r>
      <w:r w:rsidRPr="7E8971B6" w:rsidR="132B9BD6">
        <w:rPr>
          <w:rFonts w:ascii="Arial" w:hAnsi="Arial" w:eastAsia="" w:cs="Arial" w:eastAsiaTheme="minorEastAsia"/>
          <w:sz w:val="24"/>
          <w:szCs w:val="24"/>
        </w:rPr>
        <w:t>is budget year</w:t>
      </w:r>
      <w:r w:rsidRPr="7E8971B6" w:rsidR="7FDC087E">
        <w:rPr>
          <w:rFonts w:ascii="Arial" w:hAnsi="Arial" w:eastAsia="" w:cs="Arial" w:eastAsiaTheme="minorEastAsia"/>
          <w:sz w:val="24"/>
          <w:szCs w:val="24"/>
        </w:rPr>
        <w:t>’</w:t>
      </w:r>
      <w:r w:rsidRPr="7E8971B6" w:rsidR="02BB0975">
        <w:rPr>
          <w:rFonts w:ascii="Arial" w:hAnsi="Arial" w:eastAsia="" w:cs="Arial" w:eastAsiaTheme="minorEastAsia"/>
          <w:sz w:val="24"/>
          <w:szCs w:val="24"/>
        </w:rPr>
        <w:t>s</w:t>
      </w:r>
      <w:r w:rsidRPr="7E8971B6" w:rsidR="0002684E">
        <w:rPr>
          <w:rFonts w:ascii="Arial" w:hAnsi="Arial" w:eastAsia="" w:cs="Arial" w:eastAsiaTheme="minorEastAsia"/>
          <w:sz w:val="24"/>
          <w:szCs w:val="24"/>
        </w:rPr>
        <w:t xml:space="preserve"> Worker’s Compensation Policy premium.</w:t>
      </w:r>
    </w:p>
    <w:p w:rsidR="0002684E" w:rsidP="0002684E" w:rsidRDefault="0002684E" w14:paraId="15E3B102" w14:textId="5B0A53B8">
      <w:pPr>
        <w:contextualSpacing/>
        <w:jc w:val="both"/>
        <w:rPr>
          <w:rFonts w:ascii="Arial" w:hAnsi="Arial" w:cs="Arial" w:eastAsiaTheme="minorEastAsia"/>
          <w:sz w:val="24"/>
          <w:szCs w:val="24"/>
        </w:rPr>
      </w:pPr>
    </w:p>
    <w:p w:rsidR="0002684E" w:rsidP="0002684E" w:rsidRDefault="0002684E" w14:paraId="363AAA50" w14:textId="03BBA453">
      <w:pPr>
        <w:contextualSpacing/>
        <w:jc w:val="both"/>
        <w:rPr>
          <w:rFonts w:ascii="Arial" w:hAnsi="Arial" w:cs="Arial" w:eastAsiaTheme="minorEastAsia"/>
          <w:sz w:val="24"/>
          <w:szCs w:val="24"/>
        </w:rPr>
      </w:pPr>
      <w:r>
        <w:rPr>
          <w:rFonts w:ascii="Arial" w:hAnsi="Arial" w:cs="Arial" w:eastAsiaTheme="minorEastAsia"/>
          <w:sz w:val="24"/>
          <w:szCs w:val="24"/>
        </w:rPr>
        <w:t xml:space="preserve">The motion was made by Councilman Dowdell and seconded by Councilman Villanueva to approve the </w:t>
      </w:r>
      <w:r>
        <w:rPr>
          <w:rFonts w:ascii="Arial" w:hAnsi="Arial" w:cs="Arial" w:eastAsiaTheme="minorEastAsia"/>
          <w:sz w:val="24"/>
          <w:szCs w:val="24"/>
        </w:rPr>
        <w:t>Resolution 944 Authorizing OMAG to Distribute Escrow Account Funds</w:t>
      </w:r>
      <w:r>
        <w:rPr>
          <w:rFonts w:ascii="Arial" w:hAnsi="Arial" w:cs="Arial" w:eastAsiaTheme="minorEastAsia"/>
          <w:sz w:val="24"/>
          <w:szCs w:val="24"/>
        </w:rPr>
        <w:t>.</w:t>
      </w:r>
    </w:p>
    <w:p w:rsidR="0002684E" w:rsidP="0002684E" w:rsidRDefault="0002684E" w14:paraId="509BA8DE" w14:textId="7EAA26A2">
      <w:pPr>
        <w:contextualSpacing/>
        <w:jc w:val="both"/>
        <w:rPr>
          <w:rFonts w:ascii="Arial" w:hAnsi="Arial" w:cs="Arial" w:eastAsiaTheme="minorEastAsia"/>
          <w:sz w:val="24"/>
          <w:szCs w:val="24"/>
        </w:rPr>
      </w:pPr>
    </w:p>
    <w:p w:rsidRPr="006129F6" w:rsidR="0002684E" w:rsidP="0002684E" w:rsidRDefault="0002684E" w14:paraId="4260E05A"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02684E" w:rsidP="0002684E" w:rsidRDefault="0002684E" w14:paraId="198BB5A3" w14:textId="77777777">
      <w:pPr>
        <w:widowControl w:val="0"/>
        <w:spacing w:after="0" w:line="240" w:lineRule="auto"/>
        <w:jc w:val="both"/>
        <w:rPr>
          <w:rFonts w:ascii="Arial" w:hAnsi="Arial" w:eastAsia="Times New Roman" w:cs="Arial"/>
          <w:snapToGrid w:val="0"/>
          <w:sz w:val="24"/>
          <w:szCs w:val="24"/>
        </w:rPr>
      </w:pPr>
    </w:p>
    <w:p w:rsidRPr="006129F6" w:rsidR="0002684E" w:rsidP="0002684E" w:rsidRDefault="0002684E" w14:paraId="1FC3F8FF"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02684E" w:rsidP="0002684E" w:rsidRDefault="0002684E" w14:paraId="3C340CC1"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02684E" w:rsidP="0002684E" w:rsidRDefault="0002684E" w14:paraId="33DA11D8" w14:textId="77777777">
      <w:pPr>
        <w:spacing w:after="0" w:line="240" w:lineRule="auto"/>
        <w:jc w:val="both"/>
        <w:rPr>
          <w:rFonts w:ascii="Arial" w:hAnsi="Arial" w:eastAsia="Times New Roman" w:cs="Arial"/>
          <w:sz w:val="24"/>
          <w:szCs w:val="24"/>
        </w:rPr>
      </w:pPr>
    </w:p>
    <w:p w:rsidRPr="00401C8D" w:rsidR="0002684E" w:rsidP="0002684E" w:rsidRDefault="0002684E" w14:paraId="4FEB5B1E" w14:textId="77777777">
      <w:pPr>
        <w:spacing w:after="0"/>
        <w:jc w:val="both"/>
        <w:rPr>
          <w:rFonts w:ascii="Arial" w:hAnsi="Arial" w:cs="Arial"/>
          <w:sz w:val="24"/>
          <w:szCs w:val="24"/>
        </w:rPr>
      </w:pPr>
      <w:r w:rsidRPr="006129F6">
        <w:rPr>
          <w:rFonts w:ascii="Arial" w:hAnsi="Arial" w:eastAsia="Times New Roman" w:cs="Arial"/>
          <w:snapToGrid w:val="0"/>
          <w:sz w:val="24"/>
          <w:szCs w:val="24"/>
        </w:rPr>
        <w:t>Mayor declared the motion carried</w:t>
      </w:r>
    </w:p>
    <w:p w:rsidR="0002684E" w:rsidP="0002684E" w:rsidRDefault="0002684E" w14:paraId="60991AD2" w14:textId="77777777">
      <w:pPr>
        <w:contextualSpacing/>
        <w:jc w:val="both"/>
        <w:rPr>
          <w:rFonts w:ascii="Arial" w:hAnsi="Arial" w:cs="Arial" w:eastAsiaTheme="minorEastAsia"/>
          <w:sz w:val="24"/>
          <w:szCs w:val="24"/>
        </w:rPr>
      </w:pPr>
    </w:p>
    <w:p w:rsidRPr="0002684E" w:rsidR="0002684E" w:rsidP="0002684E" w:rsidRDefault="0002684E" w14:paraId="26D726F5" w14:textId="77777777">
      <w:pPr>
        <w:contextualSpacing/>
        <w:jc w:val="both"/>
        <w:rPr>
          <w:rFonts w:ascii="Arial" w:hAnsi="Arial" w:cs="Arial" w:eastAsiaTheme="minorEastAsia"/>
          <w:sz w:val="24"/>
          <w:szCs w:val="24"/>
        </w:rPr>
      </w:pPr>
    </w:p>
    <w:p w:rsidR="009B7D94" w:rsidP="009B7D94" w:rsidRDefault="009B7D94" w14:paraId="3739D7B9" w14:textId="13136AF6">
      <w:pPr>
        <w:numPr>
          <w:ilvl w:val="0"/>
          <w:numId w:val="2"/>
        </w:numPr>
        <w:contextualSpacing/>
        <w:jc w:val="both"/>
        <w:rPr>
          <w:rFonts w:ascii="Arial" w:hAnsi="Arial" w:cs="Arial" w:eastAsiaTheme="minorEastAsia"/>
          <w:b/>
          <w:bCs/>
          <w:sz w:val="24"/>
          <w:szCs w:val="24"/>
        </w:rPr>
      </w:pPr>
      <w:r>
        <w:rPr>
          <w:rFonts w:ascii="Arial" w:hAnsi="Arial" w:cs="Arial" w:eastAsiaTheme="minorEastAsia"/>
          <w:b/>
          <w:bCs/>
          <w:sz w:val="24"/>
          <w:szCs w:val="24"/>
        </w:rPr>
        <w:t xml:space="preserve">Resolution 945 – Declaring the Eligibility of the City of Clinton to </w:t>
      </w:r>
      <w:proofErr w:type="gramStart"/>
      <w:r>
        <w:rPr>
          <w:rFonts w:ascii="Arial" w:hAnsi="Arial" w:cs="Arial" w:eastAsiaTheme="minorEastAsia"/>
          <w:b/>
          <w:bCs/>
          <w:sz w:val="24"/>
          <w:szCs w:val="24"/>
        </w:rPr>
        <w:t>Submit an Application</w:t>
      </w:r>
      <w:proofErr w:type="gramEnd"/>
      <w:r>
        <w:rPr>
          <w:rFonts w:ascii="Arial" w:hAnsi="Arial" w:cs="Arial" w:eastAsiaTheme="minorEastAsia"/>
          <w:b/>
          <w:bCs/>
          <w:sz w:val="24"/>
          <w:szCs w:val="24"/>
        </w:rPr>
        <w:t xml:space="preserve"> to Oklahoma Department of Transportation for use of Transportation Alternative Programs TAP Funds Set Forth by IIJA for the </w:t>
      </w:r>
      <w:r>
        <w:rPr>
          <w:rFonts w:ascii="Arial" w:hAnsi="Arial" w:cs="Arial" w:eastAsiaTheme="minorEastAsia"/>
          <w:b/>
          <w:bCs/>
          <w:sz w:val="24"/>
          <w:szCs w:val="24"/>
        </w:rPr>
        <w:lastRenderedPageBreak/>
        <w:t>Mc</w:t>
      </w:r>
      <w:r w:rsidR="0047706C">
        <w:rPr>
          <w:rFonts w:ascii="Arial" w:hAnsi="Arial" w:cs="Arial" w:eastAsiaTheme="minorEastAsia"/>
          <w:b/>
          <w:bCs/>
          <w:sz w:val="24"/>
          <w:szCs w:val="24"/>
        </w:rPr>
        <w:t xml:space="preserve">Lain </w:t>
      </w:r>
      <w:r w:rsidR="00B07071">
        <w:rPr>
          <w:rFonts w:ascii="Arial" w:hAnsi="Arial" w:cs="Arial" w:eastAsiaTheme="minorEastAsia"/>
          <w:b/>
          <w:bCs/>
          <w:sz w:val="24"/>
          <w:szCs w:val="24"/>
        </w:rPr>
        <w:t>Rogers Park ADA Project in Clinton, OK and Authorizing the Mayor to Sign this Application</w:t>
      </w:r>
    </w:p>
    <w:p w:rsidR="0002684E" w:rsidP="0002684E" w:rsidRDefault="0002684E" w14:paraId="49326303" w14:textId="4535D27F">
      <w:pPr>
        <w:contextualSpacing/>
        <w:jc w:val="both"/>
        <w:rPr>
          <w:rFonts w:ascii="Arial" w:hAnsi="Arial" w:cs="Arial" w:eastAsiaTheme="minorEastAsia"/>
          <w:b/>
          <w:bCs/>
          <w:sz w:val="24"/>
          <w:szCs w:val="24"/>
        </w:rPr>
      </w:pPr>
    </w:p>
    <w:p w:rsidR="0002684E" w:rsidP="5945C669" w:rsidRDefault="0002684E" w14:paraId="317349E3" w14:textId="5D2F810C">
      <w:pPr>
        <w:spacing/>
        <w:contextualSpacing/>
        <w:jc w:val="both"/>
        <w:rPr>
          <w:rFonts w:ascii="Arial" w:hAnsi="Arial" w:eastAsia="" w:cs="Arial" w:eastAsiaTheme="minorEastAsia"/>
          <w:sz w:val="24"/>
          <w:szCs w:val="24"/>
        </w:rPr>
      </w:pPr>
      <w:r w:rsidRPr="7E8971B6" w:rsidR="0002684E">
        <w:rPr>
          <w:rFonts w:ascii="Arial" w:hAnsi="Arial" w:eastAsia="" w:cs="Arial" w:eastAsiaTheme="minorEastAsia"/>
          <w:sz w:val="24"/>
          <w:szCs w:val="24"/>
        </w:rPr>
        <w:t xml:space="preserve">City Manager Johnston presented </w:t>
      </w:r>
      <w:r w:rsidRPr="7E8971B6" w:rsidR="0002684E">
        <w:rPr>
          <w:rFonts w:ascii="Arial" w:hAnsi="Arial" w:eastAsia="" w:cs="Arial" w:eastAsiaTheme="minorEastAsia"/>
          <w:sz w:val="24"/>
          <w:szCs w:val="24"/>
        </w:rPr>
        <w:t xml:space="preserve">Resolution 945 </w:t>
      </w:r>
      <w:r w:rsidRPr="7E8971B6" w:rsidR="0002684E">
        <w:rPr>
          <w:rFonts w:ascii="Arial" w:hAnsi="Arial" w:eastAsia="" w:cs="Arial" w:eastAsiaTheme="minorEastAsia"/>
          <w:sz w:val="24"/>
          <w:szCs w:val="24"/>
        </w:rPr>
        <w:t xml:space="preserve">for the McLain Rogers Park ADA </w:t>
      </w:r>
      <w:r w:rsidRPr="7E8971B6" w:rsidR="34EE28A7">
        <w:rPr>
          <w:rFonts w:ascii="Arial" w:hAnsi="Arial" w:eastAsia="" w:cs="Arial" w:eastAsiaTheme="minorEastAsia"/>
          <w:sz w:val="24"/>
          <w:szCs w:val="24"/>
        </w:rPr>
        <w:t>compliance p</w:t>
      </w:r>
      <w:r w:rsidRPr="7E8971B6" w:rsidR="0002684E">
        <w:rPr>
          <w:rFonts w:ascii="Arial" w:hAnsi="Arial" w:eastAsia="" w:cs="Arial" w:eastAsiaTheme="minorEastAsia"/>
          <w:sz w:val="24"/>
          <w:szCs w:val="24"/>
        </w:rPr>
        <w:t>roject</w:t>
      </w:r>
      <w:r w:rsidRPr="7E8971B6" w:rsidR="0002684E">
        <w:rPr>
          <w:rFonts w:ascii="Arial" w:hAnsi="Arial" w:eastAsia="" w:cs="Arial" w:eastAsiaTheme="minorEastAsia"/>
          <w:sz w:val="24"/>
          <w:szCs w:val="24"/>
        </w:rPr>
        <w:t xml:space="preserve">. He explained that this </w:t>
      </w:r>
      <w:r w:rsidRPr="7E8971B6" w:rsidR="6D2C7774">
        <w:rPr>
          <w:rFonts w:ascii="Arial" w:hAnsi="Arial" w:eastAsia="" w:cs="Arial" w:eastAsiaTheme="minorEastAsia"/>
          <w:sz w:val="24"/>
          <w:szCs w:val="24"/>
        </w:rPr>
        <w:t xml:space="preserve">one of the </w:t>
      </w:r>
      <w:r w:rsidRPr="7E8971B6" w:rsidR="009A342D">
        <w:rPr>
          <w:rFonts w:ascii="Arial" w:hAnsi="Arial" w:eastAsia="" w:cs="Arial" w:eastAsiaTheme="minorEastAsia"/>
          <w:sz w:val="24"/>
          <w:szCs w:val="24"/>
        </w:rPr>
        <w:t>part</w:t>
      </w:r>
      <w:r w:rsidRPr="7E8971B6" w:rsidR="6B32B54E">
        <w:rPr>
          <w:rFonts w:ascii="Arial" w:hAnsi="Arial" w:eastAsia="" w:cs="Arial" w:eastAsiaTheme="minorEastAsia"/>
          <w:sz w:val="24"/>
          <w:szCs w:val="24"/>
        </w:rPr>
        <w:t>s</w:t>
      </w:r>
      <w:r w:rsidRPr="7E8971B6" w:rsidR="009A342D">
        <w:rPr>
          <w:rFonts w:ascii="Arial" w:hAnsi="Arial" w:eastAsia="" w:cs="Arial" w:eastAsiaTheme="minorEastAsia"/>
          <w:sz w:val="24"/>
          <w:szCs w:val="24"/>
        </w:rPr>
        <w:t xml:space="preserve"> of th</w:t>
      </w:r>
      <w:r w:rsidRPr="7E8971B6" w:rsidR="7F86E4CF">
        <w:rPr>
          <w:rFonts w:ascii="Arial" w:hAnsi="Arial" w:eastAsia="" w:cs="Arial" w:eastAsiaTheme="minorEastAsia"/>
          <w:sz w:val="24"/>
          <w:szCs w:val="24"/>
        </w:rPr>
        <w:t>is</w:t>
      </w:r>
      <w:r w:rsidRPr="7E8971B6" w:rsidR="009A342D">
        <w:rPr>
          <w:rFonts w:ascii="Arial" w:hAnsi="Arial" w:eastAsia="" w:cs="Arial" w:eastAsiaTheme="minorEastAsia"/>
          <w:sz w:val="24"/>
          <w:szCs w:val="24"/>
        </w:rPr>
        <w:t xml:space="preserve"> grant process.  This grant is for </w:t>
      </w:r>
      <w:r w:rsidRPr="7E8971B6" w:rsidR="55C48167">
        <w:rPr>
          <w:rFonts w:ascii="Arial" w:hAnsi="Arial" w:eastAsia="" w:cs="Arial" w:eastAsiaTheme="minorEastAsia"/>
          <w:sz w:val="24"/>
          <w:szCs w:val="24"/>
        </w:rPr>
        <w:t>a</w:t>
      </w:r>
      <w:r w:rsidRPr="7E8971B6" w:rsidR="009A342D">
        <w:rPr>
          <w:rFonts w:ascii="Arial" w:hAnsi="Arial" w:eastAsia="" w:cs="Arial" w:eastAsiaTheme="minorEastAsia"/>
          <w:sz w:val="24"/>
          <w:szCs w:val="24"/>
        </w:rPr>
        <w:t>ccess improvements in the McLain Rogers</w:t>
      </w:r>
      <w:r w:rsidRPr="7E8971B6" w:rsidR="0002684E">
        <w:rPr>
          <w:rFonts w:ascii="Arial" w:hAnsi="Arial" w:eastAsia="" w:cs="Arial" w:eastAsiaTheme="minorEastAsia"/>
          <w:sz w:val="24"/>
          <w:szCs w:val="24"/>
        </w:rPr>
        <w:t xml:space="preserve"> </w:t>
      </w:r>
      <w:r w:rsidRPr="7E8971B6" w:rsidR="6D062E57">
        <w:rPr>
          <w:rFonts w:ascii="Arial" w:hAnsi="Arial" w:eastAsia="" w:cs="Arial" w:eastAsiaTheme="minorEastAsia"/>
          <w:sz w:val="24"/>
          <w:szCs w:val="24"/>
        </w:rPr>
        <w:t xml:space="preserve">Park </w:t>
      </w:r>
      <w:r w:rsidRPr="7E8971B6" w:rsidR="009A342D">
        <w:rPr>
          <w:rFonts w:ascii="Arial" w:hAnsi="Arial" w:eastAsia="" w:cs="Arial" w:eastAsiaTheme="minorEastAsia"/>
          <w:sz w:val="24"/>
          <w:szCs w:val="24"/>
        </w:rPr>
        <w:t>includ</w:t>
      </w:r>
      <w:r w:rsidRPr="7E8971B6" w:rsidR="5C2B17CB">
        <w:rPr>
          <w:rFonts w:ascii="Arial" w:hAnsi="Arial" w:eastAsia="" w:cs="Arial" w:eastAsiaTheme="minorEastAsia"/>
          <w:sz w:val="24"/>
          <w:szCs w:val="24"/>
        </w:rPr>
        <w:t>ing</w:t>
      </w:r>
      <w:r w:rsidRPr="7E8971B6" w:rsidR="009A342D">
        <w:rPr>
          <w:rFonts w:ascii="Arial" w:hAnsi="Arial" w:eastAsia="" w:cs="Arial" w:eastAsiaTheme="minorEastAsia"/>
          <w:sz w:val="24"/>
          <w:szCs w:val="24"/>
        </w:rPr>
        <w:t xml:space="preserve"> sidewalk and parking improvements</w:t>
      </w:r>
      <w:r w:rsidRPr="7E8971B6" w:rsidR="7B2B16F9">
        <w:rPr>
          <w:rFonts w:ascii="Arial" w:hAnsi="Arial" w:eastAsia="" w:cs="Arial" w:eastAsiaTheme="minorEastAsia"/>
          <w:sz w:val="24"/>
          <w:szCs w:val="24"/>
        </w:rPr>
        <w:t xml:space="preserve">, </w:t>
      </w:r>
      <w:r w:rsidRPr="7E8971B6" w:rsidR="009A342D">
        <w:rPr>
          <w:rFonts w:ascii="Arial" w:hAnsi="Arial" w:eastAsia="" w:cs="Arial" w:eastAsiaTheme="minorEastAsia"/>
          <w:sz w:val="24"/>
          <w:szCs w:val="24"/>
        </w:rPr>
        <w:t xml:space="preserve">to the </w:t>
      </w:r>
      <w:r w:rsidRPr="7E8971B6" w:rsidR="6BC42A01">
        <w:rPr>
          <w:rFonts w:ascii="Arial" w:hAnsi="Arial" w:eastAsia="" w:cs="Arial" w:eastAsiaTheme="minorEastAsia"/>
          <w:sz w:val="24"/>
          <w:szCs w:val="24"/>
        </w:rPr>
        <w:t xml:space="preserve">Dick Lloyd </w:t>
      </w:r>
      <w:r w:rsidRPr="7E8971B6" w:rsidR="009A342D">
        <w:rPr>
          <w:rFonts w:ascii="Arial" w:hAnsi="Arial" w:eastAsia="" w:cs="Arial" w:eastAsiaTheme="minorEastAsia"/>
          <w:sz w:val="24"/>
          <w:szCs w:val="24"/>
        </w:rPr>
        <w:t>Amphitheatre</w:t>
      </w:r>
      <w:r w:rsidRPr="7E8971B6" w:rsidR="75245709">
        <w:rPr>
          <w:rFonts w:ascii="Arial" w:hAnsi="Arial" w:eastAsia="" w:cs="Arial" w:eastAsiaTheme="minorEastAsia"/>
          <w:sz w:val="24"/>
          <w:szCs w:val="24"/>
        </w:rPr>
        <w:t xml:space="preserve"> and adjacent property north of Opal Avenue</w:t>
      </w:r>
      <w:r w:rsidRPr="7E8971B6" w:rsidR="009A342D">
        <w:rPr>
          <w:rFonts w:ascii="Arial" w:hAnsi="Arial" w:eastAsia="" w:cs="Arial" w:eastAsiaTheme="minorEastAsia"/>
          <w:sz w:val="24"/>
          <w:szCs w:val="24"/>
        </w:rPr>
        <w:t>.</w:t>
      </w:r>
    </w:p>
    <w:p w:rsidR="009A342D" w:rsidP="0002684E" w:rsidRDefault="009A342D" w14:paraId="7BDAB07D" w14:textId="0FB1B6C8">
      <w:pPr>
        <w:contextualSpacing/>
        <w:jc w:val="both"/>
        <w:rPr>
          <w:rFonts w:ascii="Arial" w:hAnsi="Arial" w:cs="Arial" w:eastAsiaTheme="minorEastAsia"/>
          <w:sz w:val="24"/>
          <w:szCs w:val="24"/>
        </w:rPr>
      </w:pPr>
    </w:p>
    <w:p w:rsidR="009A342D" w:rsidP="0002684E" w:rsidRDefault="009A342D" w14:paraId="2FBDC470" w14:textId="0B04E857">
      <w:pPr>
        <w:contextualSpacing/>
        <w:jc w:val="both"/>
        <w:rPr>
          <w:rFonts w:ascii="Arial" w:hAnsi="Arial" w:cs="Arial" w:eastAsiaTheme="minorEastAsia"/>
          <w:sz w:val="24"/>
          <w:szCs w:val="24"/>
        </w:rPr>
      </w:pPr>
      <w:r>
        <w:rPr>
          <w:rFonts w:ascii="Arial" w:hAnsi="Arial" w:cs="Arial" w:eastAsiaTheme="minorEastAsia"/>
          <w:sz w:val="24"/>
          <w:szCs w:val="24"/>
        </w:rPr>
        <w:t xml:space="preserve">The motion was made by Councilman McComas and seconded by Councilman Dowdell to approved </w:t>
      </w:r>
      <w:r w:rsidRPr="0002684E">
        <w:rPr>
          <w:rFonts w:ascii="Arial" w:hAnsi="Arial" w:cs="Arial" w:eastAsiaTheme="minorEastAsia"/>
          <w:sz w:val="24"/>
          <w:szCs w:val="24"/>
        </w:rPr>
        <w:t xml:space="preserve">Resolution 945 – Declaring the Eligibility of the City of Clinton to </w:t>
      </w:r>
      <w:proofErr w:type="gramStart"/>
      <w:r w:rsidRPr="0002684E">
        <w:rPr>
          <w:rFonts w:ascii="Arial" w:hAnsi="Arial" w:cs="Arial" w:eastAsiaTheme="minorEastAsia"/>
          <w:sz w:val="24"/>
          <w:szCs w:val="24"/>
        </w:rPr>
        <w:t>Submit an Application</w:t>
      </w:r>
      <w:proofErr w:type="gramEnd"/>
      <w:r w:rsidRPr="0002684E">
        <w:rPr>
          <w:rFonts w:ascii="Arial" w:hAnsi="Arial" w:cs="Arial" w:eastAsiaTheme="minorEastAsia"/>
          <w:sz w:val="24"/>
          <w:szCs w:val="24"/>
        </w:rPr>
        <w:t xml:space="preserve"> to Oklahoma Department of Transportation for use of Transportation Alternative Programs TAP Funds Set Forth by IIJA for the McLain Rogers Park ADA Project in Clinton, OK and Authorizing the Mayor to Sign this Application</w:t>
      </w:r>
      <w:r>
        <w:rPr>
          <w:rFonts w:ascii="Arial" w:hAnsi="Arial" w:cs="Arial" w:eastAsiaTheme="minorEastAsia"/>
          <w:sz w:val="24"/>
          <w:szCs w:val="24"/>
        </w:rPr>
        <w:t>.</w:t>
      </w:r>
    </w:p>
    <w:p w:rsidR="009A342D" w:rsidP="0002684E" w:rsidRDefault="009A342D" w14:paraId="56520FCB" w14:textId="2534D5CF">
      <w:pPr>
        <w:contextualSpacing/>
        <w:jc w:val="both"/>
        <w:rPr>
          <w:rFonts w:ascii="Arial" w:hAnsi="Arial" w:cs="Arial" w:eastAsiaTheme="minorEastAsia"/>
          <w:sz w:val="24"/>
          <w:szCs w:val="24"/>
        </w:rPr>
      </w:pPr>
    </w:p>
    <w:p w:rsidRPr="006129F6" w:rsidR="009A342D" w:rsidP="009A342D" w:rsidRDefault="009A342D" w14:paraId="14977639"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9A342D" w:rsidP="009A342D" w:rsidRDefault="009A342D" w14:paraId="119F2D7F" w14:textId="77777777">
      <w:pPr>
        <w:widowControl w:val="0"/>
        <w:spacing w:after="0" w:line="240" w:lineRule="auto"/>
        <w:jc w:val="both"/>
        <w:rPr>
          <w:rFonts w:ascii="Arial" w:hAnsi="Arial" w:eastAsia="Times New Roman" w:cs="Arial"/>
          <w:snapToGrid w:val="0"/>
          <w:sz w:val="24"/>
          <w:szCs w:val="24"/>
        </w:rPr>
      </w:pPr>
    </w:p>
    <w:p w:rsidRPr="006129F6" w:rsidR="009A342D" w:rsidP="009A342D" w:rsidRDefault="009A342D" w14:paraId="22A10AE0"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9A342D" w:rsidP="009A342D" w:rsidRDefault="009A342D" w14:paraId="172AED86"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9A342D" w:rsidP="009A342D" w:rsidRDefault="009A342D" w14:paraId="64E6DF5B" w14:textId="77777777">
      <w:pPr>
        <w:spacing w:after="0" w:line="240" w:lineRule="auto"/>
        <w:jc w:val="both"/>
        <w:rPr>
          <w:rFonts w:ascii="Arial" w:hAnsi="Arial" w:eastAsia="Times New Roman" w:cs="Arial"/>
          <w:sz w:val="24"/>
          <w:szCs w:val="24"/>
        </w:rPr>
      </w:pPr>
    </w:p>
    <w:p w:rsidRPr="00401C8D" w:rsidR="009A342D" w:rsidP="009A342D" w:rsidRDefault="009A342D" w14:paraId="08139050" w14:textId="77777777">
      <w:pPr>
        <w:spacing w:after="0"/>
        <w:jc w:val="both"/>
        <w:rPr>
          <w:rFonts w:ascii="Arial" w:hAnsi="Arial" w:cs="Arial"/>
          <w:sz w:val="24"/>
          <w:szCs w:val="24"/>
        </w:rPr>
      </w:pPr>
      <w:r w:rsidRPr="006129F6">
        <w:rPr>
          <w:rFonts w:ascii="Arial" w:hAnsi="Arial" w:eastAsia="Times New Roman" w:cs="Arial"/>
          <w:snapToGrid w:val="0"/>
          <w:sz w:val="24"/>
          <w:szCs w:val="24"/>
        </w:rPr>
        <w:t>Mayor declared the motion carried</w:t>
      </w:r>
    </w:p>
    <w:p w:rsidR="009A342D" w:rsidP="0002684E" w:rsidRDefault="009A342D" w14:paraId="76FB31B9" w14:textId="77777777">
      <w:pPr>
        <w:contextualSpacing/>
        <w:jc w:val="both"/>
        <w:rPr>
          <w:rFonts w:ascii="Arial" w:hAnsi="Arial" w:cs="Arial" w:eastAsiaTheme="minorEastAsia"/>
          <w:b/>
          <w:bCs/>
          <w:sz w:val="24"/>
          <w:szCs w:val="24"/>
        </w:rPr>
      </w:pPr>
    </w:p>
    <w:p w:rsidR="00B07071" w:rsidP="009B7D94" w:rsidRDefault="00B07071" w14:paraId="17BE47EB" w14:textId="7193EFE7">
      <w:pPr>
        <w:numPr>
          <w:ilvl w:val="0"/>
          <w:numId w:val="2"/>
        </w:numPr>
        <w:contextualSpacing/>
        <w:jc w:val="both"/>
        <w:rPr>
          <w:rFonts w:ascii="Arial" w:hAnsi="Arial" w:cs="Arial" w:eastAsiaTheme="minorEastAsia"/>
          <w:b/>
          <w:bCs/>
          <w:sz w:val="24"/>
          <w:szCs w:val="24"/>
        </w:rPr>
      </w:pPr>
      <w:r>
        <w:rPr>
          <w:rFonts w:ascii="Arial" w:hAnsi="Arial" w:cs="Arial" w:eastAsiaTheme="minorEastAsia"/>
          <w:b/>
          <w:bCs/>
          <w:sz w:val="24"/>
          <w:szCs w:val="24"/>
        </w:rPr>
        <w:t>Recommendation from the CEDA Regarding the Demolition Bids for Structures at the Former Glancy Motel and Pop Hicks Restaurant properties</w:t>
      </w:r>
    </w:p>
    <w:p w:rsidR="009A342D" w:rsidP="009A342D" w:rsidRDefault="009A342D" w14:paraId="3C0D8148" w14:textId="68435213">
      <w:pPr>
        <w:contextualSpacing/>
        <w:jc w:val="both"/>
        <w:rPr>
          <w:rFonts w:ascii="Arial" w:hAnsi="Arial" w:cs="Arial" w:eastAsiaTheme="minorEastAsia"/>
          <w:b/>
          <w:bCs/>
          <w:sz w:val="24"/>
          <w:szCs w:val="24"/>
        </w:rPr>
      </w:pPr>
    </w:p>
    <w:p w:rsidR="009A342D" w:rsidP="5945C669" w:rsidRDefault="00593600" w14:paraId="79B097DD" w14:textId="74DD7745">
      <w:pPr>
        <w:spacing/>
        <w:contextualSpacing/>
        <w:jc w:val="both"/>
        <w:rPr>
          <w:rFonts w:ascii="Arial" w:hAnsi="Arial" w:eastAsia="" w:cs="Arial" w:eastAsiaTheme="minorEastAsia"/>
          <w:sz w:val="24"/>
          <w:szCs w:val="24"/>
        </w:rPr>
      </w:pPr>
      <w:r w:rsidRPr="5945C669" w:rsidR="00593600">
        <w:rPr>
          <w:rFonts w:ascii="Arial" w:hAnsi="Arial" w:eastAsia="" w:cs="Arial" w:eastAsiaTheme="minorEastAsia"/>
          <w:sz w:val="24"/>
          <w:szCs w:val="24"/>
        </w:rPr>
        <w:t xml:space="preserve">City Manager Johnston presented information from the Clinton Economic Development Authority </w:t>
      </w:r>
      <w:r w:rsidRPr="5945C669" w:rsidR="00593600">
        <w:rPr>
          <w:rFonts w:ascii="Arial" w:hAnsi="Arial" w:eastAsia="" w:cs="Arial" w:eastAsiaTheme="minorEastAsia"/>
          <w:sz w:val="24"/>
          <w:szCs w:val="24"/>
        </w:rPr>
        <w:t xml:space="preserve">(CEDA) </w:t>
      </w:r>
      <w:r w:rsidRPr="5945C669" w:rsidR="00593600">
        <w:rPr>
          <w:rFonts w:ascii="Arial" w:hAnsi="Arial" w:eastAsia="" w:cs="Arial" w:eastAsiaTheme="minorEastAsia"/>
          <w:sz w:val="24"/>
          <w:szCs w:val="24"/>
        </w:rPr>
        <w:t xml:space="preserve">regarding the Demolition Bids for Structures at the Former Glancy Motel and Pop Hicks Restaurant properties.  </w:t>
      </w:r>
      <w:r w:rsidRPr="5945C669" w:rsidR="00593600">
        <w:rPr>
          <w:rFonts w:ascii="Arial" w:hAnsi="Arial" w:eastAsia="" w:cs="Arial" w:eastAsiaTheme="minorEastAsia"/>
          <w:sz w:val="24"/>
          <w:szCs w:val="24"/>
        </w:rPr>
        <w:t xml:space="preserve">He reported that CEDA had received </w:t>
      </w:r>
      <w:r w:rsidRPr="5945C669" w:rsidR="20355F7B">
        <w:rPr>
          <w:rFonts w:ascii="Arial" w:hAnsi="Arial" w:eastAsia="" w:cs="Arial" w:eastAsiaTheme="minorEastAsia"/>
          <w:sz w:val="24"/>
          <w:szCs w:val="24"/>
        </w:rPr>
        <w:t>two responses to its R</w:t>
      </w:r>
      <w:r w:rsidRPr="5945C669" w:rsidR="00593600">
        <w:rPr>
          <w:rFonts w:ascii="Arial" w:hAnsi="Arial" w:eastAsia="" w:cs="Arial" w:eastAsiaTheme="minorEastAsia"/>
          <w:sz w:val="24"/>
          <w:szCs w:val="24"/>
        </w:rPr>
        <w:t xml:space="preserve">equest for </w:t>
      </w:r>
      <w:r w:rsidRPr="5945C669" w:rsidR="7105A394">
        <w:rPr>
          <w:rFonts w:ascii="Arial" w:hAnsi="Arial" w:eastAsia="" w:cs="Arial" w:eastAsiaTheme="minorEastAsia"/>
          <w:sz w:val="24"/>
          <w:szCs w:val="24"/>
        </w:rPr>
        <w:t>P</w:t>
      </w:r>
      <w:r w:rsidRPr="5945C669" w:rsidR="00593600">
        <w:rPr>
          <w:rFonts w:ascii="Arial" w:hAnsi="Arial" w:eastAsia="" w:cs="Arial" w:eastAsiaTheme="minorEastAsia"/>
          <w:sz w:val="24"/>
          <w:szCs w:val="24"/>
        </w:rPr>
        <w:t xml:space="preserve">roposals for the property </w:t>
      </w:r>
      <w:r w:rsidRPr="5945C669" w:rsidR="7CCA6C18">
        <w:rPr>
          <w:rFonts w:ascii="Arial" w:hAnsi="Arial" w:eastAsia="" w:cs="Arial" w:eastAsiaTheme="minorEastAsia"/>
          <w:sz w:val="24"/>
          <w:szCs w:val="24"/>
        </w:rPr>
        <w:t xml:space="preserve">which they </w:t>
      </w:r>
      <w:r w:rsidRPr="5945C669" w:rsidR="3E9A5522">
        <w:rPr>
          <w:rFonts w:ascii="Arial" w:hAnsi="Arial" w:eastAsia="" w:cs="Arial" w:eastAsiaTheme="minorEastAsia"/>
          <w:sz w:val="24"/>
          <w:szCs w:val="24"/>
        </w:rPr>
        <w:t>are</w:t>
      </w:r>
      <w:r w:rsidRPr="5945C669" w:rsidR="7CCA6C18">
        <w:rPr>
          <w:rFonts w:ascii="Arial" w:hAnsi="Arial" w:eastAsia="" w:cs="Arial" w:eastAsiaTheme="minorEastAsia"/>
          <w:sz w:val="24"/>
          <w:szCs w:val="24"/>
        </w:rPr>
        <w:t xml:space="preserve"> reviewing.  </w:t>
      </w:r>
      <w:r w:rsidRPr="5945C669" w:rsidR="588F9253">
        <w:rPr>
          <w:rFonts w:ascii="Arial" w:hAnsi="Arial" w:eastAsia="" w:cs="Arial" w:eastAsiaTheme="minorEastAsia"/>
          <w:sz w:val="24"/>
          <w:szCs w:val="24"/>
        </w:rPr>
        <w:t>Consequently, t</w:t>
      </w:r>
      <w:r w:rsidRPr="5945C669" w:rsidR="7CCA6C18">
        <w:rPr>
          <w:rFonts w:ascii="Arial" w:hAnsi="Arial" w:eastAsia="" w:cs="Arial" w:eastAsiaTheme="minorEastAsia"/>
          <w:sz w:val="24"/>
          <w:szCs w:val="24"/>
        </w:rPr>
        <w:t>hey</w:t>
      </w:r>
      <w:r w:rsidRPr="5945C669" w:rsidR="00593600">
        <w:rPr>
          <w:rFonts w:ascii="Arial" w:hAnsi="Arial" w:eastAsia="" w:cs="Arial" w:eastAsiaTheme="minorEastAsia"/>
          <w:sz w:val="24"/>
          <w:szCs w:val="24"/>
        </w:rPr>
        <w:t xml:space="preserve"> </w:t>
      </w:r>
      <w:r w:rsidRPr="5945C669" w:rsidR="396540BC">
        <w:rPr>
          <w:rFonts w:ascii="Arial" w:hAnsi="Arial" w:eastAsia="" w:cs="Arial" w:eastAsiaTheme="minorEastAsia"/>
          <w:sz w:val="24"/>
          <w:szCs w:val="24"/>
        </w:rPr>
        <w:t xml:space="preserve">have </w:t>
      </w:r>
      <w:r w:rsidRPr="5945C669" w:rsidR="00593600">
        <w:rPr>
          <w:rFonts w:ascii="Arial" w:hAnsi="Arial" w:eastAsia="" w:cs="Arial" w:eastAsiaTheme="minorEastAsia"/>
          <w:sz w:val="24"/>
          <w:szCs w:val="24"/>
        </w:rPr>
        <w:t>request</w:t>
      </w:r>
      <w:r w:rsidRPr="5945C669" w:rsidR="29BDF45F">
        <w:rPr>
          <w:rFonts w:ascii="Arial" w:hAnsi="Arial" w:eastAsia="" w:cs="Arial" w:eastAsiaTheme="minorEastAsia"/>
          <w:sz w:val="24"/>
          <w:szCs w:val="24"/>
        </w:rPr>
        <w:t>ed</w:t>
      </w:r>
      <w:r w:rsidRPr="5945C669" w:rsidR="00593600">
        <w:rPr>
          <w:rFonts w:ascii="Arial" w:hAnsi="Arial" w:eastAsia="" w:cs="Arial" w:eastAsiaTheme="minorEastAsia"/>
          <w:sz w:val="24"/>
          <w:szCs w:val="24"/>
        </w:rPr>
        <w:t xml:space="preserve"> that the demolition not be considered at this time. </w:t>
      </w:r>
    </w:p>
    <w:p w:rsidR="00593600" w:rsidP="009A342D" w:rsidRDefault="00593600" w14:paraId="6A6FFBB9" w14:textId="6518D84C">
      <w:pPr>
        <w:contextualSpacing/>
        <w:jc w:val="both"/>
        <w:rPr>
          <w:rFonts w:ascii="Arial" w:hAnsi="Arial" w:cs="Arial" w:eastAsiaTheme="minorEastAsia"/>
          <w:sz w:val="24"/>
          <w:szCs w:val="24"/>
        </w:rPr>
      </w:pPr>
    </w:p>
    <w:p w:rsidR="00593600" w:rsidP="009A342D" w:rsidRDefault="00593600" w14:paraId="052ED1A0" w14:textId="516D9D42">
      <w:pPr>
        <w:contextualSpacing/>
        <w:jc w:val="both"/>
        <w:rPr>
          <w:rFonts w:ascii="Arial" w:hAnsi="Arial" w:cs="Arial" w:eastAsiaTheme="minorEastAsia"/>
          <w:sz w:val="24"/>
          <w:szCs w:val="24"/>
        </w:rPr>
      </w:pPr>
      <w:r>
        <w:rPr>
          <w:rFonts w:ascii="Arial" w:hAnsi="Arial" w:cs="Arial" w:eastAsiaTheme="minorEastAsia"/>
          <w:sz w:val="24"/>
          <w:szCs w:val="24"/>
        </w:rPr>
        <w:t>The motion was made by Councilman Dowdell and seconded by Councilman Villanueva to not proceed with demolition to the former Glancy Motel and Pop Hicks Restaurant properties.</w:t>
      </w:r>
    </w:p>
    <w:p w:rsidR="00593600" w:rsidP="009A342D" w:rsidRDefault="00593600" w14:paraId="7536DA98" w14:textId="546CEF74">
      <w:pPr>
        <w:contextualSpacing/>
        <w:jc w:val="both"/>
        <w:rPr>
          <w:rFonts w:ascii="Arial" w:hAnsi="Arial" w:cs="Arial" w:eastAsiaTheme="minorEastAsia"/>
          <w:sz w:val="24"/>
          <w:szCs w:val="24"/>
        </w:rPr>
      </w:pPr>
    </w:p>
    <w:p w:rsidRPr="006129F6" w:rsidR="00593600" w:rsidP="00593600" w:rsidRDefault="00593600" w14:paraId="336587D6"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593600" w:rsidP="00593600" w:rsidRDefault="00593600" w14:paraId="5918F109" w14:textId="77777777">
      <w:pPr>
        <w:widowControl w:val="0"/>
        <w:spacing w:after="0" w:line="240" w:lineRule="auto"/>
        <w:jc w:val="both"/>
        <w:rPr>
          <w:rFonts w:ascii="Arial" w:hAnsi="Arial" w:eastAsia="Times New Roman" w:cs="Arial"/>
          <w:snapToGrid w:val="0"/>
          <w:sz w:val="24"/>
          <w:szCs w:val="24"/>
        </w:rPr>
      </w:pPr>
    </w:p>
    <w:p w:rsidR="7E8971B6" w:rsidP="7E8971B6" w:rsidRDefault="7E8971B6" w14:paraId="0332E7BD" w14:textId="5CF07B4D">
      <w:pPr>
        <w:pStyle w:val="Normal"/>
        <w:widowControl w:val="0"/>
        <w:spacing w:after="0" w:line="240" w:lineRule="auto"/>
        <w:jc w:val="both"/>
        <w:rPr>
          <w:rFonts w:ascii="Arial" w:hAnsi="Arial" w:eastAsia="Times New Roman" w:cs="Arial"/>
          <w:sz w:val="24"/>
          <w:szCs w:val="24"/>
        </w:rPr>
      </w:pPr>
    </w:p>
    <w:p w:rsidRPr="006129F6" w:rsidR="00593600" w:rsidP="00593600" w:rsidRDefault="00593600" w14:paraId="2CE3CD5F"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593600" w:rsidP="00593600" w:rsidRDefault="00593600" w14:paraId="3A4A8CF4" w14:textId="77777777">
      <w:pPr>
        <w:widowControl w:val="0"/>
        <w:spacing w:after="0" w:line="240" w:lineRule="auto"/>
        <w:jc w:val="both"/>
        <w:rPr>
          <w:rFonts w:ascii="Arial" w:hAnsi="Arial" w:eastAsia="Times New Roman" w:cs="Arial"/>
          <w:snapToGrid w:val="0"/>
          <w:sz w:val="24"/>
          <w:szCs w:val="24"/>
        </w:rPr>
      </w:pPr>
      <w:r w:rsidRPr="006129F6" w:rsidR="00593600">
        <w:rPr>
          <w:rFonts w:ascii="Arial" w:hAnsi="Arial" w:eastAsia="Times New Roman" w:cs="Arial"/>
          <w:snapToGrid w:val="0"/>
          <w:sz w:val="24"/>
          <w:szCs w:val="24"/>
        </w:rPr>
        <w:t>Nay:  None</w:t>
      </w:r>
    </w:p>
    <w:p w:rsidR="5945C669" w:rsidP="5945C669" w:rsidRDefault="5945C669" w14:paraId="22695BEB" w14:textId="769D0486">
      <w:pPr>
        <w:spacing w:after="0"/>
        <w:jc w:val="both"/>
        <w:rPr>
          <w:rFonts w:ascii="Arial" w:hAnsi="Arial" w:eastAsia="Times New Roman" w:cs="Arial"/>
          <w:sz w:val="24"/>
          <w:szCs w:val="24"/>
        </w:rPr>
      </w:pPr>
    </w:p>
    <w:p w:rsidRPr="00401C8D" w:rsidR="00593600" w:rsidP="5945C669" w:rsidRDefault="00593600" w14:textId="77777777" w14:paraId="4BB93931">
      <w:pPr>
        <w:spacing w:after="0"/>
        <w:jc w:val="both"/>
        <w:rPr>
          <w:rFonts w:ascii="Arial" w:hAnsi="Arial" w:cs="Arial"/>
          <w:sz w:val="24"/>
          <w:szCs w:val="24"/>
        </w:rPr>
      </w:pPr>
      <w:r w:rsidRPr="006129F6" w:rsidR="00593600">
        <w:rPr>
          <w:rFonts w:ascii="Arial" w:hAnsi="Arial" w:eastAsia="Times New Roman" w:cs="Arial"/>
          <w:snapToGrid w:val="0"/>
          <w:sz w:val="24"/>
          <w:szCs w:val="24"/>
        </w:rPr>
        <w:t>Mayor declared the motion carried</w:t>
      </w:r>
    </w:p>
    <w:p w:rsidR="009A342D" w:rsidP="009A342D" w:rsidRDefault="009A342D" w14:paraId="12873685" w14:textId="77777777">
      <w:pPr>
        <w:contextualSpacing/>
        <w:jc w:val="both"/>
        <w:rPr>
          <w:rFonts w:ascii="Arial" w:hAnsi="Arial" w:cs="Arial" w:eastAsiaTheme="minorEastAsia"/>
          <w:b/>
          <w:bCs/>
          <w:sz w:val="24"/>
          <w:szCs w:val="24"/>
        </w:rPr>
      </w:pPr>
    </w:p>
    <w:p w:rsidR="00B07071" w:rsidP="009B7D94" w:rsidRDefault="00B07071" w14:paraId="26817B47" w14:textId="2F4451DF">
      <w:pPr>
        <w:numPr>
          <w:ilvl w:val="0"/>
          <w:numId w:val="2"/>
        </w:numPr>
        <w:contextualSpacing/>
        <w:jc w:val="both"/>
        <w:rPr>
          <w:rFonts w:ascii="Arial" w:hAnsi="Arial" w:cs="Arial" w:eastAsiaTheme="minorEastAsia"/>
          <w:b/>
          <w:bCs/>
          <w:sz w:val="24"/>
          <w:szCs w:val="24"/>
        </w:rPr>
      </w:pPr>
      <w:r>
        <w:rPr>
          <w:rFonts w:ascii="Arial" w:hAnsi="Arial" w:cs="Arial" w:eastAsiaTheme="minorEastAsia"/>
          <w:b/>
          <w:bCs/>
          <w:sz w:val="24"/>
          <w:szCs w:val="24"/>
        </w:rPr>
        <w:t>Authorize Execution of a Demolition Agreement with the Lowest &amp; Best Bidder for Structures at the Former Glancy Motel and Pop Hicks restaurant Properties</w:t>
      </w:r>
    </w:p>
    <w:p w:rsidR="00593600" w:rsidP="00593600" w:rsidRDefault="00593600" w14:paraId="6B05A15D" w14:textId="520C6651">
      <w:pPr>
        <w:contextualSpacing/>
        <w:jc w:val="both"/>
        <w:rPr>
          <w:rFonts w:ascii="Arial" w:hAnsi="Arial" w:cs="Arial" w:eastAsiaTheme="minorEastAsia"/>
          <w:b/>
          <w:bCs/>
          <w:sz w:val="24"/>
          <w:szCs w:val="24"/>
        </w:rPr>
      </w:pPr>
    </w:p>
    <w:p w:rsidRPr="00593600" w:rsidR="00593600" w:rsidP="00593600" w:rsidRDefault="00593600" w14:paraId="40BE233E" w14:textId="35E3C038">
      <w:pPr>
        <w:contextualSpacing/>
        <w:jc w:val="both"/>
        <w:rPr>
          <w:rFonts w:ascii="Arial" w:hAnsi="Arial" w:cs="Arial" w:eastAsiaTheme="minorEastAsia"/>
          <w:sz w:val="24"/>
          <w:szCs w:val="24"/>
        </w:rPr>
      </w:pPr>
      <w:r>
        <w:rPr>
          <w:rFonts w:ascii="Arial" w:hAnsi="Arial" w:cs="Arial" w:eastAsiaTheme="minorEastAsia"/>
          <w:sz w:val="24"/>
          <w:szCs w:val="24"/>
        </w:rPr>
        <w:t>City Attorney Meacham stated that no action should be taken on this item at this time.</w:t>
      </w:r>
    </w:p>
    <w:p w:rsidR="00593600" w:rsidP="00593600" w:rsidRDefault="00593600" w14:paraId="0D1CF648" w14:textId="77777777">
      <w:pPr>
        <w:contextualSpacing/>
        <w:jc w:val="both"/>
        <w:rPr>
          <w:rFonts w:ascii="Arial" w:hAnsi="Arial" w:cs="Arial" w:eastAsiaTheme="minorEastAsia"/>
          <w:b/>
          <w:bCs/>
          <w:sz w:val="24"/>
          <w:szCs w:val="24"/>
        </w:rPr>
      </w:pPr>
    </w:p>
    <w:p w:rsidRPr="00B07071" w:rsidR="00B07071" w:rsidP="00B07071" w:rsidRDefault="00B07071" w14:paraId="334A5E1E" w14:textId="3EFFC4EF">
      <w:pPr>
        <w:numPr>
          <w:ilvl w:val="0"/>
          <w:numId w:val="2"/>
        </w:numPr>
        <w:contextualSpacing/>
        <w:jc w:val="both"/>
        <w:rPr>
          <w:rFonts w:ascii="Arial" w:hAnsi="Arial" w:cs="Arial" w:eastAsiaTheme="minorEastAsia"/>
          <w:b/>
          <w:bCs/>
          <w:sz w:val="24"/>
          <w:szCs w:val="24"/>
        </w:rPr>
      </w:pPr>
      <w:r>
        <w:rPr>
          <w:rFonts w:ascii="Arial" w:hAnsi="Arial" w:cs="Arial" w:eastAsiaTheme="minorEastAsia"/>
          <w:b/>
          <w:bCs/>
          <w:sz w:val="24"/>
          <w:szCs w:val="24"/>
        </w:rPr>
        <w:t>OMAG Recognition Award</w:t>
      </w:r>
    </w:p>
    <w:p w:rsidR="009B7D94" w:rsidP="009B7D94" w:rsidRDefault="009B7D94" w14:paraId="2A465525" w14:textId="77777777">
      <w:pPr>
        <w:contextualSpacing/>
        <w:jc w:val="both"/>
        <w:rPr>
          <w:rFonts w:ascii="Arial" w:hAnsi="Arial" w:cs="Arial" w:eastAsiaTheme="minorEastAsia"/>
          <w:sz w:val="24"/>
          <w:szCs w:val="24"/>
        </w:rPr>
      </w:pPr>
    </w:p>
    <w:p w:rsidRPr="00593600" w:rsidR="00593600" w:rsidP="00593600" w:rsidRDefault="00593600" w14:paraId="147D76CF" w14:textId="630A883A">
      <w:pPr>
        <w:spacing w:line="256" w:lineRule="auto"/>
        <w:jc w:val="both"/>
        <w:rPr>
          <w:rFonts w:ascii="Arial" w:hAnsi="Arial" w:eastAsia="Times New Roman" w:cs="Arial"/>
          <w:sz w:val="24"/>
          <w:szCs w:val="24"/>
        </w:rPr>
      </w:pPr>
      <w:r w:rsidRPr="00593600">
        <w:rPr>
          <w:rFonts w:ascii="Arial" w:hAnsi="Arial" w:eastAsia="Times New Roman" w:cs="Arial"/>
          <w:sz w:val="24"/>
          <w:szCs w:val="24"/>
        </w:rPr>
        <w:t>Mr. Bill Tackett</w:t>
      </w:r>
      <w:r>
        <w:rPr>
          <w:rFonts w:ascii="Arial" w:hAnsi="Arial" w:eastAsia="Times New Roman" w:cs="Arial"/>
          <w:sz w:val="24"/>
          <w:szCs w:val="24"/>
        </w:rPr>
        <w:t xml:space="preserve"> and</w:t>
      </w:r>
      <w:r w:rsidRPr="00593600">
        <w:rPr>
          <w:rFonts w:ascii="Arial" w:hAnsi="Arial" w:eastAsia="Times New Roman" w:cs="Arial"/>
          <w:sz w:val="24"/>
          <w:szCs w:val="24"/>
        </w:rPr>
        <w:t xml:space="preserve"> Mr. David Weatherford presented the OMAG Recognition Program to the Council. The presentation is intended to provide elected official training they may not otherwise receive by emphasizing the value of positive working relationships and a clear understanding of leadership roles. The City Council is the board of directors of the municipal corporation known as the City of Clinton.  Board members typically focus on strategic issues for the future of Clinton and empower the administrative employees to work within the adopted budget and policies to free up the Council’s time and energies in order that it can focus on bigger picture issues. The Council participated in a stability test and scores were reviewed. Strengths self-identified by the Council were Meetings and Communication and improvement areas were Public Image and Employees. </w:t>
      </w:r>
    </w:p>
    <w:p w:rsidRPr="00593600" w:rsidR="00593600" w:rsidP="00593600" w:rsidRDefault="00593600" w14:paraId="2C43AB48" w14:textId="77777777">
      <w:pPr>
        <w:spacing w:line="256" w:lineRule="auto"/>
        <w:jc w:val="both"/>
        <w:rPr>
          <w:rFonts w:ascii="Arial" w:hAnsi="Arial" w:eastAsia="Times New Roman" w:cs="Arial"/>
          <w:sz w:val="24"/>
          <w:szCs w:val="24"/>
        </w:rPr>
      </w:pPr>
      <w:r w:rsidRPr="00593600">
        <w:rPr>
          <w:rFonts w:ascii="Arial" w:hAnsi="Arial" w:eastAsia="Times New Roman" w:cs="Arial"/>
          <w:sz w:val="24"/>
          <w:szCs w:val="24"/>
        </w:rPr>
        <w:t>Mayor Berrong thanked the presenters for coming.</w:t>
      </w:r>
    </w:p>
    <w:p w:rsidRPr="00593600" w:rsidR="00593600" w:rsidP="00593600" w:rsidRDefault="00593600" w14:paraId="3B0EB8F5" w14:textId="77777777">
      <w:pPr>
        <w:spacing w:line="256" w:lineRule="auto"/>
        <w:jc w:val="both"/>
        <w:rPr>
          <w:rFonts w:ascii="Arial" w:hAnsi="Arial" w:eastAsia="Times New Roman" w:cs="Arial"/>
          <w:bCs/>
          <w:sz w:val="24"/>
          <w:szCs w:val="24"/>
        </w:rPr>
      </w:pPr>
      <w:r w:rsidRPr="00593600">
        <w:rPr>
          <w:rFonts w:ascii="Arial" w:hAnsi="Arial" w:eastAsia="Times New Roman" w:cs="Arial"/>
          <w:bCs/>
          <w:sz w:val="24"/>
          <w:szCs w:val="24"/>
        </w:rPr>
        <w:t>Information only no action taken.</w:t>
      </w:r>
    </w:p>
    <w:p w:rsidRPr="0031364B" w:rsidR="009B7D94" w:rsidP="009B7D94" w:rsidRDefault="009B7D94" w14:paraId="5ADF508B" w14:textId="77777777">
      <w:pPr>
        <w:contextualSpacing/>
        <w:jc w:val="both"/>
        <w:rPr>
          <w:rFonts w:ascii="Arial" w:hAnsi="Arial" w:cs="Arial" w:eastAsiaTheme="minorEastAsia"/>
          <w:sz w:val="24"/>
          <w:szCs w:val="24"/>
        </w:rPr>
      </w:pPr>
    </w:p>
    <w:p w:rsidR="009B7D94" w:rsidP="009B7D94" w:rsidRDefault="009B7D94" w14:paraId="4421D6D6"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AGENDA ITEM NO. 4 NEW BUSINESS (If any, pursuant to Section 311.9 of the Oklahoma Open Meeting Act.)</w:t>
      </w:r>
    </w:p>
    <w:p w:rsidR="009B7D94" w:rsidP="009B7D94" w:rsidRDefault="009B7D94" w14:paraId="613BB09F" w14:textId="26190EC9">
      <w:pPr>
        <w:keepNext/>
        <w:widowControl w:val="0"/>
        <w:spacing w:after="0" w:line="240" w:lineRule="auto"/>
        <w:jc w:val="both"/>
        <w:outlineLvl w:val="7"/>
        <w:rPr>
          <w:rFonts w:ascii="Arial" w:hAnsi="Arial" w:eastAsia="Times New Roman" w:cs="Arial"/>
          <w:b/>
          <w:snapToGrid w:val="0"/>
          <w:sz w:val="24"/>
          <w:szCs w:val="24"/>
          <w:u w:val="single"/>
        </w:rPr>
      </w:pPr>
    </w:p>
    <w:p w:rsidRPr="00593600" w:rsidR="00593600" w:rsidP="009B7D94" w:rsidRDefault="00593600" w14:paraId="2A58F635" w14:textId="737FB2F4">
      <w:pPr>
        <w:keepNext/>
        <w:widowControl w:val="0"/>
        <w:spacing w:after="0" w:line="240" w:lineRule="auto"/>
        <w:jc w:val="both"/>
        <w:outlineLvl w:val="7"/>
        <w:rPr>
          <w:rFonts w:ascii="Arial" w:hAnsi="Arial" w:eastAsia="Times New Roman" w:cs="Arial"/>
          <w:bCs/>
          <w:snapToGrid w:val="0"/>
          <w:sz w:val="24"/>
          <w:szCs w:val="24"/>
        </w:rPr>
      </w:pPr>
      <w:r w:rsidRPr="00593600">
        <w:rPr>
          <w:rFonts w:ascii="Arial" w:hAnsi="Arial" w:eastAsia="Times New Roman" w:cs="Arial"/>
          <w:bCs/>
          <w:snapToGrid w:val="0"/>
          <w:sz w:val="24"/>
          <w:szCs w:val="24"/>
        </w:rPr>
        <w:t>None</w:t>
      </w:r>
    </w:p>
    <w:p w:rsidRPr="006129F6" w:rsidR="009B7D94" w:rsidP="009B7D94" w:rsidRDefault="009B7D94" w14:paraId="49F3BEA5" w14:textId="77777777">
      <w:pPr>
        <w:keepNext/>
        <w:widowControl w:val="0"/>
        <w:spacing w:after="0" w:line="240" w:lineRule="auto"/>
        <w:jc w:val="both"/>
        <w:outlineLvl w:val="7"/>
        <w:rPr>
          <w:rFonts w:ascii="Arial" w:hAnsi="Arial" w:eastAsia="Times New Roman" w:cs="Arial"/>
          <w:sz w:val="24"/>
          <w:szCs w:val="24"/>
        </w:rPr>
      </w:pPr>
    </w:p>
    <w:p w:rsidRPr="006129F6" w:rsidR="009B7D94" w:rsidP="009B7D94" w:rsidRDefault="009B7D94" w14:paraId="26E59596"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sidRPr="006129F6">
        <w:rPr>
          <w:rFonts w:ascii="Arial" w:hAnsi="Arial" w:eastAsia="Times New Roman" w:cs="Arial"/>
          <w:b/>
          <w:snapToGrid w:val="0"/>
          <w:sz w:val="24"/>
          <w:szCs w:val="24"/>
          <w:u w:val="single"/>
        </w:rPr>
        <w:t>AGENDA ITEM NO. 5 COUNCIL COMMENTS</w:t>
      </w:r>
    </w:p>
    <w:p w:rsidR="009B7D94" w:rsidP="009B7D94" w:rsidRDefault="009B7D94" w14:paraId="50A86692" w14:textId="77777777">
      <w:pPr>
        <w:keepNext/>
        <w:widowControl w:val="0"/>
        <w:spacing w:after="0" w:line="240" w:lineRule="auto"/>
        <w:jc w:val="both"/>
        <w:outlineLvl w:val="7"/>
        <w:rPr>
          <w:rFonts w:ascii="Arial" w:hAnsi="Arial" w:eastAsia="Times New Roman" w:cs="Arial"/>
          <w:snapToGrid w:val="0"/>
          <w:sz w:val="24"/>
          <w:szCs w:val="24"/>
        </w:rPr>
      </w:pPr>
    </w:p>
    <w:p w:rsidR="009B7D94" w:rsidP="009B7D94" w:rsidRDefault="00593600" w14:paraId="5FF3F126" w14:textId="30339EE9">
      <w:pPr>
        <w:keepNext/>
        <w:widowControl w:val="0"/>
        <w:spacing w:after="0" w:line="240" w:lineRule="auto"/>
        <w:jc w:val="both"/>
        <w:outlineLvl w:val="7"/>
        <w:rPr>
          <w:rFonts w:ascii="Arial" w:hAnsi="Arial" w:eastAsia="Times New Roman" w:cs="Arial"/>
          <w:snapToGrid w:val="0"/>
          <w:sz w:val="24"/>
          <w:szCs w:val="24"/>
        </w:rPr>
      </w:pPr>
      <w:r>
        <w:rPr>
          <w:rFonts w:ascii="Arial" w:hAnsi="Arial" w:eastAsia="Times New Roman" w:cs="Arial"/>
          <w:snapToGrid w:val="0"/>
          <w:sz w:val="24"/>
          <w:szCs w:val="24"/>
        </w:rPr>
        <w:t>None</w:t>
      </w:r>
    </w:p>
    <w:p w:rsidRPr="006129F6" w:rsidR="00593600" w:rsidP="009B7D94" w:rsidRDefault="00593600" w14:paraId="4764131B" w14:textId="77777777">
      <w:pPr>
        <w:keepNext/>
        <w:widowControl w:val="0"/>
        <w:spacing w:after="0" w:line="240" w:lineRule="auto"/>
        <w:jc w:val="both"/>
        <w:outlineLvl w:val="7"/>
        <w:rPr>
          <w:rFonts w:ascii="Arial" w:hAnsi="Arial" w:eastAsia="Times New Roman" w:cs="Arial"/>
          <w:snapToGrid w:val="0"/>
          <w:sz w:val="24"/>
          <w:szCs w:val="24"/>
        </w:rPr>
      </w:pPr>
    </w:p>
    <w:p w:rsidR="009B7D94" w:rsidP="009B7D94" w:rsidRDefault="009B7D94" w14:paraId="2C773651" w14:textId="77777777">
      <w:pPr>
        <w:keepNext/>
        <w:widowControl w:val="0"/>
        <w:spacing w:after="0" w:line="240" w:lineRule="auto"/>
        <w:jc w:val="both"/>
        <w:outlineLvl w:val="7"/>
        <w:rPr>
          <w:rFonts w:ascii="Arial" w:hAnsi="Arial" w:eastAsia="Times New Roman" w:cs="Arial"/>
          <w:b/>
          <w:snapToGrid w:val="0"/>
          <w:sz w:val="24"/>
          <w:szCs w:val="24"/>
          <w:u w:val="single"/>
        </w:rPr>
      </w:pPr>
      <w:r w:rsidRPr="006129F6">
        <w:rPr>
          <w:rFonts w:ascii="Arial" w:hAnsi="Arial" w:eastAsia="Times New Roman" w:cs="Arial"/>
          <w:b/>
          <w:snapToGrid w:val="0"/>
          <w:sz w:val="24"/>
          <w:szCs w:val="24"/>
          <w:u w:val="single"/>
        </w:rPr>
        <w:t>AGENDA ITEM NO. 6 CITY MANAGER’S COMMENTS</w:t>
      </w:r>
    </w:p>
    <w:p w:rsidR="009B7D94" w:rsidP="009B7D94" w:rsidRDefault="009B7D94" w14:paraId="746B9066" w14:textId="77777777">
      <w:pPr>
        <w:keepNext/>
        <w:widowControl w:val="0"/>
        <w:spacing w:after="0" w:line="240" w:lineRule="auto"/>
        <w:jc w:val="both"/>
        <w:outlineLvl w:val="7"/>
        <w:rPr>
          <w:rFonts w:ascii="Arial" w:hAnsi="Arial" w:eastAsia="Times New Roman" w:cs="Arial"/>
          <w:b/>
          <w:snapToGrid w:val="0"/>
          <w:sz w:val="24"/>
          <w:szCs w:val="24"/>
          <w:u w:val="single"/>
        </w:rPr>
      </w:pPr>
    </w:p>
    <w:bookmarkEnd w:id="0"/>
    <w:p w:rsidR="009B7D94" w:rsidP="5945C669" w:rsidRDefault="009B7D94" w14:paraId="76FC6139" w14:textId="66045067">
      <w:pPr>
        <w:keepNext w:val="1"/>
        <w:widowControl w:val="0"/>
        <w:spacing w:after="0" w:line="240" w:lineRule="auto"/>
        <w:jc w:val="both"/>
        <w:rPr>
          <w:rFonts w:ascii="Arial" w:hAnsi="Arial" w:eastAsia="Times New Roman" w:cs="Arial"/>
          <w:sz w:val="24"/>
          <w:szCs w:val="24"/>
        </w:rPr>
      </w:pPr>
      <w:r w:rsidRPr="5945C669" w:rsidR="009B7D94">
        <w:rPr>
          <w:rFonts w:ascii="Arial" w:hAnsi="Arial" w:eastAsia="Times New Roman" w:cs="Arial"/>
          <w:sz w:val="24"/>
          <w:szCs w:val="24"/>
        </w:rPr>
        <w:t xml:space="preserve">City Manager Johnston reported that </w:t>
      </w:r>
      <w:r w:rsidRPr="5945C669" w:rsidR="00593600">
        <w:rPr>
          <w:rFonts w:ascii="Arial" w:hAnsi="Arial" w:eastAsia="Times New Roman" w:cs="Arial"/>
          <w:sz w:val="24"/>
          <w:szCs w:val="24"/>
        </w:rPr>
        <w:t xml:space="preserve">the </w:t>
      </w:r>
      <w:r w:rsidRPr="5945C669" w:rsidR="00593600">
        <w:rPr>
          <w:rFonts w:ascii="Arial" w:hAnsi="Arial" w:eastAsia="Times New Roman" w:cs="Arial"/>
          <w:sz w:val="24"/>
          <w:szCs w:val="24"/>
        </w:rPr>
        <w:t>City</w:t>
      </w:r>
      <w:r w:rsidRPr="5945C669" w:rsidR="00593600">
        <w:rPr>
          <w:rFonts w:ascii="Arial" w:hAnsi="Arial" w:eastAsia="Times New Roman" w:cs="Arial"/>
          <w:sz w:val="24"/>
          <w:szCs w:val="24"/>
        </w:rPr>
        <w:t xml:space="preserve"> </w:t>
      </w:r>
      <w:r w:rsidRPr="5945C669" w:rsidR="2F348FBE">
        <w:rPr>
          <w:rFonts w:ascii="Arial" w:hAnsi="Arial" w:eastAsia="Times New Roman" w:cs="Arial"/>
          <w:sz w:val="24"/>
          <w:szCs w:val="24"/>
        </w:rPr>
        <w:t xml:space="preserve">of Clinton </w:t>
      </w:r>
      <w:r w:rsidRPr="5945C669" w:rsidR="00593600">
        <w:rPr>
          <w:rFonts w:ascii="Arial" w:hAnsi="Arial" w:eastAsia="Times New Roman" w:cs="Arial"/>
          <w:sz w:val="24"/>
          <w:szCs w:val="24"/>
        </w:rPr>
        <w:t xml:space="preserve">has been award the Levitt Foundation Grant for the concert series in the McLain Rogers Park, the new roll off truck is here, there are many grants in progress including the </w:t>
      </w:r>
      <w:r w:rsidRPr="5945C669" w:rsidR="00593600">
        <w:rPr>
          <w:rFonts w:ascii="Arial" w:hAnsi="Arial" w:eastAsia="Times New Roman" w:cs="Arial"/>
          <w:sz w:val="24"/>
          <w:szCs w:val="24"/>
        </w:rPr>
        <w:t>CDBG project</w:t>
      </w:r>
      <w:r w:rsidRPr="5945C669" w:rsidR="1237631E">
        <w:rPr>
          <w:rFonts w:ascii="Arial" w:hAnsi="Arial" w:eastAsia="Times New Roman" w:cs="Arial"/>
          <w:sz w:val="24"/>
          <w:szCs w:val="24"/>
        </w:rPr>
        <w:t xml:space="preserve"> at the Lake Clinton WTP which is nearing completion</w:t>
      </w:r>
      <w:r w:rsidRPr="5945C669" w:rsidR="00593600">
        <w:rPr>
          <w:rFonts w:ascii="Arial" w:hAnsi="Arial" w:eastAsia="Times New Roman" w:cs="Arial"/>
          <w:sz w:val="24"/>
          <w:szCs w:val="24"/>
        </w:rPr>
        <w:t xml:space="preserve">, </w:t>
      </w:r>
      <w:r w:rsidRPr="5945C669" w:rsidR="2FAA88C6">
        <w:rPr>
          <w:rFonts w:ascii="Arial" w:hAnsi="Arial" w:eastAsia="Times New Roman" w:cs="Arial"/>
          <w:sz w:val="24"/>
          <w:szCs w:val="24"/>
        </w:rPr>
        <w:t xml:space="preserve">the </w:t>
      </w:r>
      <w:r w:rsidRPr="5945C669" w:rsidR="00593600">
        <w:rPr>
          <w:rFonts w:ascii="Arial" w:hAnsi="Arial" w:eastAsia="Times New Roman" w:cs="Arial"/>
          <w:sz w:val="24"/>
          <w:szCs w:val="24"/>
        </w:rPr>
        <w:t>Airport Runway</w:t>
      </w:r>
      <w:r w:rsidRPr="5945C669" w:rsidR="73BBD931">
        <w:rPr>
          <w:rFonts w:ascii="Arial" w:hAnsi="Arial" w:eastAsia="Times New Roman" w:cs="Arial"/>
          <w:sz w:val="24"/>
          <w:szCs w:val="24"/>
        </w:rPr>
        <w:t xml:space="preserve"> and Aprons</w:t>
      </w:r>
      <w:r w:rsidRPr="5945C669" w:rsidR="43A01711">
        <w:rPr>
          <w:rFonts w:ascii="Arial" w:hAnsi="Arial" w:eastAsia="Times New Roman" w:cs="Arial"/>
          <w:sz w:val="24"/>
          <w:szCs w:val="24"/>
        </w:rPr>
        <w:t xml:space="preserve"> projects are also nearly complete.  The</w:t>
      </w:r>
      <w:r w:rsidRPr="5945C669" w:rsidR="00593600">
        <w:rPr>
          <w:rFonts w:ascii="Arial" w:hAnsi="Arial" w:eastAsia="Times New Roman" w:cs="Arial"/>
          <w:sz w:val="24"/>
          <w:szCs w:val="24"/>
        </w:rPr>
        <w:t xml:space="preserve"> </w:t>
      </w:r>
      <w:r w:rsidRPr="5945C669" w:rsidR="000B7202">
        <w:rPr>
          <w:rFonts w:ascii="Arial" w:hAnsi="Arial" w:eastAsia="Times New Roman" w:cs="Arial"/>
          <w:sz w:val="24"/>
          <w:szCs w:val="24"/>
        </w:rPr>
        <w:t xml:space="preserve">McLain Rogers Park </w:t>
      </w:r>
      <w:r w:rsidRPr="5945C669" w:rsidR="102B8687">
        <w:rPr>
          <w:rFonts w:ascii="Arial" w:hAnsi="Arial" w:eastAsia="Times New Roman" w:cs="Arial"/>
          <w:sz w:val="24"/>
          <w:szCs w:val="24"/>
        </w:rPr>
        <w:t xml:space="preserve">ODOT </w:t>
      </w:r>
      <w:r w:rsidRPr="5945C669" w:rsidR="000B7202">
        <w:rPr>
          <w:rFonts w:ascii="Arial" w:hAnsi="Arial" w:eastAsia="Times New Roman" w:cs="Arial"/>
          <w:sz w:val="24"/>
          <w:szCs w:val="24"/>
        </w:rPr>
        <w:t xml:space="preserve">TAP Grant and </w:t>
      </w:r>
      <w:r w:rsidRPr="5945C669" w:rsidR="0D7AF432">
        <w:rPr>
          <w:rFonts w:ascii="Arial" w:hAnsi="Arial" w:eastAsia="Times New Roman" w:cs="Arial"/>
          <w:sz w:val="24"/>
          <w:szCs w:val="24"/>
        </w:rPr>
        <w:t xml:space="preserve">ARPA Grant </w:t>
      </w:r>
      <w:r w:rsidRPr="5945C669" w:rsidR="000B7202">
        <w:rPr>
          <w:rFonts w:ascii="Arial" w:hAnsi="Arial" w:eastAsia="Times New Roman" w:cs="Arial"/>
          <w:sz w:val="24"/>
          <w:szCs w:val="24"/>
        </w:rPr>
        <w:t>others that City Staff are working on.  He stated t</w:t>
      </w:r>
      <w:r w:rsidRPr="5945C669" w:rsidR="348ED13E">
        <w:rPr>
          <w:rFonts w:ascii="Arial" w:hAnsi="Arial" w:eastAsia="Times New Roman" w:cs="Arial"/>
          <w:sz w:val="24"/>
          <w:szCs w:val="24"/>
        </w:rPr>
        <w:t xml:space="preserve">hat he </w:t>
      </w:r>
      <w:r w:rsidRPr="5945C669" w:rsidR="2C0486A4">
        <w:rPr>
          <w:rFonts w:ascii="Arial" w:hAnsi="Arial" w:eastAsia="Times New Roman" w:cs="Arial"/>
          <w:sz w:val="24"/>
          <w:szCs w:val="24"/>
        </w:rPr>
        <w:t xml:space="preserve">still </w:t>
      </w:r>
      <w:r w:rsidRPr="5945C669" w:rsidR="000B7202">
        <w:rPr>
          <w:rFonts w:ascii="Arial" w:hAnsi="Arial" w:eastAsia="Times New Roman" w:cs="Arial"/>
          <w:sz w:val="24"/>
          <w:szCs w:val="24"/>
        </w:rPr>
        <w:t>anticipate</w:t>
      </w:r>
      <w:r w:rsidRPr="5945C669" w:rsidR="46C55124">
        <w:rPr>
          <w:rFonts w:ascii="Arial" w:hAnsi="Arial" w:eastAsia="Times New Roman" w:cs="Arial"/>
          <w:sz w:val="24"/>
          <w:szCs w:val="24"/>
        </w:rPr>
        <w:t>s</w:t>
      </w:r>
      <w:r w:rsidRPr="5945C669" w:rsidR="000B7202">
        <w:rPr>
          <w:rFonts w:ascii="Arial" w:hAnsi="Arial" w:eastAsia="Times New Roman" w:cs="Arial"/>
          <w:sz w:val="24"/>
          <w:szCs w:val="24"/>
        </w:rPr>
        <w:t xml:space="preserve"> the need for </w:t>
      </w:r>
    </w:p>
    <w:p w:rsidR="5945C669" w:rsidP="5945C669" w:rsidRDefault="5945C669" w14:paraId="3E26D827" w14:textId="53E0B2DF">
      <w:pPr>
        <w:keepNext w:val="1"/>
        <w:widowControl w:val="0"/>
        <w:spacing w:after="0" w:line="240" w:lineRule="auto"/>
        <w:jc w:val="both"/>
        <w:rPr>
          <w:rFonts w:ascii="Arial" w:hAnsi="Arial" w:eastAsia="Times New Roman" w:cs="Arial"/>
          <w:sz w:val="24"/>
          <w:szCs w:val="24"/>
        </w:rPr>
      </w:pPr>
    </w:p>
    <w:p w:rsidR="217C1A7F" w:rsidP="5945C669" w:rsidRDefault="217C1A7F" w14:paraId="1857F1A0" w14:textId="2349C3C9">
      <w:pPr>
        <w:keepNext w:val="1"/>
        <w:widowControl w:val="0"/>
        <w:spacing w:after="0" w:line="240" w:lineRule="auto"/>
        <w:jc w:val="both"/>
        <w:rPr>
          <w:rFonts w:ascii="Arial" w:hAnsi="Arial" w:eastAsia="Times New Roman" w:cs="Arial"/>
          <w:sz w:val="24"/>
          <w:szCs w:val="24"/>
        </w:rPr>
      </w:pPr>
      <w:r w:rsidRPr="5945C669" w:rsidR="217C1A7F">
        <w:rPr>
          <w:rFonts w:ascii="Arial" w:hAnsi="Arial" w:eastAsia="Times New Roman" w:cs="Arial"/>
          <w:sz w:val="24"/>
          <w:szCs w:val="24"/>
        </w:rPr>
        <w:t xml:space="preserve">some special </w:t>
      </w:r>
      <w:r w:rsidRPr="5945C669" w:rsidR="000B7202">
        <w:rPr>
          <w:rFonts w:ascii="Arial" w:hAnsi="Arial" w:eastAsia="Times New Roman" w:cs="Arial"/>
          <w:sz w:val="24"/>
          <w:szCs w:val="24"/>
        </w:rPr>
        <w:t>Hospital Authority meetings on Tuesdays</w:t>
      </w:r>
      <w:r w:rsidRPr="5945C669" w:rsidR="76349AB2">
        <w:rPr>
          <w:rFonts w:ascii="Arial" w:hAnsi="Arial" w:eastAsia="Times New Roman" w:cs="Arial"/>
          <w:sz w:val="24"/>
          <w:szCs w:val="24"/>
        </w:rPr>
        <w:t xml:space="preserve"> through the transition away from Alliance.</w:t>
      </w:r>
    </w:p>
    <w:p w:rsidR="5945C669" w:rsidP="5945C669" w:rsidRDefault="5945C669" w14:paraId="0907FE46" w14:textId="54285216">
      <w:pPr>
        <w:pStyle w:val="Normal"/>
        <w:keepNext w:val="1"/>
        <w:widowControl w:val="0"/>
        <w:spacing w:after="0" w:line="240" w:lineRule="auto"/>
        <w:jc w:val="both"/>
        <w:rPr>
          <w:rFonts w:ascii="Arial" w:hAnsi="Arial" w:eastAsia="Times New Roman" w:cs="Arial"/>
          <w:sz w:val="24"/>
          <w:szCs w:val="24"/>
        </w:rPr>
      </w:pPr>
    </w:p>
    <w:p w:rsidRPr="006129F6" w:rsidR="009B7D94" w:rsidP="009B7D94" w:rsidRDefault="009B7D94" w14:paraId="7869D665" w14:textId="77777777">
      <w:pPr>
        <w:widowControl w:val="0"/>
        <w:spacing w:after="0" w:line="240" w:lineRule="auto"/>
        <w:jc w:val="both"/>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 xml:space="preserve">AGENDA ITEM NO. 7:  AUDIENCE PARTICIPATION (According to Audience participation Decorum Guidelines at Clinton City Council Public Meeting s </w:t>
      </w:r>
      <w:r w:rsidRPr="006129F6">
        <w:rPr>
          <w:rFonts w:ascii="Arial" w:hAnsi="Arial" w:eastAsia="Times New Roman" w:cs="Arial"/>
          <w:b/>
          <w:bCs/>
          <w:snapToGrid w:val="0"/>
          <w:sz w:val="24"/>
          <w:szCs w:val="24"/>
          <w:u w:val="single"/>
        </w:rPr>
        <w:lastRenderedPageBreak/>
        <w:t>effective:2/14/2017)</w:t>
      </w:r>
    </w:p>
    <w:p w:rsidRPr="006129F6" w:rsidR="009B7D94" w:rsidP="009B7D94" w:rsidRDefault="009B7D94" w14:paraId="0F52DA9A" w14:textId="77777777">
      <w:pPr>
        <w:widowControl w:val="0"/>
        <w:spacing w:after="0" w:line="240" w:lineRule="auto"/>
        <w:jc w:val="both"/>
        <w:rPr>
          <w:rFonts w:ascii="Arial" w:hAnsi="Arial" w:eastAsia="Times New Roman" w:cs="Arial"/>
          <w:b/>
          <w:bCs/>
          <w:snapToGrid w:val="0"/>
          <w:sz w:val="24"/>
          <w:szCs w:val="24"/>
          <w:u w:val="single"/>
        </w:rPr>
      </w:pPr>
    </w:p>
    <w:p w:rsidRPr="006129F6" w:rsidR="009B7D94" w:rsidP="009B7D94" w:rsidRDefault="009B7D94" w14:paraId="78990DCC"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Non</w:t>
      </w:r>
      <w:r>
        <w:rPr>
          <w:rFonts w:ascii="Arial" w:hAnsi="Arial" w:eastAsia="Times New Roman" w:cs="Arial"/>
          <w:snapToGrid w:val="0"/>
          <w:sz w:val="24"/>
          <w:szCs w:val="24"/>
        </w:rPr>
        <w:t>e</w:t>
      </w:r>
    </w:p>
    <w:p w:rsidRPr="006129F6" w:rsidR="009B7D94" w:rsidP="009B7D94" w:rsidRDefault="009B7D94" w14:paraId="22B352BB" w14:textId="77777777">
      <w:pPr>
        <w:widowControl w:val="0"/>
        <w:spacing w:after="0" w:line="240" w:lineRule="auto"/>
        <w:jc w:val="both"/>
        <w:rPr>
          <w:rFonts w:ascii="Arial" w:hAnsi="Arial" w:eastAsia="Times New Roman" w:cs="Arial"/>
          <w:b/>
          <w:bCs/>
          <w:snapToGrid w:val="0"/>
          <w:sz w:val="24"/>
          <w:szCs w:val="24"/>
          <w:u w:val="single"/>
        </w:rPr>
      </w:pPr>
    </w:p>
    <w:p w:rsidRPr="006129F6" w:rsidR="009B7D94" w:rsidP="009B7D94" w:rsidRDefault="009B7D94" w14:paraId="5479A114" w14:textId="77777777">
      <w:pPr>
        <w:widowControl w:val="0"/>
        <w:spacing w:after="0" w:line="240" w:lineRule="auto"/>
        <w:jc w:val="both"/>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AGENDA ITEM NO. 8: ADJOURNMENT</w:t>
      </w:r>
    </w:p>
    <w:p w:rsidRPr="006129F6" w:rsidR="009B7D94" w:rsidP="009B7D94" w:rsidRDefault="009B7D94" w14:paraId="5925719A" w14:textId="77777777">
      <w:pPr>
        <w:widowControl w:val="0"/>
        <w:spacing w:after="0" w:line="240" w:lineRule="auto"/>
        <w:jc w:val="both"/>
        <w:rPr>
          <w:rFonts w:ascii="Arial" w:hAnsi="Arial" w:eastAsia="Times New Roman" w:cs="Arial"/>
          <w:sz w:val="24"/>
          <w:szCs w:val="24"/>
        </w:rPr>
      </w:pPr>
    </w:p>
    <w:p w:rsidRPr="006129F6" w:rsidR="009B7D94" w:rsidP="009B7D94" w:rsidRDefault="009B7D94" w14:paraId="0C840C05"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Moved by Councilman </w:t>
      </w:r>
      <w:r>
        <w:rPr>
          <w:rFonts w:ascii="Arial" w:hAnsi="Arial" w:eastAsia="Times New Roman" w:cs="Arial"/>
          <w:snapToGrid w:val="0"/>
          <w:sz w:val="24"/>
          <w:szCs w:val="24"/>
        </w:rPr>
        <w:t>Dowdell</w:t>
      </w:r>
      <w:r w:rsidRPr="006129F6">
        <w:rPr>
          <w:rFonts w:ascii="Arial" w:hAnsi="Arial" w:eastAsia="Times New Roman" w:cs="Arial"/>
          <w:snapToGrid w:val="0"/>
          <w:sz w:val="24"/>
          <w:szCs w:val="24"/>
        </w:rPr>
        <w:t xml:space="preserve"> and seconded by Councilman</w:t>
      </w:r>
      <w:r>
        <w:rPr>
          <w:rFonts w:ascii="Arial" w:hAnsi="Arial" w:eastAsia="Times New Roman" w:cs="Arial"/>
          <w:snapToGrid w:val="0"/>
          <w:sz w:val="24"/>
          <w:szCs w:val="24"/>
        </w:rPr>
        <w:t xml:space="preserve"> Villanueva </w:t>
      </w:r>
      <w:r w:rsidRPr="006129F6">
        <w:rPr>
          <w:rFonts w:ascii="Arial" w:hAnsi="Arial" w:eastAsia="Times New Roman" w:cs="Arial"/>
          <w:snapToGrid w:val="0"/>
          <w:sz w:val="24"/>
          <w:szCs w:val="24"/>
        </w:rPr>
        <w:t>to adjourn the meeting.</w:t>
      </w:r>
    </w:p>
    <w:p w:rsidRPr="006129F6" w:rsidR="009B7D94" w:rsidP="009B7D94" w:rsidRDefault="009B7D94" w14:paraId="40CDE4F2" w14:textId="77777777">
      <w:pPr>
        <w:widowControl w:val="0"/>
        <w:spacing w:after="0" w:line="240" w:lineRule="auto"/>
        <w:jc w:val="both"/>
        <w:rPr>
          <w:rFonts w:ascii="Arial" w:hAnsi="Arial" w:eastAsia="Times New Roman" w:cs="Arial"/>
          <w:snapToGrid w:val="0"/>
          <w:sz w:val="24"/>
          <w:szCs w:val="24"/>
        </w:rPr>
      </w:pPr>
    </w:p>
    <w:p w:rsidRPr="006129F6" w:rsidR="009B7D94" w:rsidP="009B7D94" w:rsidRDefault="009B7D94" w14:paraId="35D4FC8B"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9B7D94" w:rsidP="009B7D94" w:rsidRDefault="009B7D94" w14:paraId="46E93829" w14:textId="77777777">
      <w:pPr>
        <w:widowControl w:val="0"/>
        <w:spacing w:after="0" w:line="240" w:lineRule="auto"/>
        <w:jc w:val="both"/>
        <w:rPr>
          <w:rFonts w:ascii="Arial" w:hAnsi="Arial" w:eastAsia="Times New Roman" w:cs="Arial"/>
          <w:snapToGrid w:val="0"/>
          <w:sz w:val="24"/>
          <w:szCs w:val="24"/>
        </w:rPr>
      </w:pPr>
    </w:p>
    <w:p w:rsidRPr="006129F6" w:rsidR="009B7D94" w:rsidP="009B7D94" w:rsidRDefault="009B7D94" w14:paraId="7C1C6AA9"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 xml:space="preserve">McComas, Lloyd, Villanueva, Berrong </w:t>
      </w:r>
    </w:p>
    <w:p w:rsidRPr="006129F6" w:rsidR="009B7D94" w:rsidP="009B7D94" w:rsidRDefault="009B7D94" w14:paraId="6934D991" w14:textId="77777777">
      <w:pPr>
        <w:widowControl w:val="0"/>
        <w:spacing w:after="0" w:line="240" w:lineRule="auto"/>
        <w:jc w:val="both"/>
        <w:rPr>
          <w:rFonts w:ascii="Arial" w:hAnsi="Arial" w:eastAsia="Times New Roman" w:cs="Arial"/>
          <w:bCs/>
          <w:snapToGrid w:val="0"/>
          <w:sz w:val="24"/>
          <w:szCs w:val="24"/>
        </w:rPr>
      </w:pPr>
      <w:r w:rsidRPr="006129F6">
        <w:rPr>
          <w:rFonts w:ascii="Arial" w:hAnsi="Arial" w:eastAsia="Times New Roman" w:cs="Arial"/>
          <w:bCs/>
          <w:snapToGrid w:val="0"/>
          <w:sz w:val="24"/>
          <w:szCs w:val="24"/>
        </w:rPr>
        <w:t>Nay:  None</w:t>
      </w:r>
    </w:p>
    <w:p w:rsidRPr="006129F6" w:rsidR="009B7D94" w:rsidP="009B7D94" w:rsidRDefault="009B7D94" w14:paraId="2B8B7967" w14:textId="77777777">
      <w:pPr>
        <w:widowControl w:val="0"/>
        <w:spacing w:after="0" w:line="240" w:lineRule="auto"/>
        <w:jc w:val="both"/>
        <w:rPr>
          <w:rFonts w:ascii="Arial" w:hAnsi="Arial" w:eastAsia="Times New Roman" w:cs="Arial"/>
          <w:snapToGrid w:val="0"/>
          <w:sz w:val="24"/>
          <w:szCs w:val="24"/>
        </w:rPr>
      </w:pPr>
    </w:p>
    <w:p w:rsidRPr="006129F6" w:rsidR="009B7D94" w:rsidP="009B7D94" w:rsidRDefault="009B7D94" w14:paraId="20BD2336" w14:textId="4070FEF1">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meeting adjourned at</w:t>
      </w:r>
      <w:r>
        <w:rPr>
          <w:rFonts w:ascii="Arial" w:hAnsi="Arial" w:eastAsia="Times New Roman" w:cs="Arial"/>
          <w:snapToGrid w:val="0"/>
          <w:sz w:val="24"/>
          <w:szCs w:val="24"/>
        </w:rPr>
        <w:t xml:space="preserve"> 6:</w:t>
      </w:r>
      <w:r w:rsidR="000B7202">
        <w:rPr>
          <w:rFonts w:ascii="Arial" w:hAnsi="Arial" w:eastAsia="Times New Roman" w:cs="Arial"/>
          <w:snapToGrid w:val="0"/>
          <w:sz w:val="24"/>
          <w:szCs w:val="24"/>
        </w:rPr>
        <w:t>17</w:t>
      </w:r>
      <w:r>
        <w:rPr>
          <w:rFonts w:ascii="Arial" w:hAnsi="Arial" w:eastAsia="Times New Roman" w:cs="Arial"/>
          <w:snapToGrid w:val="0"/>
          <w:sz w:val="24"/>
          <w:szCs w:val="24"/>
        </w:rPr>
        <w:t xml:space="preserve"> </w:t>
      </w:r>
      <w:r w:rsidRPr="006129F6">
        <w:rPr>
          <w:rFonts w:ascii="Arial" w:hAnsi="Arial" w:eastAsia="Times New Roman" w:cs="Arial"/>
          <w:snapToGrid w:val="0"/>
          <w:sz w:val="24"/>
          <w:szCs w:val="24"/>
        </w:rPr>
        <w:t>P.M.</w:t>
      </w:r>
    </w:p>
    <w:p w:rsidRPr="006129F6" w:rsidR="009B7D94" w:rsidP="009B7D94" w:rsidRDefault="009B7D94" w14:paraId="12FC8A57" w14:textId="77777777">
      <w:pPr>
        <w:widowControl w:val="0"/>
        <w:spacing w:after="0" w:line="240" w:lineRule="auto"/>
        <w:jc w:val="both"/>
        <w:rPr>
          <w:rFonts w:ascii="Arial" w:hAnsi="Arial" w:eastAsia="Times New Roman" w:cs="Arial"/>
          <w:bCs/>
          <w:snapToGrid w:val="0"/>
          <w:sz w:val="24"/>
          <w:szCs w:val="24"/>
        </w:rPr>
      </w:pPr>
    </w:p>
    <w:p w:rsidRPr="006129F6" w:rsidR="009B7D94" w:rsidP="009B7D94" w:rsidRDefault="009B7D94" w14:paraId="7D53D629" w14:textId="77777777">
      <w:pPr>
        <w:spacing w:line="256" w:lineRule="auto"/>
        <w:rPr>
          <w:rFonts w:ascii="Arial" w:hAnsi="Arial" w:cs="Arial"/>
          <w:sz w:val="24"/>
          <w:szCs w:val="24"/>
        </w:rPr>
      </w:pPr>
      <w:r w:rsidRPr="006129F6">
        <w:rPr>
          <w:rFonts w:ascii="Arial" w:hAnsi="Arial" w:cs="Arial"/>
          <w:sz w:val="24"/>
          <w:szCs w:val="24"/>
        </w:rPr>
        <w:t>_________________________________</w:t>
      </w:r>
      <w:r w:rsidRPr="006129F6">
        <w:rPr>
          <w:rFonts w:ascii="Arial" w:hAnsi="Arial" w:cs="Arial"/>
          <w:sz w:val="24"/>
          <w:szCs w:val="24"/>
        </w:rPr>
        <w:br/>
      </w:r>
      <w:r w:rsidRPr="006129F6">
        <w:rPr>
          <w:rFonts w:ascii="Arial" w:hAnsi="Arial" w:cs="Arial"/>
          <w:sz w:val="24"/>
          <w:szCs w:val="24"/>
        </w:rPr>
        <w:t>Date Approved</w:t>
      </w:r>
    </w:p>
    <w:p w:rsidR="009B7D94" w:rsidP="009B7D94" w:rsidRDefault="009B7D94" w14:paraId="144BE9B2" w14:textId="77777777">
      <w:pPr>
        <w:spacing w:line="256" w:lineRule="auto"/>
      </w:pPr>
      <w:r w:rsidRPr="006129F6">
        <w:rPr>
          <w:rFonts w:ascii="Arial" w:hAnsi="Arial" w:cs="Arial"/>
          <w:sz w:val="24"/>
          <w:szCs w:val="24"/>
        </w:rPr>
        <w:t>_________________________________</w:t>
      </w:r>
      <w:r w:rsidRPr="006129F6">
        <w:br/>
      </w:r>
      <w:r w:rsidRPr="006129F6">
        <w:rPr>
          <w:rFonts w:ascii="Arial" w:hAnsi="Arial" w:cs="Arial"/>
          <w:sz w:val="24"/>
          <w:szCs w:val="24"/>
        </w:rPr>
        <w:t>David D. Berrong, Mayor</w:t>
      </w:r>
    </w:p>
    <w:p w:rsidR="009B7D94" w:rsidP="009B7D94" w:rsidRDefault="009B7D94" w14:paraId="3F50FC73" w14:textId="77777777"/>
    <w:p w:rsidR="009B7D94" w:rsidP="009B7D94" w:rsidRDefault="009B7D94" w14:paraId="20F196C1" w14:textId="77777777"/>
    <w:p w:rsidR="009B7D94" w:rsidP="009B7D94" w:rsidRDefault="009B7D94" w14:paraId="6F312ED2" w14:textId="77777777"/>
    <w:p w:rsidR="009B7D94" w:rsidP="009B7D94" w:rsidRDefault="009B7D94" w14:paraId="4CDE1DC8" w14:textId="77777777"/>
    <w:p w:rsidR="009B7D94" w:rsidP="009B7D94" w:rsidRDefault="009B7D94" w14:paraId="0029664A" w14:textId="77777777"/>
    <w:p w:rsidR="009B7D94" w:rsidP="009B7D94" w:rsidRDefault="009B7D94" w14:paraId="4F45D62F" w14:textId="77777777"/>
    <w:p w:rsidR="009B7D94" w:rsidP="009B7D94" w:rsidRDefault="009B7D94" w14:paraId="4536B6D8" w14:textId="77777777"/>
    <w:p w:rsidR="009B7D94" w:rsidP="009B7D94" w:rsidRDefault="009B7D94" w14:paraId="5F1168AA" w14:textId="77777777"/>
    <w:p w:rsidR="009B7D94" w:rsidRDefault="009B7D94" w14:paraId="66518C58" w14:textId="77777777"/>
    <w:sectPr w:rsidR="009B7D9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5C72306"/>
    <w:multiLevelType w:val="hybridMultilevel"/>
    <w:tmpl w:val="3C504152"/>
    <w:lvl w:ilvl="0" w:tplc="710403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1522173">
    <w:abstractNumId w:val="0"/>
  </w:num>
  <w:num w:numId="2" w16cid:durableId="1008101506">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D94"/>
    <w:rsid w:val="0002684E"/>
    <w:rsid w:val="000B7202"/>
    <w:rsid w:val="0047706C"/>
    <w:rsid w:val="00593600"/>
    <w:rsid w:val="005EFAB7"/>
    <w:rsid w:val="007300D4"/>
    <w:rsid w:val="009A342D"/>
    <w:rsid w:val="009B7D94"/>
    <w:rsid w:val="00B07071"/>
    <w:rsid w:val="01FACB18"/>
    <w:rsid w:val="02BB0975"/>
    <w:rsid w:val="048270E6"/>
    <w:rsid w:val="0A05DCFD"/>
    <w:rsid w:val="0D7AF432"/>
    <w:rsid w:val="0D8CD72D"/>
    <w:rsid w:val="0EDB38C2"/>
    <w:rsid w:val="102B8687"/>
    <w:rsid w:val="1210EEE2"/>
    <w:rsid w:val="1237631E"/>
    <w:rsid w:val="132B9BD6"/>
    <w:rsid w:val="1541315C"/>
    <w:rsid w:val="16A9A32E"/>
    <w:rsid w:val="16CE67E6"/>
    <w:rsid w:val="1A17B931"/>
    <w:rsid w:val="1A5A03F5"/>
    <w:rsid w:val="20355F7B"/>
    <w:rsid w:val="2077C982"/>
    <w:rsid w:val="217C1A7F"/>
    <w:rsid w:val="24860490"/>
    <w:rsid w:val="2970EEC6"/>
    <w:rsid w:val="29BDF45F"/>
    <w:rsid w:val="2C0486A4"/>
    <w:rsid w:val="2F348FBE"/>
    <w:rsid w:val="2FAA88C6"/>
    <w:rsid w:val="2FB19182"/>
    <w:rsid w:val="3174A263"/>
    <w:rsid w:val="331FBE92"/>
    <w:rsid w:val="348ED13E"/>
    <w:rsid w:val="34EE28A7"/>
    <w:rsid w:val="374E3DD4"/>
    <w:rsid w:val="37573095"/>
    <w:rsid w:val="3860EFBF"/>
    <w:rsid w:val="388DB5F6"/>
    <w:rsid w:val="396540BC"/>
    <w:rsid w:val="3B23722F"/>
    <w:rsid w:val="3E0AF4A8"/>
    <w:rsid w:val="3E9A5522"/>
    <w:rsid w:val="4335E25C"/>
    <w:rsid w:val="43A01711"/>
    <w:rsid w:val="44013124"/>
    <w:rsid w:val="44CA5475"/>
    <w:rsid w:val="46C55124"/>
    <w:rsid w:val="4DB75F38"/>
    <w:rsid w:val="529852C2"/>
    <w:rsid w:val="54DD77F6"/>
    <w:rsid w:val="55A948C0"/>
    <w:rsid w:val="55BB12D5"/>
    <w:rsid w:val="55C2711D"/>
    <w:rsid w:val="55C48167"/>
    <w:rsid w:val="588F9253"/>
    <w:rsid w:val="5945C669"/>
    <w:rsid w:val="5A7CB9E3"/>
    <w:rsid w:val="5A95E240"/>
    <w:rsid w:val="5C2B17CB"/>
    <w:rsid w:val="610523C4"/>
    <w:rsid w:val="62806D80"/>
    <w:rsid w:val="643CC486"/>
    <w:rsid w:val="6B32B54E"/>
    <w:rsid w:val="6B9FC8FD"/>
    <w:rsid w:val="6BC42A01"/>
    <w:rsid w:val="6BD28AE9"/>
    <w:rsid w:val="6BEB754D"/>
    <w:rsid w:val="6D062E57"/>
    <w:rsid w:val="6D227101"/>
    <w:rsid w:val="6D2C7774"/>
    <w:rsid w:val="6DCA7E6F"/>
    <w:rsid w:val="7105A394"/>
    <w:rsid w:val="73BBD931"/>
    <w:rsid w:val="75245709"/>
    <w:rsid w:val="75FC15C6"/>
    <w:rsid w:val="76349AB2"/>
    <w:rsid w:val="7928446B"/>
    <w:rsid w:val="7B2B16F9"/>
    <w:rsid w:val="7C62AC2A"/>
    <w:rsid w:val="7CCA6C18"/>
    <w:rsid w:val="7E8971B6"/>
    <w:rsid w:val="7EC32A55"/>
    <w:rsid w:val="7F846020"/>
    <w:rsid w:val="7F86E4CF"/>
    <w:rsid w:val="7FDC0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6801C"/>
  <w15:chartTrackingRefBased/>
  <w15:docId w15:val="{B9CBA7F8-0E43-41C3-B27A-DBD818DE879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B7D9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9B7D94"/>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9B7D94"/>
  </w:style>
  <w:style w:type="character" w:styleId="eop" w:customStyle="1">
    <w:name w:val="eop"/>
    <w:basedOn w:val="DefaultParagraphFont"/>
    <w:rsid w:val="009B7D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EF16B12-BEE5-4CCE-BD6A-004F6AB6C263}"/>
</file>

<file path=customXml/itemProps2.xml><?xml version="1.0" encoding="utf-8"?>
<ds:datastoreItem xmlns:ds="http://schemas.openxmlformats.org/officeDocument/2006/customXml" ds:itemID="{EE924E3C-C1CB-4DC5-B16E-F38F126C9139}"/>
</file>

<file path=customXml/itemProps3.xml><?xml version="1.0" encoding="utf-8"?>
<ds:datastoreItem xmlns:ds="http://schemas.openxmlformats.org/officeDocument/2006/customXml" ds:itemID="{EDBD5495-DABF-4444-B54D-D051FF478D9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2022-11-21T16:29:00.0000000Z</dcterms:created>
  <dcterms:modified xsi:type="dcterms:W3CDTF">2022-11-22T15:46:28.1548914Z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