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C88C37" w14:textId="77777777" w:rsidR="00A04B9B" w:rsidRPr="00BD4C0A" w:rsidRDefault="00A04B9B" w:rsidP="00A04B9B">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43B8032E" w14:textId="77777777" w:rsidR="00A04B9B" w:rsidRPr="00BD4C0A" w:rsidRDefault="00A04B9B" w:rsidP="00A04B9B">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055ED674" w14:textId="77777777" w:rsidR="00A04B9B" w:rsidRPr="00BD4C0A" w:rsidRDefault="00A04B9B" w:rsidP="00A04B9B">
      <w:pPr>
        <w:spacing w:after="0"/>
        <w:jc w:val="center"/>
        <w:rPr>
          <w:rFonts w:ascii="Arial" w:hAnsi="Arial" w:cs="Arial"/>
          <w:b/>
          <w:bCs/>
          <w:sz w:val="24"/>
          <w:szCs w:val="24"/>
        </w:rPr>
      </w:pPr>
      <w:r w:rsidRPr="00BD4C0A">
        <w:rPr>
          <w:rFonts w:ascii="Arial" w:hAnsi="Arial" w:cs="Arial"/>
          <w:b/>
          <w:bCs/>
          <w:sz w:val="24"/>
          <w:szCs w:val="24"/>
        </w:rPr>
        <w:t>CLINTON CITY HALL</w:t>
      </w:r>
    </w:p>
    <w:p w14:paraId="2255D258" w14:textId="6DE230D1" w:rsidR="00A04B9B" w:rsidRPr="00BD4C0A" w:rsidRDefault="00A04B9B" w:rsidP="00A04B9B">
      <w:pPr>
        <w:spacing w:after="0"/>
        <w:jc w:val="center"/>
        <w:rPr>
          <w:rFonts w:ascii="Arial" w:hAnsi="Arial" w:cs="Arial"/>
          <w:b/>
          <w:bCs/>
          <w:sz w:val="24"/>
          <w:szCs w:val="24"/>
        </w:rPr>
      </w:pPr>
      <w:r w:rsidRPr="00BD4C0A">
        <w:rPr>
          <w:rFonts w:ascii="Arial" w:hAnsi="Arial" w:cs="Arial"/>
          <w:b/>
          <w:bCs/>
          <w:sz w:val="24"/>
          <w:szCs w:val="24"/>
        </w:rPr>
        <w:t xml:space="preserve">TUESDAY, </w:t>
      </w:r>
      <w:r>
        <w:rPr>
          <w:rFonts w:ascii="Arial" w:hAnsi="Arial" w:cs="Arial"/>
          <w:b/>
          <w:bCs/>
          <w:sz w:val="24"/>
          <w:szCs w:val="24"/>
        </w:rPr>
        <w:t>SEPTEMBER 6</w:t>
      </w:r>
      <w:r w:rsidRPr="00BD4C0A">
        <w:rPr>
          <w:rFonts w:ascii="Arial" w:hAnsi="Arial" w:cs="Arial"/>
          <w:b/>
          <w:bCs/>
          <w:sz w:val="24"/>
          <w:szCs w:val="24"/>
        </w:rPr>
        <w:t>, 2022, 5:30 P.M.</w:t>
      </w:r>
    </w:p>
    <w:p w14:paraId="51734845" w14:textId="77777777" w:rsidR="00A04B9B" w:rsidRPr="00BD4C0A" w:rsidRDefault="00A04B9B" w:rsidP="00A04B9B">
      <w:pPr>
        <w:spacing w:after="0"/>
        <w:jc w:val="center"/>
        <w:rPr>
          <w:rFonts w:ascii="Arial" w:hAnsi="Arial" w:cs="Arial"/>
          <w:b/>
          <w:bCs/>
          <w:sz w:val="24"/>
          <w:szCs w:val="24"/>
        </w:rPr>
      </w:pPr>
      <w:r w:rsidRPr="00BD4C0A">
        <w:rPr>
          <w:rFonts w:ascii="Arial" w:hAnsi="Arial" w:cs="Arial"/>
          <w:b/>
          <w:bCs/>
          <w:sz w:val="24"/>
          <w:szCs w:val="24"/>
        </w:rPr>
        <w:t>AGENDA</w:t>
      </w:r>
    </w:p>
    <w:p w14:paraId="4EA851C9" w14:textId="77777777" w:rsidR="00A04B9B" w:rsidRPr="00BD4C0A" w:rsidRDefault="00A04B9B" w:rsidP="00A04B9B">
      <w:pPr>
        <w:spacing w:after="0"/>
        <w:jc w:val="center"/>
        <w:rPr>
          <w:rFonts w:ascii="Arial" w:hAnsi="Arial" w:cs="Arial"/>
          <w:b/>
          <w:bCs/>
          <w:sz w:val="16"/>
          <w:szCs w:val="16"/>
        </w:rPr>
      </w:pPr>
    </w:p>
    <w:p w14:paraId="2A567A3E" w14:textId="77777777" w:rsidR="00A04B9B" w:rsidRPr="00BD4C0A" w:rsidRDefault="00A04B9B" w:rsidP="00A04B9B">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529C576B" w14:textId="77777777" w:rsidR="00A04B9B" w:rsidRPr="007940E8" w:rsidRDefault="00A04B9B" w:rsidP="00A04B9B">
      <w:pPr>
        <w:ind w:left="720"/>
        <w:contextualSpacing/>
        <w:jc w:val="both"/>
        <w:rPr>
          <w:rFonts w:ascii="Arial" w:hAnsi="Arial" w:cs="Arial"/>
          <w:sz w:val="16"/>
          <w:szCs w:val="16"/>
        </w:rPr>
      </w:pPr>
    </w:p>
    <w:p w14:paraId="52D274DE" w14:textId="77777777" w:rsidR="00A04B9B" w:rsidRPr="00BD4C0A" w:rsidRDefault="00A04B9B" w:rsidP="00A04B9B">
      <w:pPr>
        <w:ind w:left="720"/>
        <w:contextualSpacing/>
        <w:jc w:val="both"/>
        <w:rPr>
          <w:rFonts w:ascii="Arial" w:hAnsi="Arial" w:cs="Arial"/>
          <w:sz w:val="24"/>
          <w:szCs w:val="24"/>
        </w:rPr>
      </w:pPr>
      <w:r w:rsidRPr="00BD4C0A">
        <w:rPr>
          <w:rFonts w:ascii="Arial" w:hAnsi="Arial" w:cs="Arial"/>
          <w:sz w:val="24"/>
          <w:szCs w:val="24"/>
        </w:rPr>
        <w:t>Prayer</w:t>
      </w:r>
    </w:p>
    <w:p w14:paraId="6EDA500C" w14:textId="045820CD" w:rsidR="00A04B9B" w:rsidRDefault="00A04B9B" w:rsidP="00A04B9B">
      <w:pPr>
        <w:ind w:left="720"/>
        <w:contextualSpacing/>
        <w:jc w:val="both"/>
        <w:rPr>
          <w:rFonts w:ascii="Arial" w:hAnsi="Arial" w:cs="Arial"/>
          <w:sz w:val="24"/>
          <w:szCs w:val="24"/>
        </w:rPr>
      </w:pPr>
      <w:r>
        <w:rPr>
          <w:rFonts w:ascii="Arial" w:hAnsi="Arial" w:cs="Arial"/>
          <w:sz w:val="24"/>
          <w:szCs w:val="24"/>
        </w:rPr>
        <w:t>Bobby Stewart, Adjutant</w:t>
      </w:r>
      <w:r w:rsidRPr="00BD4C0A">
        <w:rPr>
          <w:rFonts w:ascii="Arial" w:hAnsi="Arial" w:cs="Arial"/>
          <w:sz w:val="24"/>
          <w:szCs w:val="24"/>
        </w:rPr>
        <w:t>, American Legion Post 41</w:t>
      </w:r>
    </w:p>
    <w:p w14:paraId="483DCFAD" w14:textId="77777777" w:rsidR="00A04B9B" w:rsidRPr="007940E8" w:rsidRDefault="00A04B9B" w:rsidP="00A04B9B">
      <w:pPr>
        <w:ind w:left="720"/>
        <w:contextualSpacing/>
        <w:jc w:val="both"/>
        <w:rPr>
          <w:rFonts w:ascii="Arial" w:hAnsi="Arial" w:cs="Arial"/>
          <w:sz w:val="16"/>
          <w:szCs w:val="16"/>
        </w:rPr>
      </w:pPr>
    </w:p>
    <w:p w14:paraId="0654E84F" w14:textId="77777777" w:rsidR="00A04B9B" w:rsidRPr="00BD4C0A" w:rsidRDefault="00A04B9B" w:rsidP="00A04B9B">
      <w:pPr>
        <w:numPr>
          <w:ilvl w:val="0"/>
          <w:numId w:val="1"/>
        </w:numPr>
        <w:contextualSpacing/>
        <w:rPr>
          <w:rFonts w:ascii="Arial" w:hAnsi="Arial" w:cs="Arial"/>
          <w:sz w:val="24"/>
          <w:szCs w:val="24"/>
        </w:rPr>
      </w:pPr>
      <w:r w:rsidRPr="00BD4C0A">
        <w:rPr>
          <w:rFonts w:ascii="Arial" w:hAnsi="Arial" w:cs="Arial"/>
          <w:sz w:val="24"/>
          <w:szCs w:val="24"/>
        </w:rPr>
        <w:t>CONSENT AGENDA</w:t>
      </w:r>
    </w:p>
    <w:p w14:paraId="0260C49E" w14:textId="77777777" w:rsidR="00A04B9B" w:rsidRPr="00BD4C0A" w:rsidRDefault="00A04B9B" w:rsidP="00A04B9B">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5563916D" w14:textId="77777777" w:rsidR="00A04B9B" w:rsidRPr="00BD4C0A" w:rsidRDefault="00A04B9B" w:rsidP="00A04B9B">
      <w:pPr>
        <w:ind w:left="720"/>
        <w:contextualSpacing/>
        <w:jc w:val="center"/>
        <w:rPr>
          <w:rFonts w:ascii="Arial" w:hAnsi="Arial" w:cs="Arial"/>
          <w:sz w:val="16"/>
          <w:szCs w:val="16"/>
        </w:rPr>
      </w:pPr>
    </w:p>
    <w:p w14:paraId="67CEECFF" w14:textId="767BD85C" w:rsidR="00A04B9B" w:rsidRPr="00BD4C0A" w:rsidRDefault="00A04B9B" w:rsidP="00A04B9B">
      <w:pPr>
        <w:numPr>
          <w:ilvl w:val="0"/>
          <w:numId w:val="2"/>
        </w:numPr>
        <w:contextualSpacing/>
        <w:rPr>
          <w:rFonts w:ascii="Arial" w:hAnsi="Arial" w:cs="Arial"/>
          <w:sz w:val="24"/>
          <w:szCs w:val="24"/>
        </w:rPr>
      </w:pPr>
      <w:r w:rsidRPr="00BD4C0A">
        <w:rPr>
          <w:rFonts w:ascii="Arial" w:hAnsi="Arial" w:cs="Arial"/>
          <w:sz w:val="24"/>
          <w:szCs w:val="24"/>
        </w:rPr>
        <w:t xml:space="preserve">Minutes of the </w:t>
      </w:r>
      <w:r>
        <w:rPr>
          <w:rFonts w:ascii="Arial" w:hAnsi="Arial" w:cs="Arial"/>
          <w:sz w:val="24"/>
          <w:szCs w:val="24"/>
        </w:rPr>
        <w:t>August 2</w:t>
      </w:r>
      <w:r w:rsidRPr="00BD4C0A">
        <w:rPr>
          <w:rFonts w:ascii="Arial" w:hAnsi="Arial" w:cs="Arial"/>
          <w:sz w:val="24"/>
          <w:szCs w:val="24"/>
        </w:rPr>
        <w:t>, 2022, Regular Meeting</w:t>
      </w:r>
    </w:p>
    <w:p w14:paraId="0866E0C9" w14:textId="77777777" w:rsidR="00A04B9B" w:rsidRPr="00BD4C0A" w:rsidRDefault="00A04B9B" w:rsidP="00A04B9B">
      <w:pPr>
        <w:numPr>
          <w:ilvl w:val="0"/>
          <w:numId w:val="2"/>
        </w:numPr>
        <w:contextualSpacing/>
        <w:rPr>
          <w:rFonts w:ascii="Arial" w:hAnsi="Arial" w:cs="Arial"/>
          <w:sz w:val="24"/>
          <w:szCs w:val="24"/>
        </w:rPr>
      </w:pPr>
      <w:r w:rsidRPr="00BD4C0A">
        <w:rPr>
          <w:rFonts w:ascii="Arial" w:hAnsi="Arial" w:cs="Arial"/>
          <w:sz w:val="24"/>
          <w:szCs w:val="24"/>
        </w:rPr>
        <w:t>Consider Claims</w:t>
      </w:r>
    </w:p>
    <w:p w14:paraId="6DCA32F1" w14:textId="54158F57" w:rsidR="00A04B9B" w:rsidRPr="00AB3A40" w:rsidRDefault="00A04B9B" w:rsidP="00A04B9B">
      <w:pPr>
        <w:numPr>
          <w:ilvl w:val="0"/>
          <w:numId w:val="2"/>
        </w:numPr>
        <w:spacing w:after="0"/>
        <w:rPr>
          <w:rFonts w:eastAsiaTheme="minorEastAsia"/>
          <w:sz w:val="24"/>
          <w:szCs w:val="24"/>
        </w:rPr>
      </w:pPr>
      <w:r w:rsidRPr="00BD4C0A">
        <w:rPr>
          <w:rFonts w:ascii="Arial" w:hAnsi="Arial" w:cs="Arial"/>
          <w:sz w:val="24"/>
          <w:szCs w:val="24"/>
        </w:rPr>
        <w:t xml:space="preserve">Acknowledge Financial Reports from the month ending </w:t>
      </w:r>
      <w:r>
        <w:rPr>
          <w:rFonts w:ascii="Arial" w:hAnsi="Arial" w:cs="Arial"/>
          <w:sz w:val="24"/>
          <w:szCs w:val="24"/>
        </w:rPr>
        <w:t>7</w:t>
      </w:r>
      <w:r w:rsidRPr="00BD4C0A">
        <w:rPr>
          <w:rFonts w:ascii="Arial" w:hAnsi="Arial" w:cs="Arial"/>
          <w:sz w:val="24"/>
          <w:szCs w:val="24"/>
        </w:rPr>
        <w:t>/3</w:t>
      </w:r>
      <w:r>
        <w:rPr>
          <w:rFonts w:ascii="Arial" w:hAnsi="Arial" w:cs="Arial"/>
          <w:sz w:val="24"/>
          <w:szCs w:val="24"/>
        </w:rPr>
        <w:t>1</w:t>
      </w:r>
      <w:r w:rsidRPr="00BD4C0A">
        <w:rPr>
          <w:rFonts w:ascii="Arial" w:hAnsi="Arial" w:cs="Arial"/>
          <w:sz w:val="24"/>
          <w:szCs w:val="24"/>
        </w:rPr>
        <w:t>/2022</w:t>
      </w:r>
    </w:p>
    <w:p w14:paraId="0E4570F0" w14:textId="77777777" w:rsidR="00A04B9B" w:rsidRPr="00BD4C0A" w:rsidRDefault="00A04B9B" w:rsidP="00A04B9B">
      <w:pPr>
        <w:ind w:left="1080"/>
        <w:contextualSpacing/>
        <w:rPr>
          <w:rFonts w:ascii="Arial" w:hAnsi="Arial" w:cs="Arial"/>
          <w:sz w:val="16"/>
          <w:szCs w:val="16"/>
        </w:rPr>
      </w:pPr>
    </w:p>
    <w:p w14:paraId="190A514D" w14:textId="77777777" w:rsidR="00A04B9B" w:rsidRDefault="00A04B9B" w:rsidP="00A04B9B">
      <w:pPr>
        <w:numPr>
          <w:ilvl w:val="0"/>
          <w:numId w:val="1"/>
        </w:numPr>
        <w:contextualSpacing/>
        <w:rPr>
          <w:rFonts w:ascii="Arial" w:hAnsi="Arial" w:cs="Arial"/>
          <w:sz w:val="24"/>
          <w:szCs w:val="24"/>
        </w:rPr>
      </w:pPr>
      <w:r w:rsidRPr="00BD4C0A">
        <w:rPr>
          <w:rFonts w:ascii="Arial" w:hAnsi="Arial" w:cs="Arial"/>
          <w:sz w:val="24"/>
          <w:szCs w:val="24"/>
        </w:rPr>
        <w:t>DISCUSSION, CONSIDERATION, AND POSSIBLE ACTION REGARDING:</w:t>
      </w:r>
    </w:p>
    <w:p w14:paraId="3BDDB919" w14:textId="77777777" w:rsidR="00A04B9B" w:rsidRPr="007940E8" w:rsidRDefault="00A04B9B" w:rsidP="00A04B9B">
      <w:pPr>
        <w:contextualSpacing/>
        <w:rPr>
          <w:rFonts w:ascii="Arial" w:hAnsi="Arial" w:cs="Arial"/>
          <w:sz w:val="16"/>
          <w:szCs w:val="16"/>
        </w:rPr>
      </w:pPr>
      <w:r>
        <w:rPr>
          <w:rFonts w:ascii="Arial" w:hAnsi="Arial" w:cs="Arial"/>
          <w:sz w:val="24"/>
          <w:szCs w:val="24"/>
        </w:rPr>
        <w:tab/>
      </w:r>
    </w:p>
    <w:p w14:paraId="4412C62B" w14:textId="73CB7940" w:rsidR="00A04B9B" w:rsidRPr="00BD4C0A" w:rsidRDefault="00A04B9B" w:rsidP="00A0163D">
      <w:pPr>
        <w:ind w:left="1170" w:hanging="450"/>
        <w:contextualSpacing/>
        <w:rPr>
          <w:rFonts w:ascii="Arial" w:hAnsi="Arial" w:cs="Arial"/>
          <w:sz w:val="24"/>
          <w:szCs w:val="24"/>
        </w:rPr>
      </w:pPr>
      <w:r>
        <w:rPr>
          <w:rFonts w:ascii="Arial" w:hAnsi="Arial" w:cs="Arial"/>
          <w:sz w:val="24"/>
          <w:szCs w:val="24"/>
        </w:rPr>
        <w:t xml:space="preserve">A.  </w:t>
      </w:r>
      <w:r w:rsidR="00182079">
        <w:rPr>
          <w:rFonts w:ascii="Arial" w:hAnsi="Arial" w:cs="Arial"/>
          <w:sz w:val="24"/>
          <w:szCs w:val="24"/>
        </w:rPr>
        <w:t xml:space="preserve"> </w:t>
      </w:r>
      <w:r w:rsidR="0039794B">
        <w:rPr>
          <w:rFonts w:ascii="Arial" w:hAnsi="Arial" w:cs="Arial"/>
          <w:sz w:val="24"/>
          <w:szCs w:val="24"/>
        </w:rPr>
        <w:t xml:space="preserve">Consignment Auction Contract with </w:t>
      </w:r>
      <w:r w:rsidR="00171F8D">
        <w:rPr>
          <w:rFonts w:ascii="Arial" w:hAnsi="Arial" w:cs="Arial"/>
          <w:sz w:val="24"/>
          <w:szCs w:val="24"/>
        </w:rPr>
        <w:t xml:space="preserve">DAKIL Auctioneers, Inc. to Dispose of </w:t>
      </w:r>
      <w:r w:rsidR="00A0163D">
        <w:rPr>
          <w:rFonts w:ascii="Arial" w:hAnsi="Arial" w:cs="Arial"/>
          <w:sz w:val="24"/>
          <w:szCs w:val="24"/>
        </w:rPr>
        <w:t xml:space="preserve">   </w:t>
      </w:r>
      <w:r w:rsidR="00182079">
        <w:rPr>
          <w:rFonts w:ascii="Arial" w:hAnsi="Arial" w:cs="Arial"/>
          <w:sz w:val="24"/>
          <w:szCs w:val="24"/>
        </w:rPr>
        <w:t xml:space="preserve"> </w:t>
      </w:r>
      <w:r>
        <w:rPr>
          <w:rFonts w:ascii="Arial" w:hAnsi="Arial" w:cs="Arial"/>
          <w:sz w:val="24"/>
          <w:szCs w:val="24"/>
        </w:rPr>
        <w:t>J</w:t>
      </w:r>
      <w:r w:rsidR="0057732F">
        <w:rPr>
          <w:rFonts w:ascii="Arial" w:hAnsi="Arial" w:cs="Arial"/>
          <w:sz w:val="24"/>
          <w:szCs w:val="24"/>
        </w:rPr>
        <w:t xml:space="preserve"> </w:t>
      </w:r>
      <w:r>
        <w:rPr>
          <w:rFonts w:ascii="Arial" w:hAnsi="Arial" w:cs="Arial"/>
          <w:sz w:val="24"/>
          <w:szCs w:val="24"/>
        </w:rPr>
        <w:t>J</w:t>
      </w:r>
      <w:r w:rsidR="0057732F">
        <w:rPr>
          <w:rFonts w:ascii="Arial" w:hAnsi="Arial" w:cs="Arial"/>
          <w:sz w:val="24"/>
          <w:szCs w:val="24"/>
        </w:rPr>
        <w:t>oe</w:t>
      </w:r>
      <w:r>
        <w:rPr>
          <w:rFonts w:ascii="Arial" w:hAnsi="Arial" w:cs="Arial"/>
          <w:sz w:val="24"/>
          <w:szCs w:val="24"/>
        </w:rPr>
        <w:t xml:space="preserve"> Smith</w:t>
      </w:r>
      <w:r w:rsidR="0057732F">
        <w:rPr>
          <w:rFonts w:ascii="Arial" w:hAnsi="Arial" w:cs="Arial"/>
          <w:sz w:val="24"/>
          <w:szCs w:val="24"/>
        </w:rPr>
        <w:t xml:space="preserve"> No. 1 and Heard No. 3-16</w:t>
      </w:r>
      <w:r w:rsidR="00A0163D">
        <w:rPr>
          <w:rFonts w:ascii="Arial" w:hAnsi="Arial" w:cs="Arial"/>
          <w:sz w:val="24"/>
          <w:szCs w:val="24"/>
        </w:rPr>
        <w:t xml:space="preserve"> Wells</w:t>
      </w:r>
      <w:r w:rsidR="00310B77">
        <w:rPr>
          <w:rFonts w:ascii="Arial" w:hAnsi="Arial" w:cs="Arial"/>
          <w:sz w:val="24"/>
          <w:szCs w:val="24"/>
        </w:rPr>
        <w:t xml:space="preserve">, Both in Section 16, Township 12 North, Range 17 West, Custer County </w:t>
      </w:r>
      <w:proofErr w:type="gramStart"/>
      <w:r w:rsidR="00310B77">
        <w:rPr>
          <w:rFonts w:ascii="Arial" w:hAnsi="Arial" w:cs="Arial"/>
          <w:sz w:val="24"/>
          <w:szCs w:val="24"/>
        </w:rPr>
        <w:t>Oklahoma</w:t>
      </w:r>
      <w:r w:rsidR="00E56EB1">
        <w:rPr>
          <w:rFonts w:ascii="Arial" w:hAnsi="Arial" w:cs="Arial"/>
          <w:sz w:val="24"/>
          <w:szCs w:val="24"/>
        </w:rPr>
        <w:t>;</w:t>
      </w:r>
      <w:proofErr w:type="gramEnd"/>
    </w:p>
    <w:p w14:paraId="1F4925C2" w14:textId="77777777" w:rsidR="00A04B9B" w:rsidRPr="00BD4C0A" w:rsidRDefault="00A04B9B" w:rsidP="00A04B9B">
      <w:pPr>
        <w:ind w:left="720"/>
        <w:contextualSpacing/>
        <w:rPr>
          <w:rFonts w:ascii="Arial" w:hAnsi="Arial" w:cs="Arial"/>
          <w:sz w:val="24"/>
          <w:szCs w:val="24"/>
        </w:rPr>
      </w:pPr>
    </w:p>
    <w:p w14:paraId="543A378D" w14:textId="77777777" w:rsidR="00A04B9B" w:rsidRPr="00BD4C0A" w:rsidRDefault="00A04B9B" w:rsidP="00A04B9B">
      <w:pPr>
        <w:numPr>
          <w:ilvl w:val="0"/>
          <w:numId w:val="1"/>
        </w:numPr>
        <w:contextualSpacing/>
        <w:rPr>
          <w:rFonts w:ascii="Arial" w:hAnsi="Arial" w:cs="Arial"/>
          <w:sz w:val="24"/>
          <w:szCs w:val="24"/>
        </w:rPr>
      </w:pPr>
      <w:r w:rsidRPr="00BD4C0A">
        <w:rPr>
          <w:rFonts w:ascii="Arial" w:hAnsi="Arial" w:cs="Arial"/>
          <w:sz w:val="24"/>
          <w:szCs w:val="24"/>
        </w:rPr>
        <w:t>NEW BUSINESS (If any, pursuant to Section 311.9 of the Oklahoma Open Meeting Act.)</w:t>
      </w:r>
    </w:p>
    <w:p w14:paraId="5871FF47" w14:textId="77777777" w:rsidR="00A04B9B" w:rsidRPr="00BD4C0A" w:rsidRDefault="00A04B9B" w:rsidP="00A04B9B">
      <w:pPr>
        <w:ind w:left="720"/>
        <w:contextualSpacing/>
        <w:rPr>
          <w:rFonts w:ascii="Arial" w:hAnsi="Arial" w:cs="Arial"/>
          <w:sz w:val="16"/>
          <w:szCs w:val="16"/>
        </w:rPr>
      </w:pPr>
    </w:p>
    <w:p w14:paraId="285B2594" w14:textId="77777777" w:rsidR="00A04B9B" w:rsidRPr="00BD4C0A" w:rsidRDefault="00A04B9B" w:rsidP="00A04B9B">
      <w:pPr>
        <w:numPr>
          <w:ilvl w:val="0"/>
          <w:numId w:val="1"/>
        </w:numPr>
        <w:contextualSpacing/>
        <w:rPr>
          <w:rFonts w:ascii="Arial" w:hAnsi="Arial" w:cs="Arial"/>
          <w:sz w:val="24"/>
          <w:szCs w:val="24"/>
        </w:rPr>
      </w:pPr>
      <w:r w:rsidRPr="00BD4C0A">
        <w:rPr>
          <w:rFonts w:ascii="Arial" w:hAnsi="Arial" w:cs="Arial"/>
          <w:sz w:val="24"/>
          <w:szCs w:val="24"/>
        </w:rPr>
        <w:t>TRUSTEES’ COMMENTS</w:t>
      </w:r>
    </w:p>
    <w:p w14:paraId="4BBD6FFD" w14:textId="77777777" w:rsidR="00A04B9B" w:rsidRPr="00BD4C0A" w:rsidRDefault="00A04B9B" w:rsidP="00A04B9B">
      <w:pPr>
        <w:ind w:left="720"/>
        <w:contextualSpacing/>
        <w:rPr>
          <w:rFonts w:ascii="Arial" w:hAnsi="Arial" w:cs="Arial"/>
          <w:sz w:val="16"/>
          <w:szCs w:val="16"/>
        </w:rPr>
      </w:pPr>
    </w:p>
    <w:p w14:paraId="3D7E12DA" w14:textId="77777777" w:rsidR="00A04B9B" w:rsidRPr="00BD4C0A" w:rsidRDefault="00A04B9B" w:rsidP="00A04B9B">
      <w:pPr>
        <w:numPr>
          <w:ilvl w:val="0"/>
          <w:numId w:val="1"/>
        </w:numPr>
        <w:contextualSpacing/>
        <w:rPr>
          <w:rFonts w:ascii="Arial" w:hAnsi="Arial" w:cs="Arial"/>
          <w:sz w:val="24"/>
          <w:szCs w:val="24"/>
        </w:rPr>
      </w:pPr>
      <w:r w:rsidRPr="00BD4C0A">
        <w:rPr>
          <w:rFonts w:ascii="Arial" w:hAnsi="Arial" w:cs="Arial"/>
          <w:sz w:val="24"/>
          <w:szCs w:val="24"/>
        </w:rPr>
        <w:t>CITY MANAGER’S COMMENTS</w:t>
      </w:r>
    </w:p>
    <w:p w14:paraId="28A61C26" w14:textId="77777777" w:rsidR="00A04B9B" w:rsidRPr="00BD4C0A" w:rsidRDefault="00A04B9B" w:rsidP="00A04B9B">
      <w:pPr>
        <w:ind w:left="720"/>
        <w:contextualSpacing/>
        <w:jc w:val="both"/>
        <w:rPr>
          <w:rFonts w:ascii="Arial" w:hAnsi="Arial" w:cs="Arial"/>
          <w:sz w:val="16"/>
          <w:szCs w:val="16"/>
        </w:rPr>
      </w:pPr>
    </w:p>
    <w:p w14:paraId="0792A750" w14:textId="77777777" w:rsidR="00A04B9B" w:rsidRPr="00BD4C0A" w:rsidRDefault="00A04B9B" w:rsidP="00A04B9B">
      <w:pPr>
        <w:numPr>
          <w:ilvl w:val="0"/>
          <w:numId w:val="1"/>
        </w:numPr>
        <w:contextualSpacing/>
        <w:jc w:val="both"/>
        <w:rPr>
          <w:rFonts w:ascii="Arial" w:hAnsi="Arial" w:cs="Arial"/>
          <w:sz w:val="24"/>
          <w:szCs w:val="24"/>
        </w:rPr>
      </w:pPr>
      <w:r w:rsidRPr="00BD4C0A">
        <w:rPr>
          <w:rFonts w:ascii="Arial" w:hAnsi="Arial" w:cs="Arial"/>
          <w:sz w:val="24"/>
          <w:szCs w:val="24"/>
        </w:rPr>
        <w:t>AUDIENCE PARTICIPATION (According to Audience Participation Decorum Guidelines at Clinton City Council Public Meetings effective: 2/14/2017)</w:t>
      </w:r>
    </w:p>
    <w:p w14:paraId="202962CF" w14:textId="77777777" w:rsidR="00A04B9B" w:rsidRPr="00BD4C0A" w:rsidRDefault="00A04B9B" w:rsidP="00A04B9B">
      <w:pPr>
        <w:ind w:left="720"/>
        <w:contextualSpacing/>
        <w:rPr>
          <w:rFonts w:ascii="Arial" w:hAnsi="Arial" w:cs="Arial"/>
          <w:sz w:val="16"/>
          <w:szCs w:val="16"/>
        </w:rPr>
      </w:pPr>
    </w:p>
    <w:p w14:paraId="6EC06242" w14:textId="77777777" w:rsidR="00A04B9B" w:rsidRPr="00BD4C0A" w:rsidRDefault="00A04B9B" w:rsidP="00A04B9B">
      <w:pPr>
        <w:numPr>
          <w:ilvl w:val="0"/>
          <w:numId w:val="1"/>
        </w:numPr>
        <w:contextualSpacing/>
        <w:rPr>
          <w:rFonts w:ascii="Arial" w:hAnsi="Arial" w:cs="Arial"/>
          <w:sz w:val="24"/>
          <w:szCs w:val="24"/>
        </w:rPr>
      </w:pPr>
      <w:r w:rsidRPr="00BD4C0A">
        <w:rPr>
          <w:rFonts w:ascii="Arial" w:hAnsi="Arial" w:cs="Arial"/>
          <w:sz w:val="24"/>
          <w:szCs w:val="24"/>
        </w:rPr>
        <w:t>ADJOURN</w:t>
      </w:r>
    </w:p>
    <w:p w14:paraId="65866D9E" w14:textId="77777777" w:rsidR="00A04B9B" w:rsidRPr="00BD4C0A" w:rsidRDefault="00A04B9B" w:rsidP="00A04B9B">
      <w:pPr>
        <w:ind w:left="720"/>
        <w:contextualSpacing/>
        <w:rPr>
          <w:rFonts w:ascii="Arial" w:hAnsi="Arial" w:cs="Arial"/>
          <w:sz w:val="16"/>
          <w:szCs w:val="16"/>
        </w:rPr>
      </w:pPr>
    </w:p>
    <w:p w14:paraId="7128391C" w14:textId="2E1B8BBB" w:rsidR="00A04B9B" w:rsidRDefault="00A04B9B" w:rsidP="00A04B9B">
      <w:pPr>
        <w:contextualSpacing/>
        <w:jc w:val="both"/>
        <w:rPr>
          <w:rFonts w:ascii="Arial" w:hAnsi="Arial" w:cs="Arial"/>
          <w:sz w:val="20"/>
          <w:szCs w:val="20"/>
        </w:rPr>
      </w:pPr>
      <w:r>
        <w:rPr>
          <w:rFonts w:ascii="Arial" w:hAnsi="Arial" w:cs="Arial"/>
          <w:sz w:val="20"/>
          <w:szCs w:val="20"/>
        </w:rPr>
        <w:t xml:space="preserve">Filed this 1st day of </w:t>
      </w:r>
      <w:proofErr w:type="gramStart"/>
      <w:r>
        <w:rPr>
          <w:rFonts w:ascii="Arial" w:hAnsi="Arial" w:cs="Arial"/>
          <w:sz w:val="20"/>
          <w:szCs w:val="20"/>
        </w:rPr>
        <w:t>September  2022</w:t>
      </w:r>
      <w:proofErr w:type="gramEnd"/>
      <w:r w:rsidRPr="004F1AE9">
        <w:rPr>
          <w:rFonts w:ascii="Arial" w:hAnsi="Arial" w:cs="Arial"/>
          <w:sz w:val="20"/>
          <w:szCs w:val="20"/>
        </w:rPr>
        <w:t>,</w:t>
      </w:r>
      <w:r>
        <w:rPr>
          <w:rFonts w:ascii="Arial" w:hAnsi="Arial" w:cs="Arial"/>
          <w:sz w:val="20"/>
          <w:szCs w:val="20"/>
        </w:rPr>
        <w:t xml:space="preserve"> Posted on the bulletin board in the lobby of the Clinton City Hall September 1, 2022 at 4:00 p.m.</w:t>
      </w:r>
    </w:p>
    <w:p w14:paraId="32AC7FBD" w14:textId="77777777" w:rsidR="00182079" w:rsidRDefault="00182079" w:rsidP="00A04B9B">
      <w:pPr>
        <w:contextualSpacing/>
        <w:jc w:val="both"/>
        <w:rPr>
          <w:rFonts w:ascii="Arial" w:hAnsi="Arial" w:cs="Arial"/>
          <w:sz w:val="16"/>
          <w:szCs w:val="16"/>
        </w:rPr>
      </w:pPr>
    </w:p>
    <w:p w14:paraId="39C9F646" w14:textId="2A45AF14" w:rsidR="00A04B9B" w:rsidRDefault="00A04B9B" w:rsidP="00182079">
      <w:pPr>
        <w:jc w:val="both"/>
      </w:pPr>
      <w:r w:rsidRPr="00BD4C0A">
        <w:rPr>
          <w:rFonts w:ascii="Arial" w:hAnsi="Arial" w:cs="Arial"/>
          <w:sz w:val="24"/>
          <w:szCs w:val="24"/>
        </w:rPr>
        <w:t>___________________________</w:t>
      </w:r>
      <w:r w:rsidRPr="00BD4C0A">
        <w:br/>
      </w:r>
      <w:r w:rsidRPr="00BD4C0A">
        <w:rPr>
          <w:rFonts w:ascii="Arial" w:hAnsi="Arial" w:cs="Arial"/>
          <w:sz w:val="24"/>
          <w:szCs w:val="24"/>
        </w:rPr>
        <w:t>AMY E. JONES, CITY CLERK</w:t>
      </w:r>
    </w:p>
    <w:sectPr w:rsidR="00A04B9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FE0B04" w14:textId="77777777" w:rsidR="00632889" w:rsidRDefault="00632889" w:rsidP="00A04B9B">
      <w:pPr>
        <w:spacing w:after="0" w:line="240" w:lineRule="auto"/>
      </w:pPr>
      <w:r>
        <w:separator/>
      </w:r>
    </w:p>
  </w:endnote>
  <w:endnote w:type="continuationSeparator" w:id="0">
    <w:p w14:paraId="343DB1EF" w14:textId="77777777" w:rsidR="00632889" w:rsidRDefault="00632889" w:rsidP="00A04B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79DFB" w14:textId="77777777" w:rsidR="00632889" w:rsidRDefault="00632889" w:rsidP="00A04B9B">
      <w:pPr>
        <w:spacing w:after="0" w:line="240" w:lineRule="auto"/>
      </w:pPr>
      <w:r>
        <w:separator/>
      </w:r>
    </w:p>
  </w:footnote>
  <w:footnote w:type="continuationSeparator" w:id="0">
    <w:p w14:paraId="26D44C8C" w14:textId="77777777" w:rsidR="00632889" w:rsidRDefault="00632889" w:rsidP="00A04B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7399F" w14:textId="722363E4" w:rsidR="00D34382" w:rsidRPr="00D34382" w:rsidRDefault="00A04B9B" w:rsidP="00E72EC1">
    <w:pPr>
      <w:spacing w:line="240" w:lineRule="auto"/>
      <w:jc w:val="both"/>
      <w:rPr>
        <w:rFonts w:ascii="Calibri" w:eastAsia="Calibri" w:hAnsi="Calibri" w:cs="Calibri"/>
        <w:sz w:val="16"/>
        <w:szCs w:val="16"/>
      </w:rPr>
    </w:pPr>
    <w:r>
      <w:rPr>
        <w:rFonts w:ascii="Calibri" w:eastAsia="Calibri" w:hAnsi="Calibri" w:cs="Calibri"/>
        <w:sz w:val="16"/>
        <w:szCs w:val="16"/>
      </w:rPr>
      <w:t>PWA09/06/2022</w:t>
    </w:r>
  </w:p>
  <w:p w14:paraId="1A6A47DB" w14:textId="77777777" w:rsidR="00E72EC1" w:rsidRPr="001B0CE5" w:rsidRDefault="00A04B9B"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7A534DC9" w14:textId="77777777" w:rsidR="00E72EC1" w:rsidRDefault="00A04B9B"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3208397">
    <w:abstractNumId w:val="1"/>
  </w:num>
  <w:num w:numId="2" w16cid:durableId="4416139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B9B"/>
    <w:rsid w:val="00171F8D"/>
    <w:rsid w:val="00182079"/>
    <w:rsid w:val="002A4665"/>
    <w:rsid w:val="00310B77"/>
    <w:rsid w:val="0039794B"/>
    <w:rsid w:val="0057732F"/>
    <w:rsid w:val="00632889"/>
    <w:rsid w:val="00A0163D"/>
    <w:rsid w:val="00A04B9B"/>
    <w:rsid w:val="00E56E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111B"/>
  <w15:chartTrackingRefBased/>
  <w15:docId w15:val="{7D10237F-FD18-490F-A635-AA60666C1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04B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4B9B"/>
  </w:style>
  <w:style w:type="paragraph" w:styleId="Footer">
    <w:name w:val="footer"/>
    <w:basedOn w:val="Normal"/>
    <w:link w:val="FooterChar"/>
    <w:uiPriority w:val="99"/>
    <w:unhideWhenUsed/>
    <w:rsid w:val="00A04B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4B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2884E8-E8AB-4BF2-857A-D3C652434BC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C86E7FB-2AB4-4FC8-AAC9-D397E536C4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253FAD-5852-43D6-85F8-BC22CF297C9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211</Words>
  <Characters>1161</Characters>
  <Application>Microsoft Office Word</Application>
  <DocSecurity>0</DocSecurity>
  <Lines>20</Lines>
  <Paragraphs>4</Paragraphs>
  <ScaleCrop>false</ScaleCrop>
  <Company/>
  <LinksUpToDate>false</LinksUpToDate>
  <CharactersWithSpaces>1368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dcterms:created xsi:type="dcterms:W3CDTF">2022-08-31T14:15:00Z</dcterms:created>
  <dcterms:modified xsi:type="dcterms:W3CDTF">2022-09-01T21:32:00Z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