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6472C" w14:textId="77777777" w:rsidR="009F02EE" w:rsidRDefault="009F02EE" w:rsidP="009F02EE">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RESOLUTION 940</w:t>
      </w:r>
      <w:r>
        <w:rPr>
          <w:rStyle w:val="eop"/>
          <w:rFonts w:ascii="Arial" w:hAnsi="Arial" w:cs="Arial"/>
        </w:rPr>
        <w:t> </w:t>
      </w:r>
    </w:p>
    <w:p w14:paraId="30552C7E" w14:textId="624039C8" w:rsidR="009F02EE" w:rsidRDefault="009F02EE" w:rsidP="009F02EE">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DECLARING CERTAIN CLINTON ECONOMIC DEVELOPMENT AUTHORITY (CEDA) ASSETS TO BE SURPLUS PROPERTY AND AUTHORIZING </w:t>
      </w:r>
      <w:r>
        <w:rPr>
          <w:rStyle w:val="eop"/>
          <w:rFonts w:ascii="Arial" w:hAnsi="Arial" w:cs="Arial"/>
        </w:rPr>
        <w:t> </w:t>
      </w:r>
    </w:p>
    <w:p w14:paraId="4E989884" w14:textId="77777777" w:rsidR="009F02EE" w:rsidRDefault="009F02EE" w:rsidP="009F02EE">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THE DISPOSAL OF SAME</w:t>
      </w:r>
      <w:r>
        <w:rPr>
          <w:rStyle w:val="eop"/>
          <w:rFonts w:ascii="Arial" w:hAnsi="Arial" w:cs="Arial"/>
        </w:rPr>
        <w:t> </w:t>
      </w:r>
    </w:p>
    <w:p w14:paraId="4F1FE960" w14:textId="77777777" w:rsidR="009F02EE" w:rsidRDefault="009F02EE" w:rsidP="009F02EE">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14:paraId="1648F785" w14:textId="269123AF" w:rsidR="009F02EE" w:rsidRDefault="009F02EE" w:rsidP="009F02EE">
      <w:pPr>
        <w:pStyle w:val="paragraph"/>
        <w:spacing w:before="0" w:beforeAutospacing="0" w:after="0" w:afterAutospacing="0"/>
        <w:jc w:val="both"/>
        <w:textAlignment w:val="baseline"/>
        <w:rPr>
          <w:rStyle w:val="eop"/>
          <w:rFonts w:ascii="Arial" w:hAnsi="Arial" w:cs="Arial"/>
        </w:rPr>
      </w:pPr>
      <w:proofErr w:type="gramStart"/>
      <w:r>
        <w:rPr>
          <w:rStyle w:val="contextualspellingandgrammarerror"/>
          <w:rFonts w:ascii="Arial" w:hAnsi="Arial" w:cs="Arial"/>
          <w:b/>
          <w:bCs/>
        </w:rPr>
        <w:t>WHEREAS</w:t>
      </w:r>
      <w:r>
        <w:rPr>
          <w:rStyle w:val="contextualspellingandgrammarerror"/>
          <w:rFonts w:ascii="Arial" w:hAnsi="Arial" w:cs="Arial"/>
        </w:rPr>
        <w:t>,</w:t>
      </w:r>
      <w:proofErr w:type="gramEnd"/>
      <w:r>
        <w:rPr>
          <w:rStyle w:val="normaltextrun"/>
          <w:rFonts w:ascii="Arial" w:hAnsi="Arial" w:cs="Arial"/>
        </w:rPr>
        <w:t xml:space="preserve"> the City of Clinton is the beneficiary of the Clinton Economic Development Authority (CEDA) which has recently acquired the former Glancy Motel in order to facilitate </w:t>
      </w:r>
      <w:r>
        <w:rPr>
          <w:rStyle w:val="contextualspellingandgrammarerror"/>
          <w:rFonts w:ascii="Arial" w:hAnsi="Arial" w:cs="Arial"/>
        </w:rPr>
        <w:t>redevelopment;</w:t>
      </w:r>
      <w:r>
        <w:rPr>
          <w:rStyle w:val="eop"/>
          <w:rFonts w:ascii="Arial" w:hAnsi="Arial" w:cs="Arial"/>
        </w:rPr>
        <w:t> </w:t>
      </w:r>
    </w:p>
    <w:p w14:paraId="2912C23F" w14:textId="77777777" w:rsidR="009F02EE" w:rsidRDefault="009F02EE" w:rsidP="009F02EE">
      <w:pPr>
        <w:pStyle w:val="paragraph"/>
        <w:spacing w:before="0" w:beforeAutospacing="0" w:after="0" w:afterAutospacing="0"/>
        <w:jc w:val="both"/>
        <w:textAlignment w:val="baseline"/>
        <w:rPr>
          <w:rFonts w:ascii="Segoe UI" w:hAnsi="Segoe UI" w:cs="Segoe UI"/>
          <w:sz w:val="18"/>
          <w:szCs w:val="18"/>
        </w:rPr>
      </w:pPr>
    </w:p>
    <w:p w14:paraId="084C7586" w14:textId="4FB2C447" w:rsidR="009F02EE" w:rsidRDefault="009F02EE" w:rsidP="009F02EE">
      <w:pPr>
        <w:pStyle w:val="paragraph"/>
        <w:spacing w:before="0" w:beforeAutospacing="0" w:after="0" w:afterAutospacing="0"/>
        <w:jc w:val="both"/>
        <w:textAlignment w:val="baseline"/>
        <w:rPr>
          <w:rStyle w:val="eop"/>
          <w:rFonts w:ascii="Arial" w:hAnsi="Arial" w:cs="Arial"/>
        </w:rPr>
      </w:pPr>
      <w:proofErr w:type="gramStart"/>
      <w:r>
        <w:rPr>
          <w:rStyle w:val="contextualspellingandgrammarerror"/>
          <w:rFonts w:ascii="Arial" w:hAnsi="Arial" w:cs="Arial"/>
          <w:b/>
          <w:bCs/>
        </w:rPr>
        <w:t>WHEREAS,</w:t>
      </w:r>
      <w:proofErr w:type="gramEnd"/>
      <w:r>
        <w:rPr>
          <w:rStyle w:val="normaltextrun"/>
          <w:rFonts w:ascii="Arial" w:hAnsi="Arial" w:cs="Arial"/>
        </w:rPr>
        <w:t xml:space="preserve"> the former Glancy Motel property is presently in poor condition and will necessarily be updated before it can be reused; bids are being obtained for asbestos abatement, certain structures will be demolished and there is an accumulation of old motel furnishings (mini refrigerators, et cetera) that need to be disposed of at this </w:t>
      </w:r>
      <w:r>
        <w:rPr>
          <w:rStyle w:val="contextualspellingandgrammarerror"/>
          <w:rFonts w:ascii="Arial" w:hAnsi="Arial" w:cs="Arial"/>
        </w:rPr>
        <w:t>time;</w:t>
      </w:r>
      <w:r>
        <w:rPr>
          <w:rStyle w:val="eop"/>
          <w:rFonts w:ascii="Arial" w:hAnsi="Arial" w:cs="Arial"/>
        </w:rPr>
        <w:t> </w:t>
      </w:r>
    </w:p>
    <w:p w14:paraId="1820A605" w14:textId="77777777" w:rsidR="009F02EE" w:rsidRDefault="009F02EE" w:rsidP="009F02EE">
      <w:pPr>
        <w:pStyle w:val="paragraph"/>
        <w:spacing w:before="0" w:beforeAutospacing="0" w:after="0" w:afterAutospacing="0"/>
        <w:jc w:val="both"/>
        <w:textAlignment w:val="baseline"/>
        <w:rPr>
          <w:rFonts w:ascii="Segoe UI" w:hAnsi="Segoe UI" w:cs="Segoe UI"/>
          <w:sz w:val="18"/>
          <w:szCs w:val="18"/>
        </w:rPr>
      </w:pPr>
    </w:p>
    <w:p w14:paraId="78453EBD" w14:textId="378DD992" w:rsidR="009F02EE" w:rsidRDefault="009F02EE" w:rsidP="009F02EE">
      <w:pPr>
        <w:pStyle w:val="paragraph"/>
        <w:spacing w:before="0" w:beforeAutospacing="0" w:after="0" w:afterAutospacing="0"/>
        <w:jc w:val="both"/>
        <w:textAlignment w:val="baseline"/>
        <w:rPr>
          <w:rStyle w:val="eop"/>
          <w:rFonts w:ascii="Arial" w:hAnsi="Arial" w:cs="Arial"/>
        </w:rPr>
      </w:pPr>
      <w:proofErr w:type="gramStart"/>
      <w:r>
        <w:rPr>
          <w:rStyle w:val="contextualspellingandgrammarerror"/>
          <w:rFonts w:ascii="Arial" w:hAnsi="Arial" w:cs="Arial"/>
          <w:b/>
          <w:bCs/>
        </w:rPr>
        <w:t>WHEREAS,</w:t>
      </w:r>
      <w:proofErr w:type="gramEnd"/>
      <w:r>
        <w:rPr>
          <w:rStyle w:val="normaltextrun"/>
          <w:rFonts w:ascii="Arial" w:hAnsi="Arial" w:cs="Arial"/>
        </w:rPr>
        <w:t xml:space="preserve"> Section 4-3 of the Clinton City Charter provides that surplus equipment may be disposed of by competitive bidding under regulations which the City Council may prescribe; and</w:t>
      </w:r>
      <w:r>
        <w:rPr>
          <w:rStyle w:val="eop"/>
          <w:rFonts w:ascii="Arial" w:hAnsi="Arial" w:cs="Arial"/>
        </w:rPr>
        <w:t> </w:t>
      </w:r>
    </w:p>
    <w:p w14:paraId="57E08204" w14:textId="77777777" w:rsidR="009F02EE" w:rsidRDefault="009F02EE" w:rsidP="009F02EE">
      <w:pPr>
        <w:pStyle w:val="paragraph"/>
        <w:spacing w:before="0" w:beforeAutospacing="0" w:after="0" w:afterAutospacing="0"/>
        <w:jc w:val="both"/>
        <w:textAlignment w:val="baseline"/>
        <w:rPr>
          <w:rFonts w:ascii="Segoe UI" w:hAnsi="Segoe UI" w:cs="Segoe UI"/>
          <w:sz w:val="18"/>
          <w:szCs w:val="18"/>
        </w:rPr>
      </w:pPr>
    </w:p>
    <w:p w14:paraId="1384C72F" w14:textId="5AE8B456" w:rsidR="009F02EE" w:rsidRDefault="009F02EE" w:rsidP="009F02EE">
      <w:pPr>
        <w:pStyle w:val="paragraph"/>
        <w:spacing w:before="0" w:beforeAutospacing="0" w:after="0" w:afterAutospacing="0"/>
        <w:jc w:val="both"/>
        <w:textAlignment w:val="baseline"/>
        <w:rPr>
          <w:rStyle w:val="eop"/>
          <w:rFonts w:ascii="Arial" w:hAnsi="Arial" w:cs="Arial"/>
        </w:rPr>
      </w:pPr>
      <w:proofErr w:type="gramStart"/>
      <w:r>
        <w:rPr>
          <w:rStyle w:val="contextualspellingandgrammarerror"/>
          <w:rFonts w:ascii="Arial" w:hAnsi="Arial" w:cs="Arial"/>
          <w:b/>
          <w:bCs/>
        </w:rPr>
        <w:t>WHEREAS</w:t>
      </w:r>
      <w:r>
        <w:rPr>
          <w:rStyle w:val="contextualspellingandgrammarerror"/>
          <w:rFonts w:ascii="Arial" w:hAnsi="Arial" w:cs="Arial"/>
        </w:rPr>
        <w:t>,</w:t>
      </w:r>
      <w:proofErr w:type="gramEnd"/>
      <w:r>
        <w:rPr>
          <w:rStyle w:val="normaltextrun"/>
          <w:rFonts w:ascii="Arial" w:hAnsi="Arial" w:cs="Arial"/>
        </w:rPr>
        <w:t xml:space="preserve"> it is the determination of the Clinton City Council that it is in best interest of the </w:t>
      </w:r>
      <w:r>
        <w:rPr>
          <w:rStyle w:val="contextualspellingandgrammarerror"/>
          <w:rFonts w:ascii="Arial" w:hAnsi="Arial" w:cs="Arial"/>
        </w:rPr>
        <w:t>City</w:t>
      </w:r>
      <w:r>
        <w:rPr>
          <w:rStyle w:val="normaltextrun"/>
          <w:rFonts w:ascii="Arial" w:hAnsi="Arial" w:cs="Arial"/>
        </w:rPr>
        <w:t xml:space="preserve"> to dispose of the motel furnishings generally referred to above by sale to the highest bidder(s) who can be found in an expeditious manner.</w:t>
      </w:r>
      <w:r>
        <w:rPr>
          <w:rStyle w:val="eop"/>
          <w:rFonts w:ascii="Arial" w:hAnsi="Arial" w:cs="Arial"/>
        </w:rPr>
        <w:t> </w:t>
      </w:r>
    </w:p>
    <w:p w14:paraId="67DA068D" w14:textId="3612B9CB" w:rsidR="009F02EE" w:rsidRDefault="009F02EE" w:rsidP="009F02EE">
      <w:pPr>
        <w:pStyle w:val="paragraph"/>
        <w:spacing w:before="0" w:beforeAutospacing="0" w:after="0" w:afterAutospacing="0"/>
        <w:jc w:val="both"/>
        <w:textAlignment w:val="baseline"/>
        <w:rPr>
          <w:rStyle w:val="eop"/>
          <w:rFonts w:ascii="Arial" w:hAnsi="Arial" w:cs="Arial"/>
        </w:rPr>
      </w:pPr>
      <w:r>
        <w:rPr>
          <w:rStyle w:val="normaltextrun"/>
          <w:rFonts w:ascii="Arial" w:hAnsi="Arial" w:cs="Arial"/>
          <w:b/>
          <w:bCs/>
        </w:rPr>
        <w:t>NOW, THEREFORE, BE IT RESOLVED</w:t>
      </w:r>
      <w:r>
        <w:rPr>
          <w:rStyle w:val="normaltextrun"/>
          <w:rFonts w:ascii="Arial" w:hAnsi="Arial" w:cs="Arial"/>
        </w:rPr>
        <w:t xml:space="preserve"> that the Council of the City of Clinton hereby declares the above referenced old motel furnishings to be surplus property and authorizes the disposal of same</w:t>
      </w:r>
      <w:r>
        <w:rPr>
          <w:rStyle w:val="eop"/>
          <w:rFonts w:ascii="Arial" w:hAnsi="Arial" w:cs="Arial"/>
        </w:rPr>
        <w:t> </w:t>
      </w:r>
    </w:p>
    <w:p w14:paraId="076E665C" w14:textId="77777777" w:rsidR="009F02EE" w:rsidRDefault="009F02EE" w:rsidP="009F02EE">
      <w:pPr>
        <w:pStyle w:val="paragraph"/>
        <w:spacing w:before="0" w:beforeAutospacing="0" w:after="0" w:afterAutospacing="0"/>
        <w:jc w:val="both"/>
        <w:textAlignment w:val="baseline"/>
        <w:rPr>
          <w:rFonts w:ascii="Segoe UI" w:hAnsi="Segoe UI" w:cs="Segoe UI"/>
          <w:sz w:val="18"/>
          <w:szCs w:val="18"/>
        </w:rPr>
      </w:pPr>
    </w:p>
    <w:p w14:paraId="323A3D12" w14:textId="38948260" w:rsidR="009F02EE" w:rsidRDefault="009F02EE" w:rsidP="009F02EE">
      <w:pPr>
        <w:pStyle w:val="paragraph"/>
        <w:spacing w:before="0" w:beforeAutospacing="0" w:after="0" w:afterAutospacing="0"/>
        <w:textAlignment w:val="baseline"/>
        <w:rPr>
          <w:rStyle w:val="eop"/>
          <w:rFonts w:ascii="Arial" w:hAnsi="Arial" w:cs="Arial"/>
        </w:rPr>
      </w:pPr>
      <w:r>
        <w:rPr>
          <w:rStyle w:val="normaltextrun"/>
          <w:rFonts w:ascii="Arial" w:hAnsi="Arial" w:cs="Arial"/>
          <w:b/>
          <w:bCs/>
        </w:rPr>
        <w:t>PASSED AND APPROVED</w:t>
      </w:r>
      <w:r>
        <w:rPr>
          <w:rStyle w:val="normaltextrun"/>
          <w:rFonts w:ascii="Arial" w:hAnsi="Arial" w:cs="Arial"/>
        </w:rPr>
        <w:t xml:space="preserve"> this __________ day of _____________________, </w:t>
      </w:r>
      <w:r>
        <w:rPr>
          <w:rStyle w:val="normaltextrun"/>
          <w:rFonts w:ascii="Arial" w:hAnsi="Arial" w:cs="Arial"/>
        </w:rPr>
        <w:t>2</w:t>
      </w:r>
      <w:r>
        <w:rPr>
          <w:rStyle w:val="normaltextrun"/>
          <w:rFonts w:ascii="Arial" w:hAnsi="Arial" w:cs="Arial"/>
        </w:rPr>
        <w:t>022</w:t>
      </w:r>
      <w:r>
        <w:rPr>
          <w:rStyle w:val="eop"/>
          <w:rFonts w:ascii="Arial" w:hAnsi="Arial" w:cs="Arial"/>
        </w:rPr>
        <w:t> </w:t>
      </w:r>
    </w:p>
    <w:p w14:paraId="345A6B40" w14:textId="0BD14FF1" w:rsidR="009F02EE" w:rsidRDefault="009F02EE" w:rsidP="009F02EE">
      <w:pPr>
        <w:pStyle w:val="paragraph"/>
        <w:spacing w:before="0" w:beforeAutospacing="0" w:after="0" w:afterAutospacing="0"/>
        <w:textAlignment w:val="baseline"/>
        <w:rPr>
          <w:rStyle w:val="eop"/>
          <w:rFonts w:ascii="Arial" w:hAnsi="Arial" w:cs="Arial"/>
        </w:rPr>
      </w:pPr>
    </w:p>
    <w:p w14:paraId="77F49448" w14:textId="7CE99626" w:rsidR="009F02EE" w:rsidRDefault="009F02EE" w:rsidP="009F02EE">
      <w:pPr>
        <w:pStyle w:val="paragraph"/>
        <w:spacing w:before="0" w:beforeAutospacing="0" w:after="0" w:afterAutospacing="0"/>
        <w:textAlignment w:val="baseline"/>
        <w:rPr>
          <w:rFonts w:ascii="Segoe UI" w:hAnsi="Segoe UI" w:cs="Segoe UI"/>
          <w:sz w:val="18"/>
          <w:szCs w:val="18"/>
        </w:rPr>
      </w:pPr>
    </w:p>
    <w:p w14:paraId="283223B8" w14:textId="77777777" w:rsidR="009F02EE" w:rsidRDefault="009F02EE" w:rsidP="009F02EE">
      <w:pPr>
        <w:pStyle w:val="paragraph"/>
        <w:spacing w:before="0" w:beforeAutospacing="0" w:after="0" w:afterAutospacing="0"/>
        <w:textAlignment w:val="baseline"/>
        <w:rPr>
          <w:rFonts w:ascii="Segoe UI" w:hAnsi="Segoe UI" w:cs="Segoe UI"/>
          <w:sz w:val="18"/>
          <w:szCs w:val="18"/>
        </w:rPr>
      </w:pPr>
    </w:p>
    <w:p w14:paraId="7F4599F3" w14:textId="77777777" w:rsidR="009F02EE" w:rsidRDefault="009F02EE" w:rsidP="009F02EE">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C300B3F" w14:textId="77777777" w:rsidR="009F02EE" w:rsidRDefault="009F02EE" w:rsidP="009F02EE">
      <w:pPr>
        <w:pStyle w:val="paragraph"/>
        <w:spacing w:before="0" w:beforeAutospacing="0" w:after="0" w:afterAutospacing="0"/>
        <w:ind w:firstLine="13680"/>
        <w:textAlignment w:val="baseline"/>
        <w:rPr>
          <w:rFonts w:ascii="Segoe UI" w:hAnsi="Segoe UI" w:cs="Segoe UI"/>
          <w:sz w:val="18"/>
          <w:szCs w:val="18"/>
        </w:rPr>
      </w:pPr>
      <w:r>
        <w:rPr>
          <w:rStyle w:val="normaltextrun"/>
          <w:rFonts w:ascii="Arial" w:hAnsi="Arial" w:cs="Arial"/>
        </w:rPr>
        <w:t>_</w:t>
      </w:r>
      <w:r>
        <w:rPr>
          <w:rStyle w:val="tabchar"/>
          <w:rFonts w:ascii="Calibri" w:hAnsi="Calibri" w:cs="Calibri"/>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normaltextrun"/>
          <w:rFonts w:ascii="Arial" w:hAnsi="Arial" w:cs="Arial"/>
        </w:rPr>
        <w:t>___________________________________</w:t>
      </w:r>
      <w:r>
        <w:rPr>
          <w:rStyle w:val="scxw26501180"/>
          <w:rFonts w:ascii="Arial" w:hAnsi="Arial" w:cs="Arial"/>
        </w:rPr>
        <w:t> </w:t>
      </w:r>
      <w:r>
        <w:rPr>
          <w:rFonts w:ascii="Arial" w:hAnsi="Arial" w:cs="Arial"/>
        </w:rPr>
        <w:br/>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normaltextrun"/>
          <w:rFonts w:ascii="Arial" w:hAnsi="Arial" w:cs="Arial"/>
        </w:rPr>
        <w:t>David D. Berrong, Mayor</w:t>
      </w:r>
      <w:r>
        <w:rPr>
          <w:rStyle w:val="eop"/>
          <w:rFonts w:ascii="Arial" w:hAnsi="Arial" w:cs="Arial"/>
        </w:rPr>
        <w:t> </w:t>
      </w:r>
    </w:p>
    <w:p w14:paraId="4A2C2F0D" w14:textId="77777777" w:rsidR="009F02EE" w:rsidRDefault="009F02EE" w:rsidP="009F02EE">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C15E449" w14:textId="77777777" w:rsidR="009F02EE" w:rsidRDefault="009F02EE" w:rsidP="009F02EE">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ATTEST:</w:t>
      </w:r>
      <w:r>
        <w:rPr>
          <w:rStyle w:val="eop"/>
          <w:rFonts w:ascii="Arial" w:hAnsi="Arial" w:cs="Arial"/>
        </w:rPr>
        <w:t> </w:t>
      </w:r>
    </w:p>
    <w:p w14:paraId="0EE380D7" w14:textId="77777777" w:rsidR="009F02EE" w:rsidRDefault="009F02EE" w:rsidP="009F02EE">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8D2740C" w14:textId="77777777" w:rsidR="009F02EE" w:rsidRDefault="009F02EE" w:rsidP="009F02EE">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_______________________________</w:t>
      </w:r>
      <w:r>
        <w:rPr>
          <w:rStyle w:val="scxw26501180"/>
          <w:rFonts w:ascii="Arial" w:hAnsi="Arial" w:cs="Arial"/>
        </w:rPr>
        <w:t> </w:t>
      </w:r>
      <w:r>
        <w:rPr>
          <w:rFonts w:ascii="Arial" w:hAnsi="Arial" w:cs="Arial"/>
        </w:rPr>
        <w:br/>
      </w:r>
      <w:r>
        <w:rPr>
          <w:rStyle w:val="normaltextrun"/>
          <w:rFonts w:ascii="Arial" w:hAnsi="Arial" w:cs="Arial"/>
        </w:rPr>
        <w:t>Amy E. Jones, City Clerk</w:t>
      </w:r>
      <w:r>
        <w:rPr>
          <w:rStyle w:val="eop"/>
          <w:rFonts w:ascii="Arial" w:hAnsi="Arial" w:cs="Arial"/>
        </w:rPr>
        <w:t> </w:t>
      </w:r>
    </w:p>
    <w:p w14:paraId="0B3C6D8E" w14:textId="77777777" w:rsidR="009F02EE" w:rsidRDefault="009F02EE"/>
    <w:sectPr w:rsidR="009F02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2EE"/>
    <w:rsid w:val="009E003B"/>
    <w:rsid w:val="009F0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1A495"/>
  <w15:chartTrackingRefBased/>
  <w15:docId w15:val="{02138D3D-C648-46E3-BF1F-1DFDC0512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F02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F02EE"/>
  </w:style>
  <w:style w:type="character" w:customStyle="1" w:styleId="eop">
    <w:name w:val="eop"/>
    <w:basedOn w:val="DefaultParagraphFont"/>
    <w:rsid w:val="009F02EE"/>
  </w:style>
  <w:style w:type="character" w:customStyle="1" w:styleId="spellingerror">
    <w:name w:val="spellingerror"/>
    <w:basedOn w:val="DefaultParagraphFont"/>
    <w:rsid w:val="009F02EE"/>
  </w:style>
  <w:style w:type="character" w:customStyle="1" w:styleId="contextualspellingandgrammarerror">
    <w:name w:val="contextualspellingandgrammarerror"/>
    <w:basedOn w:val="DefaultParagraphFont"/>
    <w:rsid w:val="009F02EE"/>
  </w:style>
  <w:style w:type="character" w:customStyle="1" w:styleId="tabchar">
    <w:name w:val="tabchar"/>
    <w:basedOn w:val="DefaultParagraphFont"/>
    <w:rsid w:val="009F02EE"/>
  </w:style>
  <w:style w:type="character" w:customStyle="1" w:styleId="scxw26501180">
    <w:name w:val="scxw26501180"/>
    <w:basedOn w:val="DefaultParagraphFont"/>
    <w:rsid w:val="009F02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9247770">
      <w:bodyDiv w:val="1"/>
      <w:marLeft w:val="0"/>
      <w:marRight w:val="0"/>
      <w:marTop w:val="0"/>
      <w:marBottom w:val="0"/>
      <w:divBdr>
        <w:top w:val="none" w:sz="0" w:space="0" w:color="auto"/>
        <w:left w:val="none" w:sz="0" w:space="0" w:color="auto"/>
        <w:bottom w:val="none" w:sz="0" w:space="0" w:color="auto"/>
        <w:right w:val="none" w:sz="0" w:space="0" w:color="auto"/>
      </w:divBdr>
      <w:divsChild>
        <w:div w:id="1275164982">
          <w:marLeft w:val="0"/>
          <w:marRight w:val="0"/>
          <w:marTop w:val="0"/>
          <w:marBottom w:val="0"/>
          <w:divBdr>
            <w:top w:val="none" w:sz="0" w:space="0" w:color="auto"/>
            <w:left w:val="none" w:sz="0" w:space="0" w:color="auto"/>
            <w:bottom w:val="none" w:sz="0" w:space="0" w:color="auto"/>
            <w:right w:val="none" w:sz="0" w:space="0" w:color="auto"/>
          </w:divBdr>
        </w:div>
        <w:div w:id="733938807">
          <w:marLeft w:val="0"/>
          <w:marRight w:val="0"/>
          <w:marTop w:val="0"/>
          <w:marBottom w:val="0"/>
          <w:divBdr>
            <w:top w:val="none" w:sz="0" w:space="0" w:color="auto"/>
            <w:left w:val="none" w:sz="0" w:space="0" w:color="auto"/>
            <w:bottom w:val="none" w:sz="0" w:space="0" w:color="auto"/>
            <w:right w:val="none" w:sz="0" w:space="0" w:color="auto"/>
          </w:divBdr>
        </w:div>
        <w:div w:id="1513950482">
          <w:marLeft w:val="0"/>
          <w:marRight w:val="0"/>
          <w:marTop w:val="0"/>
          <w:marBottom w:val="0"/>
          <w:divBdr>
            <w:top w:val="none" w:sz="0" w:space="0" w:color="auto"/>
            <w:left w:val="none" w:sz="0" w:space="0" w:color="auto"/>
            <w:bottom w:val="none" w:sz="0" w:space="0" w:color="auto"/>
            <w:right w:val="none" w:sz="0" w:space="0" w:color="auto"/>
          </w:divBdr>
        </w:div>
        <w:div w:id="122358504">
          <w:marLeft w:val="0"/>
          <w:marRight w:val="0"/>
          <w:marTop w:val="0"/>
          <w:marBottom w:val="0"/>
          <w:divBdr>
            <w:top w:val="none" w:sz="0" w:space="0" w:color="auto"/>
            <w:left w:val="none" w:sz="0" w:space="0" w:color="auto"/>
            <w:bottom w:val="none" w:sz="0" w:space="0" w:color="auto"/>
            <w:right w:val="none" w:sz="0" w:space="0" w:color="auto"/>
          </w:divBdr>
        </w:div>
        <w:div w:id="39483168">
          <w:marLeft w:val="0"/>
          <w:marRight w:val="0"/>
          <w:marTop w:val="0"/>
          <w:marBottom w:val="0"/>
          <w:divBdr>
            <w:top w:val="none" w:sz="0" w:space="0" w:color="auto"/>
            <w:left w:val="none" w:sz="0" w:space="0" w:color="auto"/>
            <w:bottom w:val="none" w:sz="0" w:space="0" w:color="auto"/>
            <w:right w:val="none" w:sz="0" w:space="0" w:color="auto"/>
          </w:divBdr>
        </w:div>
        <w:div w:id="610867422">
          <w:marLeft w:val="0"/>
          <w:marRight w:val="0"/>
          <w:marTop w:val="0"/>
          <w:marBottom w:val="0"/>
          <w:divBdr>
            <w:top w:val="none" w:sz="0" w:space="0" w:color="auto"/>
            <w:left w:val="none" w:sz="0" w:space="0" w:color="auto"/>
            <w:bottom w:val="none" w:sz="0" w:space="0" w:color="auto"/>
            <w:right w:val="none" w:sz="0" w:space="0" w:color="auto"/>
          </w:divBdr>
        </w:div>
        <w:div w:id="285934620">
          <w:marLeft w:val="0"/>
          <w:marRight w:val="0"/>
          <w:marTop w:val="0"/>
          <w:marBottom w:val="0"/>
          <w:divBdr>
            <w:top w:val="none" w:sz="0" w:space="0" w:color="auto"/>
            <w:left w:val="none" w:sz="0" w:space="0" w:color="auto"/>
            <w:bottom w:val="none" w:sz="0" w:space="0" w:color="auto"/>
            <w:right w:val="none" w:sz="0" w:space="0" w:color="auto"/>
          </w:divBdr>
        </w:div>
        <w:div w:id="670302221">
          <w:marLeft w:val="0"/>
          <w:marRight w:val="0"/>
          <w:marTop w:val="0"/>
          <w:marBottom w:val="0"/>
          <w:divBdr>
            <w:top w:val="none" w:sz="0" w:space="0" w:color="auto"/>
            <w:left w:val="none" w:sz="0" w:space="0" w:color="auto"/>
            <w:bottom w:val="none" w:sz="0" w:space="0" w:color="auto"/>
            <w:right w:val="none" w:sz="0" w:space="0" w:color="auto"/>
          </w:divBdr>
        </w:div>
        <w:div w:id="2115133331">
          <w:marLeft w:val="0"/>
          <w:marRight w:val="0"/>
          <w:marTop w:val="0"/>
          <w:marBottom w:val="0"/>
          <w:divBdr>
            <w:top w:val="none" w:sz="0" w:space="0" w:color="auto"/>
            <w:left w:val="none" w:sz="0" w:space="0" w:color="auto"/>
            <w:bottom w:val="none" w:sz="0" w:space="0" w:color="auto"/>
            <w:right w:val="none" w:sz="0" w:space="0" w:color="auto"/>
          </w:divBdr>
        </w:div>
        <w:div w:id="512770578">
          <w:marLeft w:val="0"/>
          <w:marRight w:val="0"/>
          <w:marTop w:val="0"/>
          <w:marBottom w:val="0"/>
          <w:divBdr>
            <w:top w:val="none" w:sz="0" w:space="0" w:color="auto"/>
            <w:left w:val="none" w:sz="0" w:space="0" w:color="auto"/>
            <w:bottom w:val="none" w:sz="0" w:space="0" w:color="auto"/>
            <w:right w:val="none" w:sz="0" w:space="0" w:color="auto"/>
          </w:divBdr>
        </w:div>
        <w:div w:id="1366558726">
          <w:marLeft w:val="0"/>
          <w:marRight w:val="0"/>
          <w:marTop w:val="0"/>
          <w:marBottom w:val="0"/>
          <w:divBdr>
            <w:top w:val="none" w:sz="0" w:space="0" w:color="auto"/>
            <w:left w:val="none" w:sz="0" w:space="0" w:color="auto"/>
            <w:bottom w:val="none" w:sz="0" w:space="0" w:color="auto"/>
            <w:right w:val="none" w:sz="0" w:space="0" w:color="auto"/>
          </w:divBdr>
        </w:div>
        <w:div w:id="1689798037">
          <w:marLeft w:val="0"/>
          <w:marRight w:val="0"/>
          <w:marTop w:val="0"/>
          <w:marBottom w:val="0"/>
          <w:divBdr>
            <w:top w:val="none" w:sz="0" w:space="0" w:color="auto"/>
            <w:left w:val="none" w:sz="0" w:space="0" w:color="auto"/>
            <w:bottom w:val="none" w:sz="0" w:space="0" w:color="auto"/>
            <w:right w:val="none" w:sz="0" w:space="0" w:color="auto"/>
          </w:divBdr>
        </w:div>
        <w:div w:id="1887986168">
          <w:marLeft w:val="0"/>
          <w:marRight w:val="0"/>
          <w:marTop w:val="0"/>
          <w:marBottom w:val="0"/>
          <w:divBdr>
            <w:top w:val="none" w:sz="0" w:space="0" w:color="auto"/>
            <w:left w:val="none" w:sz="0" w:space="0" w:color="auto"/>
            <w:bottom w:val="none" w:sz="0" w:space="0" w:color="auto"/>
            <w:right w:val="none" w:sz="0" w:space="0" w:color="auto"/>
          </w:divBdr>
        </w:div>
        <w:div w:id="2049912631">
          <w:marLeft w:val="0"/>
          <w:marRight w:val="0"/>
          <w:marTop w:val="0"/>
          <w:marBottom w:val="0"/>
          <w:divBdr>
            <w:top w:val="none" w:sz="0" w:space="0" w:color="auto"/>
            <w:left w:val="none" w:sz="0" w:space="0" w:color="auto"/>
            <w:bottom w:val="none" w:sz="0" w:space="0" w:color="auto"/>
            <w:right w:val="none" w:sz="0" w:space="0" w:color="auto"/>
          </w:divBdr>
        </w:div>
        <w:div w:id="1627615834">
          <w:marLeft w:val="0"/>
          <w:marRight w:val="0"/>
          <w:marTop w:val="0"/>
          <w:marBottom w:val="0"/>
          <w:divBdr>
            <w:top w:val="none" w:sz="0" w:space="0" w:color="auto"/>
            <w:left w:val="none" w:sz="0" w:space="0" w:color="auto"/>
            <w:bottom w:val="none" w:sz="0" w:space="0" w:color="auto"/>
            <w:right w:val="none" w:sz="0" w:space="0" w:color="auto"/>
          </w:divBdr>
        </w:div>
        <w:div w:id="274794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234</Words>
  <Characters>1300</Characters>
  <Application>Microsoft Office Word</Application>
  <DocSecurity>0</DocSecurity>
  <Lines>36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2022-06-17T16:18:00Z</dcterms:created>
  <dcterms:modified xsi:type="dcterms:W3CDTF">2022-06-17T21:01:00Z</dcterms:modified>
</cp:coreProperties>
</file>