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3C2469" w14:textId="77777777" w:rsidR="00A61D5E" w:rsidRDefault="00A61D5E" w:rsidP="00A61D5E">
      <w:pPr>
        <w:spacing w:after="0"/>
        <w:jc w:val="center"/>
        <w:rPr>
          <w:rFonts w:ascii="Arial" w:hAnsi="Arial" w:cs="Arial"/>
          <w:b/>
          <w:bCs/>
          <w:sz w:val="24"/>
          <w:szCs w:val="24"/>
        </w:rPr>
      </w:pPr>
      <w:r w:rsidRPr="00C52622">
        <w:rPr>
          <w:rFonts w:ascii="Arial" w:hAnsi="Arial" w:cs="Arial"/>
          <w:b/>
          <w:bCs/>
          <w:sz w:val="24"/>
          <w:szCs w:val="24"/>
        </w:rPr>
        <w:t>PUBLIC NOTICE OF</w:t>
      </w:r>
      <w:r>
        <w:rPr>
          <w:rFonts w:ascii="Arial" w:hAnsi="Arial" w:cs="Arial"/>
          <w:b/>
          <w:bCs/>
          <w:sz w:val="24"/>
          <w:szCs w:val="24"/>
        </w:rPr>
        <w:t xml:space="preserve"> A</w:t>
      </w:r>
      <w:r w:rsidRPr="00C52622">
        <w:rPr>
          <w:rFonts w:ascii="Arial" w:hAnsi="Arial" w:cs="Arial"/>
          <w:b/>
          <w:bCs/>
          <w:sz w:val="24"/>
          <w:szCs w:val="24"/>
        </w:rPr>
        <w:t xml:space="preserve"> REGULAR MEETING OF </w:t>
      </w:r>
    </w:p>
    <w:p w14:paraId="004DBF44" w14:textId="77777777" w:rsidR="00A61D5E" w:rsidRPr="00C52622" w:rsidRDefault="00A61D5E" w:rsidP="00A61D5E">
      <w:pPr>
        <w:spacing w:after="0"/>
        <w:jc w:val="center"/>
        <w:rPr>
          <w:rFonts w:ascii="Arial" w:hAnsi="Arial" w:cs="Arial"/>
          <w:b/>
          <w:bCs/>
          <w:sz w:val="24"/>
          <w:szCs w:val="24"/>
        </w:rPr>
      </w:pPr>
      <w:r w:rsidRPr="00C52622">
        <w:rPr>
          <w:rFonts w:ascii="Arial" w:hAnsi="Arial" w:cs="Arial"/>
          <w:b/>
          <w:bCs/>
          <w:sz w:val="24"/>
          <w:szCs w:val="24"/>
        </w:rPr>
        <w:t>THE CLINTON HOSPITAL AUTHORITY</w:t>
      </w:r>
    </w:p>
    <w:p w14:paraId="41AF557E" w14:textId="183A024F" w:rsidR="00A61D5E" w:rsidRPr="00C52622" w:rsidRDefault="00A61D5E" w:rsidP="00A61D5E">
      <w:pPr>
        <w:spacing w:after="0"/>
        <w:jc w:val="center"/>
        <w:rPr>
          <w:rFonts w:ascii="Arial" w:hAnsi="Arial" w:cs="Arial"/>
          <w:b/>
          <w:bCs/>
          <w:sz w:val="24"/>
          <w:szCs w:val="24"/>
        </w:rPr>
      </w:pPr>
      <w:r w:rsidRPr="00C52622">
        <w:rPr>
          <w:rFonts w:ascii="Arial" w:hAnsi="Arial" w:cs="Arial"/>
          <w:b/>
          <w:bCs/>
          <w:sz w:val="24"/>
          <w:szCs w:val="24"/>
        </w:rPr>
        <w:t xml:space="preserve">TUESDAY, </w:t>
      </w:r>
      <w:r>
        <w:rPr>
          <w:rFonts w:ascii="Arial" w:hAnsi="Arial" w:cs="Arial"/>
          <w:b/>
          <w:bCs/>
          <w:sz w:val="24"/>
          <w:szCs w:val="24"/>
        </w:rPr>
        <w:t>APRIL 5</w:t>
      </w:r>
      <w:r w:rsidRPr="00C52622">
        <w:rPr>
          <w:rFonts w:ascii="Arial" w:hAnsi="Arial" w:cs="Arial"/>
          <w:b/>
          <w:bCs/>
          <w:sz w:val="24"/>
          <w:szCs w:val="24"/>
        </w:rPr>
        <w:t>, 202</w:t>
      </w:r>
      <w:r>
        <w:rPr>
          <w:rFonts w:ascii="Arial" w:hAnsi="Arial" w:cs="Arial"/>
          <w:b/>
          <w:bCs/>
          <w:sz w:val="24"/>
          <w:szCs w:val="24"/>
        </w:rPr>
        <w:t>2</w:t>
      </w:r>
      <w:r w:rsidRPr="00C52622">
        <w:rPr>
          <w:rFonts w:ascii="Arial" w:hAnsi="Arial" w:cs="Arial"/>
          <w:b/>
          <w:bCs/>
          <w:sz w:val="24"/>
          <w:szCs w:val="24"/>
        </w:rPr>
        <w:t>, 5:30 P.M.</w:t>
      </w:r>
    </w:p>
    <w:p w14:paraId="7E6F88AE" w14:textId="77777777" w:rsidR="00A61D5E" w:rsidRPr="00C52622" w:rsidRDefault="00A61D5E" w:rsidP="00A61D5E">
      <w:pPr>
        <w:spacing w:after="0"/>
        <w:jc w:val="center"/>
        <w:rPr>
          <w:rFonts w:ascii="Arial" w:hAnsi="Arial" w:cs="Arial"/>
          <w:b/>
          <w:bCs/>
          <w:sz w:val="24"/>
          <w:szCs w:val="24"/>
        </w:rPr>
      </w:pPr>
      <w:r w:rsidRPr="00C52622">
        <w:rPr>
          <w:rFonts w:ascii="Arial" w:hAnsi="Arial" w:cs="Arial"/>
          <w:b/>
          <w:bCs/>
          <w:sz w:val="24"/>
          <w:szCs w:val="24"/>
        </w:rPr>
        <w:t>CLINTON CITY HALL</w:t>
      </w:r>
    </w:p>
    <w:p w14:paraId="17DB757F" w14:textId="77777777" w:rsidR="00A61D5E" w:rsidRPr="00C52622" w:rsidRDefault="00A61D5E" w:rsidP="00A61D5E">
      <w:pPr>
        <w:spacing w:after="0"/>
        <w:jc w:val="center"/>
        <w:rPr>
          <w:rFonts w:ascii="Arial" w:hAnsi="Arial" w:cs="Arial"/>
          <w:b/>
          <w:bCs/>
          <w:sz w:val="24"/>
          <w:szCs w:val="24"/>
        </w:rPr>
      </w:pPr>
      <w:r w:rsidRPr="00C52622">
        <w:rPr>
          <w:rFonts w:ascii="Arial" w:hAnsi="Arial" w:cs="Arial"/>
          <w:b/>
          <w:bCs/>
          <w:sz w:val="24"/>
          <w:szCs w:val="24"/>
        </w:rPr>
        <w:t>AGENDA</w:t>
      </w:r>
    </w:p>
    <w:p w14:paraId="59374D65" w14:textId="77777777" w:rsidR="00A61D5E" w:rsidRPr="005C77F7" w:rsidRDefault="00A61D5E" w:rsidP="00A61D5E">
      <w:pPr>
        <w:ind w:left="720"/>
        <w:contextualSpacing/>
        <w:jc w:val="both"/>
        <w:rPr>
          <w:rFonts w:ascii="Arial" w:hAnsi="Arial" w:cs="Arial"/>
          <w:sz w:val="16"/>
          <w:szCs w:val="16"/>
        </w:rPr>
      </w:pPr>
    </w:p>
    <w:p w14:paraId="39A107BD" w14:textId="77777777" w:rsidR="00A61D5E" w:rsidRPr="00C52622" w:rsidRDefault="00A61D5E" w:rsidP="00A61D5E">
      <w:pPr>
        <w:numPr>
          <w:ilvl w:val="0"/>
          <w:numId w:val="2"/>
        </w:numPr>
        <w:contextualSpacing/>
        <w:jc w:val="both"/>
        <w:rPr>
          <w:rFonts w:ascii="Arial" w:hAnsi="Arial" w:cs="Arial"/>
          <w:sz w:val="24"/>
          <w:szCs w:val="24"/>
        </w:rPr>
      </w:pPr>
      <w:r w:rsidRPr="00C52622">
        <w:rPr>
          <w:rFonts w:ascii="Arial" w:hAnsi="Arial" w:cs="Arial"/>
          <w:sz w:val="24"/>
          <w:szCs w:val="24"/>
        </w:rPr>
        <w:t>CALL TO ORDER, OPENING PRAYER/PLEDGE OF ALLEGIANCE</w:t>
      </w:r>
    </w:p>
    <w:p w14:paraId="71B2B4A6" w14:textId="77777777" w:rsidR="00A61D5E" w:rsidRPr="005C77F7" w:rsidRDefault="00A61D5E" w:rsidP="00A61D5E">
      <w:pPr>
        <w:ind w:left="720"/>
        <w:contextualSpacing/>
        <w:jc w:val="both"/>
        <w:rPr>
          <w:rFonts w:ascii="Arial" w:hAnsi="Arial" w:cs="Arial"/>
          <w:sz w:val="16"/>
          <w:szCs w:val="16"/>
        </w:rPr>
      </w:pPr>
    </w:p>
    <w:p w14:paraId="6FC94015" w14:textId="36E98DC0" w:rsidR="00A61D5E" w:rsidRDefault="00A61D5E" w:rsidP="00A61D5E">
      <w:pPr>
        <w:ind w:left="720"/>
        <w:contextualSpacing/>
        <w:jc w:val="both"/>
        <w:rPr>
          <w:rFonts w:ascii="Arial" w:hAnsi="Arial" w:cs="Arial"/>
          <w:sz w:val="24"/>
          <w:szCs w:val="24"/>
        </w:rPr>
      </w:pPr>
      <w:r>
        <w:rPr>
          <w:rFonts w:ascii="Arial" w:hAnsi="Arial" w:cs="Arial"/>
          <w:sz w:val="24"/>
          <w:szCs w:val="24"/>
        </w:rPr>
        <w:t>Jeff Johnson, First Christian Church</w:t>
      </w:r>
    </w:p>
    <w:p w14:paraId="16AC6888" w14:textId="079E794E" w:rsidR="00A61D5E" w:rsidRPr="00C52622" w:rsidRDefault="00856007" w:rsidP="00A61D5E">
      <w:pPr>
        <w:ind w:left="720"/>
        <w:contextualSpacing/>
        <w:jc w:val="both"/>
        <w:rPr>
          <w:rFonts w:ascii="Arial" w:hAnsi="Arial" w:cs="Arial"/>
          <w:sz w:val="24"/>
          <w:szCs w:val="24"/>
        </w:rPr>
      </w:pPr>
      <w:r>
        <w:rPr>
          <w:rFonts w:ascii="Arial" w:hAnsi="Arial" w:cs="Arial"/>
          <w:sz w:val="24"/>
          <w:szCs w:val="24"/>
        </w:rPr>
        <w:t xml:space="preserve">Joe Cloninger, Chaplain, </w:t>
      </w:r>
      <w:r w:rsidR="00A61D5E">
        <w:rPr>
          <w:rFonts w:ascii="Arial" w:hAnsi="Arial" w:cs="Arial"/>
          <w:sz w:val="24"/>
          <w:szCs w:val="24"/>
        </w:rPr>
        <w:t xml:space="preserve"> </w:t>
      </w:r>
      <w:r w:rsidR="00A61D5E" w:rsidRPr="00C52622">
        <w:rPr>
          <w:rFonts w:ascii="Arial" w:hAnsi="Arial" w:cs="Arial"/>
          <w:sz w:val="24"/>
          <w:szCs w:val="24"/>
        </w:rPr>
        <w:t>American Legion, Post 41</w:t>
      </w:r>
    </w:p>
    <w:p w14:paraId="6F32E978" w14:textId="77777777" w:rsidR="00A61D5E" w:rsidRPr="005C77F7" w:rsidRDefault="00A61D5E" w:rsidP="00A61D5E">
      <w:pPr>
        <w:ind w:left="720"/>
        <w:contextualSpacing/>
        <w:jc w:val="both"/>
        <w:rPr>
          <w:rFonts w:ascii="Arial" w:hAnsi="Arial" w:cs="Arial"/>
          <w:sz w:val="16"/>
          <w:szCs w:val="16"/>
        </w:rPr>
      </w:pPr>
    </w:p>
    <w:p w14:paraId="0F33860D" w14:textId="77777777" w:rsidR="00A61D5E" w:rsidRPr="00C52622" w:rsidRDefault="00A61D5E" w:rsidP="00A61D5E">
      <w:pPr>
        <w:numPr>
          <w:ilvl w:val="0"/>
          <w:numId w:val="2"/>
        </w:numPr>
        <w:contextualSpacing/>
        <w:jc w:val="both"/>
        <w:rPr>
          <w:rFonts w:ascii="Arial" w:hAnsi="Arial" w:cs="Arial"/>
          <w:sz w:val="24"/>
          <w:szCs w:val="24"/>
        </w:rPr>
      </w:pPr>
      <w:r w:rsidRPr="00C52622">
        <w:rPr>
          <w:rFonts w:ascii="Arial" w:hAnsi="Arial" w:cs="Arial"/>
          <w:sz w:val="24"/>
          <w:szCs w:val="24"/>
        </w:rPr>
        <w:t>CONSIDER APPROVAL OF CONSENT AGENDA</w:t>
      </w:r>
    </w:p>
    <w:p w14:paraId="46AA521A" w14:textId="77777777" w:rsidR="00A61D5E" w:rsidRPr="00C52622" w:rsidRDefault="00A61D5E" w:rsidP="00A61D5E">
      <w:pPr>
        <w:ind w:left="720"/>
        <w:contextualSpacing/>
        <w:jc w:val="both"/>
        <w:rPr>
          <w:rFonts w:ascii="Arial" w:hAnsi="Arial" w:cs="Arial"/>
          <w:sz w:val="20"/>
          <w:szCs w:val="20"/>
        </w:rPr>
      </w:pPr>
      <w:r w:rsidRPr="00C52622">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0F1C7DD3" w14:textId="77777777" w:rsidR="00A61D5E" w:rsidRPr="005C77F7" w:rsidRDefault="00A61D5E" w:rsidP="00A61D5E">
      <w:pPr>
        <w:ind w:left="720"/>
        <w:contextualSpacing/>
        <w:jc w:val="both"/>
        <w:rPr>
          <w:rFonts w:ascii="Arial" w:hAnsi="Arial" w:cs="Arial"/>
          <w:sz w:val="16"/>
          <w:szCs w:val="16"/>
        </w:rPr>
      </w:pPr>
    </w:p>
    <w:p w14:paraId="5313BAFA" w14:textId="5F2725C7" w:rsidR="00A61D5E" w:rsidRDefault="00A61D5E" w:rsidP="00A61D5E">
      <w:pPr>
        <w:numPr>
          <w:ilvl w:val="0"/>
          <w:numId w:val="3"/>
        </w:numPr>
        <w:contextualSpacing/>
        <w:jc w:val="both"/>
        <w:rPr>
          <w:rFonts w:ascii="Arial" w:hAnsi="Arial" w:cs="Arial"/>
          <w:sz w:val="24"/>
          <w:szCs w:val="24"/>
        </w:rPr>
      </w:pPr>
      <w:r w:rsidRPr="00C52622">
        <w:rPr>
          <w:rFonts w:ascii="Arial" w:hAnsi="Arial" w:cs="Arial"/>
          <w:sz w:val="24"/>
          <w:szCs w:val="24"/>
        </w:rPr>
        <w:t xml:space="preserve">Minutes from </w:t>
      </w:r>
      <w:r>
        <w:rPr>
          <w:rFonts w:ascii="Arial" w:hAnsi="Arial" w:cs="Arial"/>
          <w:sz w:val="24"/>
          <w:szCs w:val="24"/>
        </w:rPr>
        <w:t>March 1,</w:t>
      </w:r>
      <w:r w:rsidRPr="00C52622">
        <w:rPr>
          <w:rFonts w:ascii="Arial" w:hAnsi="Arial" w:cs="Arial"/>
          <w:sz w:val="24"/>
          <w:szCs w:val="24"/>
        </w:rPr>
        <w:t xml:space="preserve"> 202</w:t>
      </w:r>
      <w:r>
        <w:rPr>
          <w:rFonts w:ascii="Arial" w:hAnsi="Arial" w:cs="Arial"/>
          <w:sz w:val="24"/>
          <w:szCs w:val="24"/>
        </w:rPr>
        <w:t>2</w:t>
      </w:r>
      <w:r w:rsidRPr="00C52622">
        <w:rPr>
          <w:rFonts w:ascii="Arial" w:hAnsi="Arial" w:cs="Arial"/>
          <w:sz w:val="24"/>
          <w:szCs w:val="24"/>
        </w:rPr>
        <w:t xml:space="preserve"> Regular Meeting</w:t>
      </w:r>
    </w:p>
    <w:p w14:paraId="36F8F2EB" w14:textId="77777777" w:rsidR="00A61D5E" w:rsidRPr="00804CCD" w:rsidRDefault="00A61D5E" w:rsidP="00A61D5E">
      <w:pPr>
        <w:numPr>
          <w:ilvl w:val="0"/>
          <w:numId w:val="3"/>
        </w:numPr>
        <w:contextualSpacing/>
        <w:jc w:val="both"/>
        <w:rPr>
          <w:rFonts w:ascii="Arial" w:hAnsi="Arial" w:cs="Arial"/>
          <w:sz w:val="24"/>
          <w:szCs w:val="24"/>
        </w:rPr>
      </w:pPr>
      <w:r>
        <w:rPr>
          <w:rFonts w:ascii="Arial" w:hAnsi="Arial" w:cs="Arial"/>
          <w:sz w:val="24"/>
          <w:szCs w:val="24"/>
        </w:rPr>
        <w:t>Consider Claims</w:t>
      </w:r>
    </w:p>
    <w:p w14:paraId="078C0302" w14:textId="77777777" w:rsidR="00A61D5E" w:rsidRPr="005C77F7" w:rsidRDefault="00A61D5E" w:rsidP="00A61D5E">
      <w:pPr>
        <w:ind w:left="1080"/>
        <w:contextualSpacing/>
        <w:jc w:val="both"/>
        <w:rPr>
          <w:rFonts w:ascii="Arial" w:hAnsi="Arial" w:cs="Arial"/>
          <w:sz w:val="16"/>
          <w:szCs w:val="16"/>
        </w:rPr>
      </w:pPr>
    </w:p>
    <w:p w14:paraId="215C0AD7" w14:textId="77777777" w:rsidR="00A61D5E" w:rsidRPr="00C52622" w:rsidRDefault="00A61D5E" w:rsidP="00A61D5E">
      <w:pPr>
        <w:numPr>
          <w:ilvl w:val="0"/>
          <w:numId w:val="2"/>
        </w:numPr>
        <w:contextualSpacing/>
        <w:jc w:val="both"/>
        <w:rPr>
          <w:rFonts w:ascii="Arial" w:hAnsi="Arial" w:cs="Arial"/>
          <w:sz w:val="24"/>
          <w:szCs w:val="24"/>
        </w:rPr>
      </w:pPr>
      <w:r w:rsidRPr="0E14D8D0">
        <w:rPr>
          <w:rFonts w:ascii="Arial" w:hAnsi="Arial" w:cs="Arial"/>
          <w:sz w:val="24"/>
          <w:szCs w:val="24"/>
        </w:rPr>
        <w:t>DISCUSSION, CONSIDERATION, AND POSSIBLE ACTION REGARDING:</w:t>
      </w:r>
    </w:p>
    <w:p w14:paraId="6318ACE6" w14:textId="77777777" w:rsidR="00A61D5E" w:rsidRPr="00A61D5E" w:rsidRDefault="00A61D5E" w:rsidP="00A61D5E">
      <w:pPr>
        <w:pStyle w:val="ListParagraph"/>
        <w:numPr>
          <w:ilvl w:val="0"/>
          <w:numId w:val="1"/>
        </w:numPr>
        <w:jc w:val="both"/>
        <w:rPr>
          <w:rFonts w:eastAsiaTheme="minorEastAsia"/>
          <w:sz w:val="24"/>
          <w:szCs w:val="24"/>
        </w:rPr>
      </w:pPr>
      <w:r w:rsidRPr="00A61D5E">
        <w:rPr>
          <w:rFonts w:ascii="Arial" w:hAnsi="Arial" w:cs="Arial"/>
          <w:sz w:val="24"/>
          <w:szCs w:val="24"/>
        </w:rPr>
        <w:t xml:space="preserve">Request for Executive Session Pursuant to Section 307 B (4) of the </w:t>
      </w:r>
      <w:r w:rsidRPr="00A61D5E">
        <w:rPr>
          <w:rFonts w:ascii="Arial" w:hAnsi="Arial" w:cs="Arial"/>
          <w:i/>
          <w:iCs/>
          <w:sz w:val="24"/>
          <w:szCs w:val="24"/>
        </w:rPr>
        <w:t xml:space="preserve">OK Open Meeting Act </w:t>
      </w:r>
      <w:r w:rsidRPr="00A61D5E">
        <w:rPr>
          <w:rFonts w:ascii="Arial" w:hAnsi="Arial" w:cs="Arial"/>
          <w:sz w:val="24"/>
          <w:szCs w:val="24"/>
        </w:rPr>
        <w:t>Confidential Communications Between a Public Body and Its Attorney</w:t>
      </w:r>
    </w:p>
    <w:p w14:paraId="44ADE8BE" w14:textId="77777777" w:rsidR="00A61D5E" w:rsidRPr="00A61D5E" w:rsidRDefault="00A61D5E" w:rsidP="00A61D5E">
      <w:pPr>
        <w:pStyle w:val="ListParagraph"/>
        <w:numPr>
          <w:ilvl w:val="0"/>
          <w:numId w:val="1"/>
        </w:numPr>
        <w:jc w:val="both"/>
        <w:rPr>
          <w:rFonts w:eastAsiaTheme="minorEastAsia"/>
          <w:sz w:val="24"/>
          <w:szCs w:val="24"/>
        </w:rPr>
      </w:pPr>
      <w:r w:rsidRPr="00A61D5E">
        <w:rPr>
          <w:rFonts w:ascii="Arial" w:hAnsi="Arial" w:cs="Arial"/>
          <w:sz w:val="24"/>
          <w:szCs w:val="24"/>
        </w:rPr>
        <w:t>Reconvene from Executive Session;</w:t>
      </w:r>
    </w:p>
    <w:p w14:paraId="5EC69E28" w14:textId="77777777" w:rsidR="00A61D5E" w:rsidRPr="00A61D5E" w:rsidRDefault="00A61D5E" w:rsidP="00A61D5E">
      <w:pPr>
        <w:pStyle w:val="ListParagraph"/>
        <w:numPr>
          <w:ilvl w:val="0"/>
          <w:numId w:val="1"/>
        </w:numPr>
        <w:jc w:val="both"/>
        <w:rPr>
          <w:rFonts w:eastAsiaTheme="minorEastAsia"/>
          <w:sz w:val="24"/>
          <w:szCs w:val="24"/>
        </w:rPr>
      </w:pPr>
      <w:r w:rsidRPr="00A61D5E">
        <w:rPr>
          <w:rFonts w:ascii="Arial" w:hAnsi="Arial" w:cs="Arial"/>
          <w:sz w:val="24"/>
          <w:szCs w:val="24"/>
        </w:rPr>
        <w:t>Any Action(s) Arising Out of the Executive Session</w:t>
      </w:r>
    </w:p>
    <w:p w14:paraId="04AE5C45" w14:textId="77777777" w:rsidR="00A61D5E" w:rsidRPr="00C52622" w:rsidRDefault="00A61D5E" w:rsidP="00A61D5E">
      <w:pPr>
        <w:numPr>
          <w:ilvl w:val="0"/>
          <w:numId w:val="2"/>
        </w:numPr>
        <w:contextualSpacing/>
        <w:jc w:val="both"/>
        <w:rPr>
          <w:rFonts w:ascii="Arial" w:hAnsi="Arial" w:cs="Arial"/>
          <w:sz w:val="24"/>
          <w:szCs w:val="24"/>
        </w:rPr>
      </w:pPr>
      <w:r w:rsidRPr="0E14D8D0">
        <w:rPr>
          <w:rFonts w:ascii="Arial" w:hAnsi="Arial" w:cs="Arial"/>
          <w:sz w:val="24"/>
          <w:szCs w:val="24"/>
        </w:rPr>
        <w:t>NEW BUSINESS (If any, pursuant to Section 311.9 of the Oklahoma Open Meeting Act.)</w:t>
      </w:r>
    </w:p>
    <w:p w14:paraId="30168095" w14:textId="77777777" w:rsidR="00A61D5E" w:rsidRPr="005C77F7" w:rsidRDefault="00A61D5E" w:rsidP="00A61D5E">
      <w:pPr>
        <w:ind w:left="720"/>
        <w:contextualSpacing/>
        <w:jc w:val="both"/>
        <w:rPr>
          <w:rFonts w:ascii="Arial" w:hAnsi="Arial" w:cs="Arial"/>
          <w:sz w:val="16"/>
          <w:szCs w:val="16"/>
        </w:rPr>
      </w:pPr>
    </w:p>
    <w:p w14:paraId="6A4FB2D6" w14:textId="77777777" w:rsidR="00A61D5E" w:rsidRPr="00C52622" w:rsidRDefault="00A61D5E" w:rsidP="00A61D5E">
      <w:pPr>
        <w:numPr>
          <w:ilvl w:val="0"/>
          <w:numId w:val="2"/>
        </w:numPr>
        <w:contextualSpacing/>
        <w:jc w:val="both"/>
        <w:rPr>
          <w:rFonts w:ascii="Arial" w:hAnsi="Arial" w:cs="Arial"/>
          <w:sz w:val="24"/>
          <w:szCs w:val="24"/>
        </w:rPr>
      </w:pPr>
      <w:r w:rsidRPr="0E14D8D0">
        <w:rPr>
          <w:rFonts w:ascii="Arial" w:hAnsi="Arial" w:cs="Arial"/>
          <w:sz w:val="24"/>
          <w:szCs w:val="24"/>
        </w:rPr>
        <w:t>COUNCIL COMMENTS</w:t>
      </w:r>
    </w:p>
    <w:p w14:paraId="0E8CAC5D" w14:textId="77777777" w:rsidR="00A61D5E" w:rsidRPr="005C77F7" w:rsidRDefault="00A61D5E" w:rsidP="00A61D5E">
      <w:pPr>
        <w:ind w:left="720"/>
        <w:contextualSpacing/>
        <w:jc w:val="both"/>
        <w:rPr>
          <w:rFonts w:ascii="Arial" w:hAnsi="Arial" w:cs="Arial"/>
          <w:sz w:val="16"/>
          <w:szCs w:val="16"/>
        </w:rPr>
      </w:pPr>
    </w:p>
    <w:p w14:paraId="45BD1F7C" w14:textId="77777777" w:rsidR="00A61D5E" w:rsidRDefault="00A61D5E" w:rsidP="00A61D5E">
      <w:pPr>
        <w:numPr>
          <w:ilvl w:val="0"/>
          <w:numId w:val="2"/>
        </w:numPr>
        <w:contextualSpacing/>
        <w:jc w:val="both"/>
        <w:rPr>
          <w:rFonts w:ascii="Arial" w:hAnsi="Arial" w:cs="Arial"/>
          <w:sz w:val="24"/>
          <w:szCs w:val="24"/>
        </w:rPr>
      </w:pPr>
      <w:r w:rsidRPr="0E14D8D0">
        <w:rPr>
          <w:rFonts w:ascii="Arial" w:hAnsi="Arial" w:cs="Arial"/>
          <w:sz w:val="24"/>
          <w:szCs w:val="24"/>
        </w:rPr>
        <w:t>CITY MANAGER’S COMMENTS</w:t>
      </w:r>
    </w:p>
    <w:p w14:paraId="036DBEA1" w14:textId="77777777" w:rsidR="00A61D5E" w:rsidRPr="005C77F7" w:rsidRDefault="00A61D5E" w:rsidP="00A61D5E">
      <w:pPr>
        <w:ind w:left="720"/>
        <w:contextualSpacing/>
        <w:jc w:val="both"/>
        <w:rPr>
          <w:rFonts w:ascii="Arial" w:hAnsi="Arial" w:cs="Arial"/>
          <w:sz w:val="16"/>
          <w:szCs w:val="16"/>
        </w:rPr>
      </w:pPr>
    </w:p>
    <w:p w14:paraId="2436CD27" w14:textId="77777777" w:rsidR="00A61D5E" w:rsidRDefault="00A61D5E" w:rsidP="00A61D5E">
      <w:pPr>
        <w:numPr>
          <w:ilvl w:val="0"/>
          <w:numId w:val="2"/>
        </w:numPr>
        <w:contextualSpacing/>
        <w:jc w:val="both"/>
        <w:rPr>
          <w:rFonts w:ascii="Arial" w:hAnsi="Arial" w:cs="Arial"/>
          <w:sz w:val="24"/>
          <w:szCs w:val="24"/>
        </w:rPr>
      </w:pPr>
      <w:r w:rsidRPr="000876FF">
        <w:rPr>
          <w:rFonts w:ascii="Arial" w:hAnsi="Arial" w:cs="Arial"/>
          <w:sz w:val="24"/>
          <w:szCs w:val="24"/>
        </w:rPr>
        <w:t>AUDIENCE PARTICIPATION (According to Audience Participation Decorum Guidelines at Clinton City Council Public Meetings effective: 2/14/2017)</w:t>
      </w:r>
    </w:p>
    <w:p w14:paraId="65692084" w14:textId="77777777" w:rsidR="00A61D5E" w:rsidRPr="005C77F7" w:rsidRDefault="00A61D5E" w:rsidP="00A61D5E">
      <w:pPr>
        <w:ind w:left="720"/>
        <w:contextualSpacing/>
        <w:jc w:val="both"/>
        <w:rPr>
          <w:rFonts w:ascii="Arial" w:hAnsi="Arial" w:cs="Arial"/>
          <w:sz w:val="16"/>
          <w:szCs w:val="16"/>
        </w:rPr>
      </w:pPr>
    </w:p>
    <w:p w14:paraId="0D114F82" w14:textId="77777777" w:rsidR="00A61D5E" w:rsidRDefault="00A61D5E" w:rsidP="00A61D5E">
      <w:pPr>
        <w:numPr>
          <w:ilvl w:val="0"/>
          <w:numId w:val="2"/>
        </w:numPr>
        <w:contextualSpacing/>
        <w:jc w:val="both"/>
        <w:rPr>
          <w:rFonts w:ascii="Arial" w:hAnsi="Arial" w:cs="Arial"/>
          <w:sz w:val="24"/>
          <w:szCs w:val="24"/>
        </w:rPr>
      </w:pPr>
      <w:r w:rsidRPr="000876FF">
        <w:rPr>
          <w:rFonts w:ascii="Arial" w:hAnsi="Arial" w:cs="Arial"/>
          <w:sz w:val="24"/>
          <w:szCs w:val="24"/>
        </w:rPr>
        <w:t>ADJOURN</w:t>
      </w:r>
    </w:p>
    <w:p w14:paraId="6C23E2C0" w14:textId="77777777" w:rsidR="00A61D5E" w:rsidRPr="005C77F7" w:rsidRDefault="00A61D5E" w:rsidP="00A61D5E">
      <w:pPr>
        <w:contextualSpacing/>
        <w:jc w:val="both"/>
        <w:rPr>
          <w:rFonts w:ascii="Arial" w:hAnsi="Arial" w:cs="Arial"/>
          <w:sz w:val="16"/>
          <w:szCs w:val="16"/>
        </w:rPr>
      </w:pPr>
    </w:p>
    <w:p w14:paraId="37BEC641" w14:textId="77777777" w:rsidR="00A61D5E" w:rsidRPr="000876FF" w:rsidRDefault="00A61D5E" w:rsidP="00A61D5E">
      <w:pPr>
        <w:contextualSpacing/>
        <w:jc w:val="both"/>
        <w:rPr>
          <w:rFonts w:ascii="Arial" w:hAnsi="Arial" w:cs="Arial"/>
          <w:sz w:val="24"/>
          <w:szCs w:val="24"/>
        </w:rPr>
      </w:pPr>
      <w:r w:rsidRPr="000876FF">
        <w:rPr>
          <w:rFonts w:ascii="Arial" w:hAnsi="Arial" w:cs="Arial"/>
          <w:sz w:val="24"/>
          <w:szCs w:val="24"/>
        </w:rPr>
        <w:t>FILED THIS __________________ DAY OF___________________________, 2022</w:t>
      </w:r>
      <w:r w:rsidRPr="000876FF">
        <w:rPr>
          <w:rFonts w:ascii="Arial" w:hAnsi="Arial" w:cs="Arial"/>
          <w:sz w:val="24"/>
          <w:szCs w:val="24"/>
        </w:rPr>
        <w:br/>
        <w:t>POSTED ON THE BULLETIN BOARD IN THE LOBBY OF THE CLINTON CITY HALL ON_________________________, 2022, __________________________A.M./P.M.</w:t>
      </w:r>
    </w:p>
    <w:p w14:paraId="5008B1E8" w14:textId="6EB8EAE9" w:rsidR="00946D28" w:rsidRDefault="00A61D5E" w:rsidP="002658E3">
      <w:pPr>
        <w:jc w:val="both"/>
      </w:pPr>
      <w:r w:rsidRPr="00C52622">
        <w:rPr>
          <w:rFonts w:ascii="Arial" w:hAnsi="Arial" w:cs="Arial"/>
          <w:sz w:val="24"/>
          <w:szCs w:val="24"/>
        </w:rPr>
        <w:t>____________________________________</w:t>
      </w:r>
      <w:r w:rsidRPr="00C52622">
        <w:rPr>
          <w:rFonts w:ascii="Arial" w:hAnsi="Arial" w:cs="Arial"/>
          <w:sz w:val="24"/>
          <w:szCs w:val="24"/>
        </w:rPr>
        <w:br/>
        <w:t>AMY E. JONES, CITY CLERK</w:t>
      </w:r>
    </w:p>
    <w:sectPr w:rsidR="00946D28">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E6171E" w14:textId="77777777" w:rsidR="003D1084" w:rsidRDefault="003D1084" w:rsidP="00A61D5E">
      <w:pPr>
        <w:spacing w:after="0" w:line="240" w:lineRule="auto"/>
      </w:pPr>
      <w:r>
        <w:separator/>
      </w:r>
    </w:p>
  </w:endnote>
  <w:endnote w:type="continuationSeparator" w:id="0">
    <w:p w14:paraId="7F6DA5B2" w14:textId="77777777" w:rsidR="003D1084" w:rsidRDefault="003D1084" w:rsidP="00A61D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834CF6" w14:textId="77777777" w:rsidR="003D1084" w:rsidRDefault="003D1084" w:rsidP="00A61D5E">
      <w:pPr>
        <w:spacing w:after="0" w:line="240" w:lineRule="auto"/>
      </w:pPr>
      <w:r>
        <w:separator/>
      </w:r>
    </w:p>
  </w:footnote>
  <w:footnote w:type="continuationSeparator" w:id="0">
    <w:p w14:paraId="3C77F34B" w14:textId="77777777" w:rsidR="003D1084" w:rsidRDefault="003D1084" w:rsidP="00A61D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DA6F5" w14:textId="493C6E3A" w:rsidR="0036358D" w:rsidRDefault="00A61D5E" w:rsidP="0036358D">
    <w:pPr>
      <w:pStyle w:val="Default"/>
      <w:jc w:val="both"/>
      <w:rPr>
        <w:sz w:val="16"/>
        <w:szCs w:val="16"/>
      </w:rPr>
    </w:pPr>
    <w:r w:rsidRPr="001F21FA">
      <w:rPr>
        <w:sz w:val="16"/>
        <w:szCs w:val="16"/>
      </w:rPr>
      <w:t>HA</w:t>
    </w:r>
    <w:r>
      <w:rPr>
        <w:sz w:val="16"/>
        <w:szCs w:val="16"/>
      </w:rPr>
      <w:t>04052</w:t>
    </w:r>
    <w:r w:rsidRPr="001F21FA">
      <w:rPr>
        <w:sz w:val="16"/>
        <w:szCs w:val="16"/>
      </w:rPr>
      <w:t>021</w:t>
    </w:r>
    <w:r w:rsidRPr="0036358D">
      <w:rPr>
        <w:sz w:val="16"/>
        <w:szCs w:val="16"/>
      </w:rPr>
      <w:t xml:space="preserve"> </w:t>
    </w:r>
  </w:p>
  <w:p w14:paraId="26BAC5D2" w14:textId="77777777" w:rsidR="0036358D" w:rsidRPr="0036358D" w:rsidRDefault="00A61D5E" w:rsidP="0036358D">
    <w:pPr>
      <w:pStyle w:val="Default"/>
      <w:jc w:val="both"/>
      <w:rPr>
        <w:color w:val="FF0000"/>
        <w:sz w:val="16"/>
        <w:szCs w:val="16"/>
      </w:rPr>
    </w:pPr>
    <w:r w:rsidRPr="0036358D">
      <w:rPr>
        <w:color w:val="FF0000"/>
        <w:sz w:val="16"/>
        <w:szCs w:val="16"/>
      </w:rPr>
      <w:t xml:space="preserve">All items on this agenda, including but not limited to any agenda item concerning the adoption of any ordinance, resolution, contract, agreement, or any other item of business, are subject to </w:t>
    </w:r>
    <w:r w:rsidRPr="0036358D">
      <w:rPr>
        <w:b/>
        <w:bCs/>
        <w:color w:val="FF0000"/>
        <w:sz w:val="16"/>
        <w:szCs w:val="16"/>
      </w:rPr>
      <w:t xml:space="preserve">amendment, </w:t>
    </w:r>
    <w:r w:rsidRPr="0036358D">
      <w:rPr>
        <w:color w:val="FF0000"/>
        <w:sz w:val="16"/>
        <w:szCs w:val="16"/>
      </w:rPr>
      <w:t xml:space="preserve">including additions and/or deletions. This rule will apply to every individual agenda item without exception, and without providing this same </w:t>
    </w:r>
    <w:r w:rsidRPr="0036358D">
      <w:rPr>
        <w:b/>
        <w:bCs/>
        <w:color w:val="FF0000"/>
        <w:sz w:val="16"/>
        <w:szCs w:val="16"/>
      </w:rPr>
      <w:t xml:space="preserve">amendment </w:t>
    </w:r>
    <w:r w:rsidRPr="0036358D">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643C155" w14:textId="77777777" w:rsidR="0036358D" w:rsidRPr="0036358D" w:rsidRDefault="003D1084" w:rsidP="0036358D">
    <w:pPr>
      <w:pStyle w:val="Default"/>
      <w:jc w:val="both"/>
      <w:rPr>
        <w:color w:val="FF0000"/>
        <w:sz w:val="16"/>
        <w:szCs w:val="16"/>
      </w:rPr>
    </w:pPr>
  </w:p>
  <w:p w14:paraId="505CD4FC" w14:textId="77777777" w:rsidR="0036358D" w:rsidRPr="0036358D" w:rsidRDefault="00A61D5E" w:rsidP="0036358D">
    <w:pPr>
      <w:pStyle w:val="Default"/>
      <w:jc w:val="both"/>
      <w:rPr>
        <w:color w:val="FF0000"/>
      </w:rPr>
    </w:pPr>
    <w:r w:rsidRPr="0036358D">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463B219" w14:textId="77777777" w:rsidR="001F21FA" w:rsidRPr="001F21FA" w:rsidRDefault="003D1084">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3F949C2E"/>
    <w:lvl w:ilvl="0" w:tplc="2A0A455A">
      <w:start w:val="1"/>
      <w:numFmt w:val="upperLetter"/>
      <w:lvlText w:val="%1."/>
      <w:lvlJc w:val="left"/>
      <w:pPr>
        <w:ind w:left="1080" w:hanging="360"/>
      </w:p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D5E"/>
    <w:rsid w:val="002658E3"/>
    <w:rsid w:val="003D1084"/>
    <w:rsid w:val="00856007"/>
    <w:rsid w:val="00946D28"/>
    <w:rsid w:val="00A61D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E07B5"/>
  <w15:chartTrackingRefBased/>
  <w15:docId w15:val="{D3FFBF01-5132-48E4-AB75-CF78EEE0F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1D5E"/>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61D5E"/>
    <w:pPr>
      <w:autoSpaceDE w:val="0"/>
      <w:autoSpaceDN w:val="0"/>
      <w:adjustRightInd w:val="0"/>
      <w:spacing w:after="0" w:line="240" w:lineRule="auto"/>
    </w:pPr>
    <w:rPr>
      <w:rFonts w:ascii="Calibri" w:hAnsi="Calibri" w:cs="Calibri"/>
      <w:b w:val="0"/>
      <w:color w:val="000000"/>
    </w:rPr>
  </w:style>
  <w:style w:type="paragraph" w:styleId="Header">
    <w:name w:val="header"/>
    <w:basedOn w:val="Normal"/>
    <w:link w:val="HeaderChar"/>
    <w:uiPriority w:val="99"/>
    <w:unhideWhenUsed/>
    <w:rsid w:val="00A61D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1D5E"/>
    <w:rPr>
      <w:rFonts w:asciiTheme="minorHAnsi" w:hAnsiTheme="minorHAnsi" w:cstheme="minorBidi"/>
      <w:b w:val="0"/>
      <w:sz w:val="22"/>
      <w:szCs w:val="22"/>
    </w:rPr>
  </w:style>
  <w:style w:type="paragraph" w:styleId="ListParagraph">
    <w:name w:val="List Paragraph"/>
    <w:basedOn w:val="Normal"/>
    <w:uiPriority w:val="34"/>
    <w:qFormat/>
    <w:rsid w:val="00A61D5E"/>
    <w:pPr>
      <w:ind w:left="720"/>
      <w:contextualSpacing/>
    </w:pPr>
  </w:style>
  <w:style w:type="paragraph" w:styleId="Footer">
    <w:name w:val="footer"/>
    <w:basedOn w:val="Normal"/>
    <w:link w:val="FooterChar"/>
    <w:uiPriority w:val="99"/>
    <w:unhideWhenUsed/>
    <w:rsid w:val="00A61D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1D5E"/>
    <w:rPr>
      <w:rFonts w:ascii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42BE877-9BFE-4E09-AD62-8D4619D7C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1CE2D0-CC50-430E-A740-2825E1AA54E9}">
  <ds:schemaRefs>
    <ds:schemaRef ds:uri="http://schemas.microsoft.com/sharepoint/v3/contenttype/forms"/>
  </ds:schemaRefs>
</ds:datastoreItem>
</file>

<file path=customXml/itemProps3.xml><?xml version="1.0" encoding="utf-8"?>
<ds:datastoreItem xmlns:ds="http://schemas.openxmlformats.org/officeDocument/2006/customXml" ds:itemID="{684965F4-B596-4964-8DB8-4115B6B4187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239</Words>
  <Characters>1232</Characters>
  <Application>Microsoft Office Word</Application>
  <DocSecurity>0</DocSecurity>
  <Lines>31</Lines>
  <Paragraphs>13</Paragraphs>
  <ScaleCrop>false</ScaleCrop>
  <Company/>
  <LinksUpToDate>false</LinksUpToDate>
  <CharactersWithSpaces>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2022-03-25T19:25:00Z</dcterms:created>
  <dcterms:modified xsi:type="dcterms:W3CDTF">2022-04-01T21:16:00Z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