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52C55" w:rsidR="009528CF" w:rsidP="009528CF" w:rsidRDefault="009528CF" w14:paraId="32458EDF" w14:textId="77777777">
      <w:pPr>
        <w:widowControl w:val="0"/>
        <w:spacing w:after="0" w:line="240" w:lineRule="auto"/>
        <w:jc w:val="center"/>
        <w:rPr>
          <w:rFonts w:ascii="Arial" w:hAnsi="Arial" w:eastAsia="Times New Roman" w:cs="Arial"/>
          <w:b/>
          <w:bCs/>
          <w:snapToGrid w:val="0"/>
          <w:sz w:val="24"/>
          <w:szCs w:val="24"/>
        </w:rPr>
      </w:pPr>
      <w:r w:rsidRPr="00B52C55">
        <w:rPr>
          <w:rFonts w:ascii="Arial" w:hAnsi="Arial" w:eastAsia="Times New Roman" w:cs="Arial"/>
          <w:b/>
          <w:bCs/>
          <w:snapToGrid w:val="0"/>
          <w:sz w:val="24"/>
          <w:szCs w:val="24"/>
        </w:rPr>
        <w:t>MINUTES OF INDUSTRIAL AUTHORITY MEETING</w:t>
      </w:r>
    </w:p>
    <w:p w:rsidRPr="00B52C55" w:rsidR="009528CF" w:rsidP="009528CF" w:rsidRDefault="009528CF" w14:paraId="3186DCA6" w14:textId="346213E7">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NOVEMBER</w:t>
      </w:r>
      <w:r>
        <w:rPr>
          <w:rFonts w:ascii="Arial" w:hAnsi="Arial" w:eastAsia="Times New Roman" w:cs="Arial"/>
          <w:b/>
          <w:bCs/>
          <w:snapToGrid w:val="0"/>
          <w:sz w:val="24"/>
          <w:szCs w:val="24"/>
        </w:rPr>
        <w:t xml:space="preserve"> </w:t>
      </w:r>
      <w:r>
        <w:rPr>
          <w:rFonts w:ascii="Arial" w:hAnsi="Arial" w:eastAsia="Times New Roman" w:cs="Arial"/>
          <w:b/>
          <w:bCs/>
          <w:snapToGrid w:val="0"/>
          <w:sz w:val="24"/>
          <w:szCs w:val="24"/>
        </w:rPr>
        <w:t>2</w:t>
      </w:r>
      <w:r w:rsidRPr="00B52C55">
        <w:rPr>
          <w:rFonts w:ascii="Arial" w:hAnsi="Arial" w:eastAsia="Times New Roman" w:cs="Arial"/>
          <w:b/>
          <w:bCs/>
          <w:snapToGrid w:val="0"/>
          <w:sz w:val="24"/>
          <w:szCs w:val="24"/>
        </w:rPr>
        <w:t>, 202</w:t>
      </w:r>
      <w:r>
        <w:rPr>
          <w:rFonts w:ascii="Arial" w:hAnsi="Arial" w:eastAsia="Times New Roman" w:cs="Arial"/>
          <w:b/>
          <w:bCs/>
          <w:snapToGrid w:val="0"/>
          <w:sz w:val="24"/>
          <w:szCs w:val="24"/>
        </w:rPr>
        <w:t>1</w:t>
      </w:r>
    </w:p>
    <w:p w:rsidRPr="00B52C55" w:rsidR="009528CF" w:rsidP="009528CF" w:rsidRDefault="009528CF" w14:paraId="1DCBABC4" w14:textId="77777777">
      <w:pPr>
        <w:widowControl w:val="0"/>
        <w:spacing w:after="0" w:line="240" w:lineRule="auto"/>
        <w:jc w:val="center"/>
        <w:rPr>
          <w:rFonts w:ascii="Arial" w:hAnsi="Arial" w:eastAsia="Times New Roman" w:cs="Arial"/>
          <w:b/>
          <w:bCs/>
          <w:snapToGrid w:val="0"/>
          <w:sz w:val="24"/>
          <w:szCs w:val="24"/>
        </w:rPr>
      </w:pPr>
    </w:p>
    <w:p w:rsidR="009528CF" w:rsidP="009528CF" w:rsidRDefault="009528CF" w14:paraId="2989416A" w14:textId="77777777">
      <w:pPr>
        <w:widowControl w:val="0"/>
        <w:spacing w:after="0" w:line="240" w:lineRule="auto"/>
        <w:rPr>
          <w:rFonts w:ascii="Arial" w:hAnsi="Arial" w:eastAsia="Times New Roman" w:cs="Arial"/>
          <w:snapToGrid w:val="0"/>
          <w:sz w:val="24"/>
          <w:szCs w:val="24"/>
        </w:rPr>
      </w:pPr>
      <w:r w:rsidRPr="00B52C55">
        <w:rPr>
          <w:rFonts w:ascii="Arial" w:hAnsi="Arial" w:eastAsia="Times New Roman" w:cs="Arial"/>
          <w:snapToGrid w:val="0"/>
          <w:sz w:val="24"/>
          <w:szCs w:val="24"/>
        </w:rPr>
        <w:t xml:space="preserve">Minutes of the regular meeting of the Chairman and Trustees of the Clinton Industrial Authority City of Clinton, Oklahoma, Custer County, held in the City Council Room, City Hall on Tuesday, </w:t>
      </w:r>
      <w:r>
        <w:rPr>
          <w:rFonts w:ascii="Arial" w:hAnsi="Arial" w:eastAsia="Times New Roman" w:cs="Arial"/>
          <w:snapToGrid w:val="0"/>
          <w:sz w:val="24"/>
          <w:szCs w:val="24"/>
        </w:rPr>
        <w:t>October 5</w:t>
      </w:r>
      <w:r w:rsidRPr="00B52C55">
        <w:rPr>
          <w:rFonts w:ascii="Arial" w:hAnsi="Arial" w:eastAsia="Times New Roman" w:cs="Arial"/>
          <w:snapToGrid w:val="0"/>
          <w:sz w:val="24"/>
          <w:szCs w:val="24"/>
        </w:rPr>
        <w:t xml:space="preserve">, 2021, at 5:30 </w:t>
      </w:r>
      <w:proofErr w:type="gramStart"/>
      <w:r w:rsidRPr="00B52C55">
        <w:rPr>
          <w:rFonts w:ascii="Arial" w:hAnsi="Arial" w:eastAsia="Times New Roman" w:cs="Arial"/>
          <w:snapToGrid w:val="0"/>
          <w:sz w:val="24"/>
          <w:szCs w:val="24"/>
        </w:rPr>
        <w:t xml:space="preserve">p.m.  </w:t>
      </w:r>
      <w:proofErr w:type="gramEnd"/>
      <w:r w:rsidRPr="00B52C55">
        <w:rPr>
          <w:rFonts w:ascii="Arial" w:hAnsi="Arial" w:eastAsia="Times New Roman" w:cs="Arial"/>
          <w:snapToGrid w:val="0"/>
          <w:sz w:val="24"/>
          <w:szCs w:val="24"/>
        </w:rPr>
        <w:t xml:space="preserve">A notice of this meeting with agenda was posted on the bulletin board in the lobby of Clinton City Hall on </w:t>
      </w:r>
      <w:r>
        <w:rPr>
          <w:rFonts w:ascii="Arial" w:hAnsi="Arial" w:eastAsia="Times New Roman" w:cs="Arial"/>
          <w:snapToGrid w:val="0"/>
          <w:sz w:val="24"/>
          <w:szCs w:val="24"/>
        </w:rPr>
        <w:t xml:space="preserve">October 1, </w:t>
      </w:r>
      <w:proofErr w:type="gramStart"/>
      <w:r>
        <w:rPr>
          <w:rFonts w:ascii="Arial" w:hAnsi="Arial" w:eastAsia="Times New Roman" w:cs="Arial"/>
          <w:snapToGrid w:val="0"/>
          <w:sz w:val="24"/>
          <w:szCs w:val="24"/>
        </w:rPr>
        <w:t>2021</w:t>
      </w:r>
      <w:proofErr w:type="gramEnd"/>
      <w:r w:rsidRPr="00B52C55">
        <w:rPr>
          <w:rFonts w:ascii="Arial" w:hAnsi="Arial" w:eastAsia="Times New Roman" w:cs="Arial"/>
          <w:snapToGrid w:val="0"/>
          <w:sz w:val="24"/>
          <w:szCs w:val="24"/>
        </w:rPr>
        <w:t xml:space="preserve"> at 5:</w:t>
      </w:r>
      <w:r>
        <w:rPr>
          <w:rFonts w:ascii="Arial" w:hAnsi="Arial" w:eastAsia="Times New Roman" w:cs="Arial"/>
          <w:snapToGrid w:val="0"/>
          <w:sz w:val="24"/>
          <w:szCs w:val="24"/>
        </w:rPr>
        <w:t>00</w:t>
      </w:r>
      <w:r w:rsidRPr="00B52C55">
        <w:rPr>
          <w:rFonts w:ascii="Arial" w:hAnsi="Arial" w:eastAsia="Times New Roman" w:cs="Arial"/>
          <w:snapToGrid w:val="0"/>
          <w:sz w:val="24"/>
          <w:szCs w:val="24"/>
        </w:rPr>
        <w:t xml:space="preserve"> p.m.</w:t>
      </w:r>
    </w:p>
    <w:p w:rsidRPr="00B52C55" w:rsidR="009528CF" w:rsidP="009528CF" w:rsidRDefault="009528CF" w14:paraId="119F56BA" w14:textId="77777777">
      <w:pPr>
        <w:widowControl w:val="0"/>
        <w:spacing w:after="0" w:line="240" w:lineRule="auto"/>
        <w:rPr>
          <w:rFonts w:ascii="Arial" w:hAnsi="Arial" w:eastAsia="Times New Roman" w:cs="Arial"/>
          <w:snapToGrid w:val="0"/>
          <w:sz w:val="24"/>
          <w:szCs w:val="24"/>
        </w:rPr>
      </w:pPr>
    </w:p>
    <w:p w:rsidRPr="005C1C77" w:rsidR="009528CF" w:rsidP="009528CF" w:rsidRDefault="009528CF" w14:paraId="2AE2BDE4"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1</w:t>
      </w:r>
      <w:r w:rsidRPr="005C1C77">
        <w:rPr>
          <w:rFonts w:ascii="Arial" w:hAnsi="Arial" w:eastAsia="Times New Roman" w:cs="Arial"/>
          <w:snapToGrid w:val="0"/>
          <w:sz w:val="24"/>
          <w:szCs w:val="24"/>
        </w:rPr>
        <w:t xml:space="preserve"> p.m. with the following </w:t>
      </w:r>
      <w:proofErr w:type="gramStart"/>
      <w:r w:rsidRPr="005C1C77">
        <w:rPr>
          <w:rFonts w:ascii="Arial" w:hAnsi="Arial" w:eastAsia="Times New Roman" w:cs="Arial"/>
          <w:snapToGrid w:val="0"/>
          <w:sz w:val="24"/>
          <w:szCs w:val="24"/>
        </w:rPr>
        <w:t>present;</w:t>
      </w:r>
      <w:proofErr w:type="gramEnd"/>
    </w:p>
    <w:p w:rsidRPr="005C1C77" w:rsidR="009528CF" w:rsidP="009528CF" w:rsidRDefault="009528CF" w14:paraId="579B9B3C" w14:textId="77777777">
      <w:pPr>
        <w:widowControl w:val="0"/>
        <w:spacing w:after="0" w:line="240" w:lineRule="auto"/>
        <w:rPr>
          <w:rFonts w:ascii="Arial" w:hAnsi="Arial" w:eastAsia="Times New Roman" w:cs="Arial"/>
          <w:snapToGrid w:val="0"/>
          <w:sz w:val="24"/>
          <w:szCs w:val="24"/>
        </w:rPr>
      </w:pPr>
    </w:p>
    <w:p w:rsidRPr="005C1C77" w:rsidR="009528CF" w:rsidP="009528CF" w:rsidRDefault="009528CF" w14:paraId="079F2A9C"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CHAIRMAN</w:t>
      </w:r>
      <w:r w:rsidRPr="005C1C77">
        <w:rPr>
          <w:rFonts w:ascii="Arial" w:hAnsi="Arial" w:eastAsia="Times New Roman" w:cs="Arial"/>
          <w:snapToGrid w:val="0"/>
          <w:sz w:val="24"/>
          <w:szCs w:val="24"/>
        </w:rPr>
        <w:t>: David Berrong</w:t>
      </w:r>
    </w:p>
    <w:p w:rsidR="009528CF" w:rsidP="009528CF" w:rsidRDefault="009528CF" w14:paraId="00326609"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TRUSTEES</w:t>
      </w:r>
      <w:r w:rsidRPr="005C1C77">
        <w:rPr>
          <w:rFonts w:ascii="Arial" w:hAnsi="Arial" w:eastAsia="Times New Roman" w:cs="Arial"/>
          <w:snapToGrid w:val="0"/>
          <w:sz w:val="24"/>
          <w:szCs w:val="24"/>
        </w:rPr>
        <w:t>: Patch McComas, Ernie Dowdell, Arthur Lloyd, Chris Jones</w:t>
      </w:r>
    </w:p>
    <w:p w:rsidRPr="005C1C77" w:rsidR="009528CF" w:rsidP="009528CF" w:rsidRDefault="009528CF" w14:paraId="28812610"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MANAGER:</w:t>
      </w:r>
      <w:r w:rsidRPr="005C1C77">
        <w:rPr>
          <w:rFonts w:ascii="Arial" w:hAnsi="Arial" w:eastAsia="Times New Roman" w:cs="Arial"/>
          <w:snapToGrid w:val="0"/>
          <w:sz w:val="24"/>
          <w:szCs w:val="24"/>
        </w:rPr>
        <w:t xml:space="preserve"> Robert Johnston</w:t>
      </w:r>
    </w:p>
    <w:p w:rsidRPr="005C1C77" w:rsidR="009528CF" w:rsidP="009528CF" w:rsidRDefault="009528CF" w14:paraId="7D9DEF87"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CITY TREASURER</w:t>
      </w:r>
      <w:r w:rsidRPr="005C1C77">
        <w:rPr>
          <w:rFonts w:ascii="Arial" w:hAnsi="Arial" w:eastAsia="Times New Roman" w:cs="Arial"/>
          <w:snapToGrid w:val="0"/>
          <w:sz w:val="24"/>
          <w:szCs w:val="24"/>
        </w:rPr>
        <w:t>: Debra Blanchard</w:t>
      </w:r>
    </w:p>
    <w:p w:rsidRPr="005C1C77" w:rsidR="009528CF" w:rsidP="009528CF" w:rsidRDefault="009528CF" w14:paraId="2EFB13B7" w14:textId="77777777">
      <w:pPr>
        <w:widowControl w:val="0"/>
        <w:spacing w:after="0" w:line="240" w:lineRule="auto"/>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CITY ATTORNEY</w:t>
      </w:r>
      <w:r w:rsidRPr="005C1C77">
        <w:rPr>
          <w:rFonts w:ascii="Arial" w:hAnsi="Arial" w:eastAsia="Times New Roman" w:cs="Arial"/>
          <w:snapToGrid w:val="0"/>
          <w:sz w:val="24"/>
          <w:szCs w:val="24"/>
        </w:rPr>
        <w:t>: Ryan Meacham</w:t>
      </w:r>
    </w:p>
    <w:p w:rsidRPr="005C1C77" w:rsidR="009528CF" w:rsidP="009528CF" w:rsidRDefault="009528CF" w14:paraId="71302F1D"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 xml:space="preserve">CITY CLERK: </w:t>
      </w:r>
      <w:r w:rsidRPr="005C1C77">
        <w:rPr>
          <w:rFonts w:ascii="Arial" w:hAnsi="Arial" w:eastAsia="Times New Roman" w:cs="Arial"/>
          <w:snapToGrid w:val="0"/>
          <w:sz w:val="24"/>
          <w:szCs w:val="24"/>
        </w:rPr>
        <w:t>Amy Jones</w:t>
      </w:r>
    </w:p>
    <w:p w:rsidRPr="005C1C77" w:rsidR="009528CF" w:rsidP="009528CF" w:rsidRDefault="009528CF" w14:paraId="608C715B"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NEWS MEDIA</w:t>
      </w:r>
      <w:r w:rsidRPr="005C1C77">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 Mike Smith, </w:t>
      </w:r>
      <w:proofErr w:type="spellStart"/>
      <w:r>
        <w:rPr>
          <w:rFonts w:ascii="Arial" w:hAnsi="Arial" w:eastAsia="Times New Roman" w:cs="Arial"/>
          <w:snapToGrid w:val="0"/>
          <w:sz w:val="24"/>
          <w:szCs w:val="24"/>
        </w:rPr>
        <w:t>Kelcie</w:t>
      </w:r>
      <w:proofErr w:type="spellEnd"/>
      <w:r>
        <w:rPr>
          <w:rFonts w:ascii="Arial" w:hAnsi="Arial" w:eastAsia="Times New Roman" w:cs="Arial"/>
          <w:snapToGrid w:val="0"/>
          <w:sz w:val="24"/>
          <w:szCs w:val="24"/>
        </w:rPr>
        <w:t xml:space="preserve"> Hartley-Wolfe</w:t>
      </w:r>
    </w:p>
    <w:p w:rsidRPr="005C1C77" w:rsidR="009528CF" w:rsidP="009528CF" w:rsidRDefault="009528CF" w14:paraId="06E599C9" w14:textId="06925E84">
      <w:pPr>
        <w:widowControl w:val="0"/>
        <w:spacing w:after="0" w:line="240" w:lineRule="auto"/>
        <w:jc w:val="both"/>
        <w:rPr>
          <w:rFonts w:ascii="Arial" w:hAnsi="Arial" w:eastAsia="Times New Roman" w:cs="Arial"/>
          <w:snapToGrid w:val="0"/>
          <w:sz w:val="24"/>
          <w:szCs w:val="24"/>
        </w:rPr>
      </w:pPr>
      <w:r w:rsidRPr="2CFE9488" w:rsidR="009528CF">
        <w:rPr>
          <w:rFonts w:ascii="Arial" w:hAnsi="Arial" w:eastAsia="Times New Roman" w:cs="Arial"/>
          <w:b w:val="1"/>
          <w:bCs w:val="1"/>
          <w:snapToGrid w:val="0"/>
          <w:sz w:val="24"/>
          <w:szCs w:val="24"/>
        </w:rPr>
        <w:t xml:space="preserve">OTHERS: </w:t>
      </w:r>
      <w:r w:rsidRPr="2CFE9488" w:rsidR="009528CF">
        <w:rPr>
          <w:rFonts w:ascii="Arial" w:hAnsi="Arial" w:eastAsia="Times New Roman" w:cs="Arial"/>
          <w:snapToGrid w:val="0"/>
          <w:sz w:val="24"/>
          <w:szCs w:val="24"/>
        </w:rPr>
        <w:t xml:space="preserve">Gene McCullough, Toby Anders, </w:t>
      </w:r>
      <w:r w:rsidR="009528CF">
        <w:rPr>
          <w:rFonts w:ascii="Arial" w:hAnsi="Arial" w:eastAsia="Times New Roman" w:cs="Arial"/>
          <w:snapToGrid w:val="0"/>
          <w:sz w:val="24"/>
          <w:szCs w:val="24"/>
        </w:rPr>
        <w:t xml:space="preserve">Samantha Aispuro, Paul Rinkel, Roland Mower, Bo </w:t>
      </w:r>
      <w:r w:rsidR="009528CF">
        <w:rPr>
          <w:rFonts w:ascii="Arial" w:hAnsi="Arial" w:eastAsia="Times New Roman" w:cs="Arial"/>
          <w:snapToGrid w:val="0"/>
          <w:sz w:val="24"/>
          <w:szCs w:val="24"/>
        </w:rPr>
        <w:t>Vowell</w:t>
      </w:r>
      <w:r w:rsidR="009528CF">
        <w:rPr>
          <w:rFonts w:ascii="Arial" w:hAnsi="Arial" w:eastAsia="Times New Roman" w:cs="Arial"/>
          <w:snapToGrid w:val="0"/>
          <w:sz w:val="24"/>
          <w:szCs w:val="24"/>
        </w:rPr>
        <w:t xml:space="preserve">, Don Miller, Tyler Wolfe, Tracy Yoder, Ernesto </w:t>
      </w:r>
      <w:r w:rsidR="009528CF">
        <w:rPr>
          <w:rFonts w:ascii="Arial" w:hAnsi="Arial" w:eastAsia="Times New Roman" w:cs="Arial"/>
          <w:snapToGrid w:val="0"/>
          <w:sz w:val="24"/>
          <w:szCs w:val="24"/>
        </w:rPr>
        <w:t>Villaneuv</w:t>
      </w:r>
      <w:r w:rsidR="0051327C">
        <w:rPr>
          <w:rFonts w:ascii="Arial" w:hAnsi="Arial" w:eastAsia="Times New Roman" w:cs="Arial"/>
          <w:snapToGrid w:val="0"/>
          <w:sz w:val="24"/>
          <w:szCs w:val="24"/>
        </w:rPr>
        <w:t>a</w:t>
      </w:r>
      <w:r w:rsidR="009528CF">
        <w:rPr>
          <w:rFonts w:ascii="Arial" w:hAnsi="Arial" w:eastAsia="Times New Roman" w:cs="Arial"/>
          <w:snapToGrid w:val="0"/>
          <w:sz w:val="24"/>
          <w:szCs w:val="24"/>
        </w:rPr>
        <w:t>, and others.</w:t>
      </w:r>
    </w:p>
    <w:p w:rsidRPr="005C1C77" w:rsidR="009528CF" w:rsidP="009528CF" w:rsidRDefault="009528CF" w14:paraId="314972D0" w14:textId="77777777">
      <w:pPr>
        <w:widowControl w:val="0"/>
        <w:spacing w:after="0" w:line="240" w:lineRule="auto"/>
        <w:jc w:val="both"/>
        <w:rPr>
          <w:rFonts w:ascii="Arial" w:hAnsi="Arial" w:eastAsia="Times New Roman" w:cs="Arial"/>
          <w:snapToGrid w:val="0"/>
          <w:sz w:val="24"/>
          <w:szCs w:val="24"/>
        </w:rPr>
      </w:pPr>
    </w:p>
    <w:p w:rsidRPr="005C1C77" w:rsidR="009528CF" w:rsidP="009528CF" w:rsidRDefault="009528CF" w14:paraId="69C65147"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Bo </w:t>
      </w:r>
      <w:proofErr w:type="spellStart"/>
      <w:r>
        <w:rPr>
          <w:rFonts w:ascii="Arial" w:hAnsi="Arial" w:eastAsia="Times New Roman" w:cs="Arial"/>
          <w:snapToGrid w:val="0"/>
          <w:sz w:val="24"/>
          <w:szCs w:val="24"/>
        </w:rPr>
        <w:t>Vowell</w:t>
      </w:r>
      <w:proofErr w:type="spellEnd"/>
      <w:r>
        <w:rPr>
          <w:rFonts w:ascii="Arial" w:hAnsi="Arial" w:eastAsia="Times New Roman" w:cs="Arial"/>
          <w:snapToGrid w:val="0"/>
          <w:sz w:val="24"/>
          <w:szCs w:val="24"/>
        </w:rPr>
        <w:t xml:space="preserve">, Pastor, Cumberland Presbyterian Church opened the meeting with prayer and Don Miller, Post Commander, American Legion Post 41 </w:t>
      </w:r>
      <w:r w:rsidRPr="005C1C77">
        <w:rPr>
          <w:rFonts w:ascii="Arial" w:hAnsi="Arial" w:eastAsia="Times New Roman" w:cs="Arial"/>
          <w:snapToGrid w:val="0"/>
          <w:sz w:val="24"/>
          <w:szCs w:val="24"/>
        </w:rPr>
        <w:t>led the Pledge of Allegiance.</w:t>
      </w:r>
    </w:p>
    <w:p w:rsidRPr="00B52C55" w:rsidR="009528CF" w:rsidP="009528CF" w:rsidRDefault="009528CF" w14:paraId="7B60F2DD" w14:textId="77777777">
      <w:pPr>
        <w:widowControl w:val="0"/>
        <w:spacing w:after="0" w:line="240" w:lineRule="auto"/>
        <w:rPr>
          <w:rFonts w:ascii="Arial" w:hAnsi="Arial" w:eastAsia="Times New Roman" w:cs="Arial"/>
          <w:snapToGrid w:val="0"/>
          <w:sz w:val="24"/>
          <w:szCs w:val="24"/>
        </w:rPr>
      </w:pPr>
    </w:p>
    <w:p w:rsidRPr="005C1C77" w:rsidR="009528CF" w:rsidP="009528CF" w:rsidRDefault="009528CF" w14:paraId="5151F1A2"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5C1C77" w:rsidR="009528CF" w:rsidP="009528CF" w:rsidRDefault="009528CF" w14:paraId="4FAFBCAD" w14:textId="77777777">
      <w:pPr>
        <w:widowControl w:val="0"/>
        <w:spacing w:after="0" w:line="240" w:lineRule="auto"/>
        <w:jc w:val="both"/>
        <w:rPr>
          <w:rFonts w:ascii="Arial" w:hAnsi="Arial" w:eastAsia="Times New Roman" w:cs="Arial"/>
          <w:b/>
          <w:snapToGrid w:val="0"/>
          <w:sz w:val="24"/>
          <w:szCs w:val="24"/>
          <w:u w:val="single"/>
        </w:rPr>
      </w:pPr>
    </w:p>
    <w:p w:rsidR="009528CF" w:rsidP="009528CF" w:rsidRDefault="009528CF" w14:paraId="23E6171C" w14:textId="6595CD53">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October 5</w:t>
      </w:r>
      <w:r w:rsidRPr="005C1C77">
        <w:rPr>
          <w:rFonts w:ascii="Arial" w:hAnsi="Arial" w:eastAsia="Times New Roman" w:cs="Arial"/>
          <w:bCs/>
          <w:snapToGrid w:val="0"/>
          <w:sz w:val="24"/>
          <w:szCs w:val="24"/>
        </w:rPr>
        <w:t>, 2021</w:t>
      </w:r>
    </w:p>
    <w:p w:rsidR="009528CF" w:rsidP="009528CF" w:rsidRDefault="009528CF" w14:paraId="4D1153FB"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9528CF" w:rsidP="009528CF" w:rsidRDefault="009528CF" w14:paraId="2CCF909D" w14:textId="77777777">
      <w:pPr>
        <w:widowControl w:val="0"/>
        <w:spacing w:after="0" w:line="240" w:lineRule="auto"/>
        <w:jc w:val="both"/>
        <w:rPr>
          <w:rFonts w:ascii="Arial" w:hAnsi="Arial" w:eastAsia="Times New Roman" w:cs="Arial"/>
          <w:snapToGrid w:val="0"/>
          <w:sz w:val="24"/>
          <w:szCs w:val="24"/>
        </w:rPr>
      </w:pPr>
    </w:p>
    <w:p w:rsidRPr="005C1C77" w:rsidR="009528CF" w:rsidP="009528CF" w:rsidRDefault="009528CF" w14:paraId="31EB9501"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Jones</w:t>
      </w:r>
      <w:r w:rsidRPr="005C1C77">
        <w:rPr>
          <w:rFonts w:ascii="Arial" w:hAnsi="Arial" w:eastAsia="Times New Roman" w:cs="Arial"/>
          <w:snapToGrid w:val="0"/>
          <w:sz w:val="24"/>
          <w:szCs w:val="24"/>
        </w:rPr>
        <w:t xml:space="preserve"> and seconded by Trustee</w:t>
      </w:r>
      <w:r>
        <w:rPr>
          <w:rFonts w:ascii="Arial" w:hAnsi="Arial" w:eastAsia="Times New Roman" w:cs="Arial"/>
          <w:snapToGrid w:val="0"/>
          <w:sz w:val="24"/>
          <w:szCs w:val="24"/>
        </w:rPr>
        <w:t xml:space="preserve"> Dowdell</w:t>
      </w:r>
      <w:r w:rsidRPr="005C1C77">
        <w:rPr>
          <w:rFonts w:ascii="Arial" w:hAnsi="Arial" w:eastAsia="Times New Roman" w:cs="Arial"/>
          <w:snapToGrid w:val="0"/>
          <w:sz w:val="24"/>
          <w:szCs w:val="24"/>
        </w:rPr>
        <w:t xml:space="preserve"> that Consent Agenda Items be approved.</w:t>
      </w:r>
    </w:p>
    <w:p w:rsidRPr="005C1C77" w:rsidR="009528CF" w:rsidP="009528CF" w:rsidRDefault="009528CF" w14:paraId="35C00328" w14:textId="77777777">
      <w:pPr>
        <w:widowControl w:val="0"/>
        <w:spacing w:after="0" w:line="240" w:lineRule="auto"/>
        <w:jc w:val="both"/>
        <w:rPr>
          <w:rFonts w:ascii="Arial" w:hAnsi="Arial" w:eastAsia="Times New Roman" w:cs="Arial"/>
          <w:snapToGrid w:val="0"/>
          <w:sz w:val="24"/>
          <w:szCs w:val="24"/>
        </w:rPr>
      </w:pPr>
    </w:p>
    <w:p w:rsidRPr="005C1C77" w:rsidR="009528CF" w:rsidP="009528CF" w:rsidRDefault="009528CF" w14:paraId="2245ED6D"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9528CF" w:rsidP="009528CF" w:rsidRDefault="009528CF" w14:paraId="6FB2248B" w14:textId="77777777">
      <w:pPr>
        <w:widowControl w:val="0"/>
        <w:spacing w:after="0" w:line="240" w:lineRule="auto"/>
        <w:jc w:val="both"/>
        <w:rPr>
          <w:rFonts w:ascii="Arial" w:hAnsi="Arial" w:eastAsia="Times New Roman" w:cs="Arial"/>
          <w:snapToGrid w:val="0"/>
          <w:sz w:val="24"/>
          <w:szCs w:val="24"/>
        </w:rPr>
      </w:pPr>
    </w:p>
    <w:p w:rsidRPr="005C1C77" w:rsidR="009528CF" w:rsidP="009528CF" w:rsidRDefault="009528CF" w14:paraId="2030E04F"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Lloyd, </w:t>
      </w:r>
      <w:r w:rsidRPr="005C1C77">
        <w:rPr>
          <w:rFonts w:ascii="Arial" w:hAnsi="Arial" w:eastAsia="Times New Roman" w:cs="Arial"/>
          <w:snapToGrid w:val="0"/>
          <w:sz w:val="24"/>
          <w:szCs w:val="24"/>
        </w:rPr>
        <w:t xml:space="preserve">McComas, </w:t>
      </w:r>
      <w:r>
        <w:rPr>
          <w:rFonts w:ascii="Arial" w:hAnsi="Arial" w:eastAsia="Times New Roman" w:cs="Arial"/>
          <w:snapToGrid w:val="0"/>
          <w:sz w:val="24"/>
          <w:szCs w:val="24"/>
        </w:rPr>
        <w:t xml:space="preserve">Jones, </w:t>
      </w:r>
      <w:r w:rsidRPr="005C1C77">
        <w:rPr>
          <w:rFonts w:ascii="Arial" w:hAnsi="Arial" w:eastAsia="Times New Roman" w:cs="Arial"/>
          <w:snapToGrid w:val="0"/>
          <w:sz w:val="24"/>
          <w:szCs w:val="24"/>
        </w:rPr>
        <w:t>Berrong</w:t>
      </w:r>
    </w:p>
    <w:p w:rsidRPr="005C1C77" w:rsidR="009528CF" w:rsidP="009528CF" w:rsidRDefault="009528CF" w14:paraId="0E19FB43"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9528CF" w:rsidP="009528CF" w:rsidRDefault="009528CF" w14:paraId="15C8F489" w14:textId="77777777">
      <w:pPr>
        <w:spacing w:after="0" w:line="240" w:lineRule="auto"/>
        <w:jc w:val="both"/>
        <w:rPr>
          <w:rFonts w:ascii="Arial" w:hAnsi="Arial" w:eastAsia="Times New Roman" w:cs="Arial"/>
          <w:sz w:val="24"/>
          <w:szCs w:val="24"/>
        </w:rPr>
      </w:pPr>
    </w:p>
    <w:p w:rsidRPr="005C1C77" w:rsidR="009528CF" w:rsidP="009528CF" w:rsidRDefault="009528CF" w14:paraId="5959F247"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5C1C77" w:rsidR="009528CF" w:rsidP="009528CF" w:rsidRDefault="009528CF" w14:paraId="6AB064B5" w14:textId="77777777">
      <w:pPr>
        <w:widowControl w:val="0"/>
        <w:spacing w:after="0" w:line="240" w:lineRule="auto"/>
        <w:rPr>
          <w:rFonts w:ascii="Arial" w:hAnsi="Arial" w:eastAsia="Times New Roman" w:cs="Arial"/>
          <w:snapToGrid w:val="0"/>
          <w:sz w:val="24"/>
          <w:szCs w:val="24"/>
        </w:rPr>
      </w:pPr>
    </w:p>
    <w:p w:rsidR="009528CF" w:rsidP="009528CF" w:rsidRDefault="009528CF" w14:paraId="0C146892" w14:textId="77777777">
      <w:pPr>
        <w:widowControl w:val="0"/>
        <w:spacing w:after="0" w:line="240" w:lineRule="auto"/>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DISCUSSION, CONSIDERATION, AND POSSIBLE ACTION REGARDING</w:t>
      </w:r>
    </w:p>
    <w:p w:rsidR="009528CF" w:rsidP="009528CF" w:rsidRDefault="009528CF" w14:paraId="05FC6356" w14:textId="77777777">
      <w:pPr>
        <w:widowControl w:val="0"/>
        <w:spacing w:after="0" w:line="240" w:lineRule="auto"/>
        <w:rPr>
          <w:rFonts w:ascii="Arial" w:hAnsi="Arial" w:eastAsia="Times New Roman" w:cs="Arial"/>
          <w:b/>
          <w:snapToGrid w:val="0"/>
          <w:sz w:val="24"/>
          <w:szCs w:val="24"/>
          <w:u w:val="single"/>
        </w:rPr>
      </w:pPr>
    </w:p>
    <w:p w:rsidR="009528CF" w:rsidP="009528CF" w:rsidRDefault="009528CF" w14:paraId="06962941" w14:textId="3F0CD889">
      <w:pPr>
        <w:pStyle w:val="ListParagraph"/>
        <w:widowControl w:val="0"/>
        <w:numPr>
          <w:ilvl w:val="0"/>
          <w:numId w:val="2"/>
        </w:numPr>
        <w:spacing w:after="0" w:line="240" w:lineRule="auto"/>
        <w:rPr>
          <w:rFonts w:ascii="Arial" w:hAnsi="Arial" w:eastAsia="Times New Roman" w:cs="Arial"/>
          <w:b/>
          <w:snapToGrid w:val="0"/>
          <w:sz w:val="24"/>
          <w:szCs w:val="24"/>
        </w:rPr>
      </w:pPr>
      <w:r>
        <w:rPr>
          <w:rFonts w:ascii="Arial" w:hAnsi="Arial" w:eastAsia="Times New Roman" w:cs="Arial"/>
          <w:b/>
          <w:snapToGrid w:val="0"/>
          <w:sz w:val="24"/>
          <w:szCs w:val="24"/>
        </w:rPr>
        <w:t>“Option for the Sale and Purchase pf Real Estate” as submitted by Public Service Company of Oklahoma</w:t>
      </w:r>
      <w:r w:rsidR="00DD0822">
        <w:rPr>
          <w:rFonts w:ascii="Arial" w:hAnsi="Arial" w:eastAsia="Times New Roman" w:cs="Arial"/>
          <w:b/>
          <w:snapToGrid w:val="0"/>
          <w:sz w:val="24"/>
          <w:szCs w:val="24"/>
        </w:rPr>
        <w:t>;</w:t>
      </w:r>
      <w:r>
        <w:rPr>
          <w:rFonts w:ascii="Arial" w:hAnsi="Arial" w:eastAsia="Times New Roman" w:cs="Arial"/>
          <w:b/>
          <w:snapToGrid w:val="0"/>
          <w:sz w:val="24"/>
          <w:szCs w:val="24"/>
        </w:rPr>
        <w:t xml:space="preserve"> </w:t>
      </w:r>
      <w:r w:rsidR="00DD0822">
        <w:rPr>
          <w:rFonts w:ascii="Arial" w:hAnsi="Arial" w:eastAsia="Times New Roman" w:cs="Arial"/>
          <w:b/>
          <w:snapToGrid w:val="0"/>
          <w:sz w:val="24"/>
          <w:szCs w:val="24"/>
        </w:rPr>
        <w:t xml:space="preserve">With Proposed Amendments from the City Attorney Meacham for </w:t>
      </w:r>
      <w:r>
        <w:rPr>
          <w:rFonts w:ascii="Arial" w:hAnsi="Arial" w:eastAsia="Times New Roman" w:cs="Arial"/>
          <w:b/>
          <w:snapToGrid w:val="0"/>
          <w:sz w:val="24"/>
          <w:szCs w:val="24"/>
        </w:rPr>
        <w:t>Surplus Real Estate: Lots 1-13. Block 12 in the Original Townsite of Clinton, Custer County, Oklahoma.</w:t>
      </w:r>
    </w:p>
    <w:p w:rsidR="009528CF" w:rsidP="49ABFB13" w:rsidRDefault="009528CF" w14:paraId="3C069D16" w14:textId="4D901239">
      <w:pPr>
        <w:widowControl w:val="0"/>
        <w:spacing w:after="0" w:line="240" w:lineRule="auto"/>
        <w:ind w:left="360"/>
        <w:jc w:val="both"/>
        <w:rPr>
          <w:rFonts w:ascii="Arial" w:hAnsi="Arial" w:eastAsia="Times New Roman" w:cs="Arial"/>
          <w:snapToGrid w:val="0"/>
          <w:sz w:val="24"/>
          <w:szCs w:val="24"/>
        </w:rPr>
      </w:pPr>
      <w:r w:rsidRPr="49ABFB13" w:rsidR="009528CF">
        <w:rPr>
          <w:rFonts w:ascii="Arial" w:hAnsi="Arial" w:eastAsia="Times New Roman" w:cs="Arial"/>
          <w:snapToGrid w:val="0"/>
          <w:sz w:val="24"/>
          <w:szCs w:val="24"/>
        </w:rPr>
        <w:lastRenderedPageBreak/>
        <w:t xml:space="preserve">City Manager Johnston presented the </w:t>
      </w:r>
      <w:r w:rsidRPr="49ABFB13" w:rsidR="00DD0822">
        <w:rPr>
          <w:rFonts w:ascii="Arial" w:hAnsi="Arial" w:eastAsia="Times New Roman" w:cs="Arial"/>
          <w:snapToGrid w:val="0"/>
          <w:sz w:val="24"/>
          <w:szCs w:val="24"/>
        </w:rPr>
        <w:t xml:space="preserve">“Option for the Sale and Purchase </w:t>
      </w:r>
      <w:r w:rsidRPr="49ABFB13" w:rsidR="2C78BD85">
        <w:rPr>
          <w:rFonts w:ascii="Arial" w:hAnsi="Arial" w:eastAsia="Times New Roman" w:cs="Arial"/>
          <w:snapToGrid w:val="0"/>
          <w:sz w:val="24"/>
          <w:szCs w:val="24"/>
        </w:rPr>
        <w:t>o</w:t>
      </w:r>
      <w:r w:rsidRPr="49ABFB13" w:rsidR="00DD0822">
        <w:rPr>
          <w:rFonts w:ascii="Arial" w:hAnsi="Arial" w:eastAsia="Times New Roman" w:cs="Arial"/>
          <w:snapToGrid w:val="0"/>
          <w:sz w:val="24"/>
          <w:szCs w:val="24"/>
        </w:rPr>
        <w:t>f Real Estate” as submitted by Public Service Company of Oklahoma; With Proposed Amendments from the City Attorney Meacham for Surplus Real Estate: Lots 1-13. Block 12 in the Original Townsite of Clinton, Custer County, Oklahoma.</w:t>
      </w:r>
      <w:r w:rsidRPr="49ABFB13" w:rsidR="00DD0822">
        <w:rPr>
          <w:rFonts w:ascii="Arial" w:hAnsi="Arial" w:eastAsia="Times New Roman" w:cs="Arial"/>
          <w:snapToGrid w:val="0"/>
          <w:sz w:val="24"/>
          <w:szCs w:val="24"/>
        </w:rPr>
        <w:t xml:space="preserve"> </w:t>
      </w:r>
      <w:r w:rsidRPr="49ABFB13" w:rsidR="00DD0822">
        <w:rPr>
          <w:rFonts w:ascii="Arial" w:hAnsi="Arial" w:eastAsia="Times New Roman" w:cs="Arial"/>
          <w:snapToGrid w:val="0"/>
          <w:sz w:val="24"/>
          <w:szCs w:val="24"/>
        </w:rPr>
        <w:t xml:space="preserve">Johnston stated that </w:t>
      </w:r>
      <w:r w:rsidRPr="49ABFB13" w:rsidR="00DD0822">
        <w:rPr>
          <w:rFonts w:ascii="Arial" w:hAnsi="Arial" w:eastAsia="Times New Roman" w:cs="Arial"/>
          <w:snapToGrid w:val="0"/>
          <w:sz w:val="24"/>
          <w:szCs w:val="24"/>
        </w:rPr>
        <w:t xml:space="preserve">agreement had been reviewed by City Attorney Meacham and his changes have been submitted to PSO. PSO at the time of the meeting has not advised if they were accepting the changes. </w:t>
      </w:r>
    </w:p>
    <w:p w:rsidR="00DD0822" w:rsidP="00DD0822" w:rsidRDefault="00DD0822" w14:paraId="5F7A1AC3" w14:textId="6A61A2DF">
      <w:pPr>
        <w:widowControl w:val="0"/>
        <w:spacing w:after="0" w:line="240" w:lineRule="auto"/>
        <w:ind w:left="360"/>
        <w:rPr>
          <w:rFonts w:ascii="Arial" w:hAnsi="Arial" w:eastAsia="Times New Roman" w:cs="Arial"/>
          <w:bCs/>
          <w:snapToGrid w:val="0"/>
          <w:sz w:val="24"/>
          <w:szCs w:val="24"/>
        </w:rPr>
      </w:pPr>
    </w:p>
    <w:p w:rsidRPr="009528CF" w:rsidR="00DD0822" w:rsidP="49ABFB13" w:rsidRDefault="00DD0822" w14:textId="1DDCAB24" w14:paraId="71139063">
      <w:pPr>
        <w:widowControl w:val="0"/>
        <w:spacing w:after="0" w:line="240" w:lineRule="auto"/>
        <w:ind w:left="360"/>
        <w:jc w:val="both"/>
        <w:rPr>
          <w:rFonts w:ascii="Arial" w:hAnsi="Arial" w:eastAsia="Times New Roman" w:cs="Arial"/>
          <w:b w:val="1"/>
          <w:bCs w:val="1"/>
          <w:snapToGrid w:val="0"/>
          <w:sz w:val="24"/>
          <w:szCs w:val="24"/>
        </w:rPr>
      </w:pPr>
      <w:r w:rsidRPr="49ABFB13" w:rsidR="00DD0822">
        <w:rPr>
          <w:rFonts w:ascii="Arial" w:hAnsi="Arial" w:eastAsia="Times New Roman" w:cs="Arial"/>
          <w:snapToGrid w:val="0"/>
          <w:sz w:val="24"/>
          <w:szCs w:val="24"/>
        </w:rPr>
        <w:t xml:space="preserve">Motion was made by Trustee Jones and seconded by Trustee McComas to table the </w:t>
      </w:r>
      <w:r w:rsidRPr="49ABFB13" w:rsidR="00DD0822">
        <w:rPr>
          <w:rFonts w:ascii="Arial" w:hAnsi="Arial" w:eastAsia="Times New Roman" w:cs="Arial"/>
          <w:snapToGrid w:val="0"/>
          <w:sz w:val="24"/>
          <w:szCs w:val="24"/>
        </w:rPr>
        <w:t xml:space="preserve">“Option for the Sale and Purchase </w:t>
      </w:r>
      <w:r w:rsidRPr="49ABFB13" w:rsidR="001E7B81">
        <w:rPr>
          <w:rFonts w:ascii="Arial" w:hAnsi="Arial" w:eastAsia="Times New Roman" w:cs="Arial"/>
          <w:snapToGrid w:val="0"/>
          <w:sz w:val="24"/>
          <w:szCs w:val="24"/>
        </w:rPr>
        <w:t xml:space="preserve">of </w:t>
      </w:r>
      <w:r w:rsidRPr="49ABFB13" w:rsidR="00DD0822">
        <w:rPr>
          <w:rFonts w:ascii="Arial" w:hAnsi="Arial" w:eastAsia="Times New Roman" w:cs="Arial"/>
          <w:snapToGrid w:val="0"/>
          <w:sz w:val="24"/>
          <w:szCs w:val="24"/>
        </w:rPr>
        <w:t xml:space="preserve">Real Estate” as submitted by Public Service </w:t>
      </w:r>
      <w:r w:rsidRPr="49ABFB13" w:rsidR="00DD0822">
        <w:rPr>
          <w:rFonts w:ascii="Arial" w:hAnsi="Arial" w:eastAsia="Times New Roman" w:cs="Arial"/>
          <w:snapToGrid w:val="0"/>
          <w:sz w:val="24"/>
          <w:szCs w:val="24"/>
        </w:rPr>
        <w:t>Co</w:t>
      </w:r>
      <w:r w:rsidRPr="49ABFB13" w:rsidR="00DD0822">
        <w:rPr>
          <w:rFonts w:ascii="Arial" w:hAnsi="Arial" w:eastAsia="Times New Roman" w:cs="Arial"/>
          <w:snapToGrid w:val="0"/>
          <w:sz w:val="24"/>
          <w:szCs w:val="24"/>
        </w:rPr>
        <w:t>mpany of Oklahoma; With Proposed Amendments from the City Attorney Meacham for Surplus Real Estate: Lots 1-13. Block 12 in the Original Townsite of Clinton, Custer County, Oklahoma</w:t>
      </w:r>
      <w:r w:rsidRPr="49ABFB13" w:rsidR="00DD0822">
        <w:rPr>
          <w:rFonts w:ascii="Arial" w:hAnsi="Arial" w:eastAsia="Times New Roman" w:cs="Arial"/>
          <w:snapToGrid w:val="0"/>
          <w:sz w:val="24"/>
          <w:szCs w:val="24"/>
        </w:rPr>
        <w:t>.</w:t>
      </w:r>
    </w:p>
    <w:p w:rsidR="009528CF" w:rsidP="009528CF" w:rsidRDefault="009528CF" w14:paraId="2448E9EC" w14:textId="77777777">
      <w:pPr>
        <w:widowControl w:val="0"/>
        <w:spacing w:after="0" w:line="240" w:lineRule="auto"/>
        <w:jc w:val="both"/>
        <w:rPr>
          <w:rFonts w:ascii="Arial" w:hAnsi="Arial" w:eastAsia="Times New Roman" w:cs="Arial"/>
          <w:snapToGrid w:val="0"/>
          <w:sz w:val="24"/>
          <w:szCs w:val="24"/>
        </w:rPr>
      </w:pPr>
    </w:p>
    <w:p w:rsidRPr="005C1C77" w:rsidR="009528CF" w:rsidP="009528CF" w:rsidRDefault="009528CF" w14:paraId="16972C9D" w14:textId="61480DDE">
      <w:pPr>
        <w:widowControl w:val="0"/>
        <w:spacing w:after="0" w:line="240" w:lineRule="auto"/>
        <w:ind w:firstLine="360"/>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9528CF" w:rsidP="009528CF" w:rsidRDefault="009528CF" w14:paraId="4097463F" w14:textId="77777777">
      <w:pPr>
        <w:widowControl w:val="0"/>
        <w:spacing w:after="0" w:line="240" w:lineRule="auto"/>
        <w:jc w:val="both"/>
        <w:rPr>
          <w:rFonts w:ascii="Arial" w:hAnsi="Arial" w:eastAsia="Times New Roman" w:cs="Arial"/>
          <w:snapToGrid w:val="0"/>
          <w:sz w:val="24"/>
          <w:szCs w:val="24"/>
        </w:rPr>
      </w:pPr>
    </w:p>
    <w:p w:rsidRPr="005C1C77" w:rsidR="009528CF" w:rsidP="009528CF" w:rsidRDefault="009528CF" w14:paraId="066EB61B" w14:textId="77777777">
      <w:pPr>
        <w:widowControl w:val="0"/>
        <w:spacing w:after="0" w:line="240" w:lineRule="auto"/>
        <w:ind w:firstLine="360"/>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Lloyd, </w:t>
      </w:r>
      <w:r w:rsidRPr="005C1C77">
        <w:rPr>
          <w:rFonts w:ascii="Arial" w:hAnsi="Arial" w:eastAsia="Times New Roman" w:cs="Arial"/>
          <w:snapToGrid w:val="0"/>
          <w:sz w:val="24"/>
          <w:szCs w:val="24"/>
        </w:rPr>
        <w:t xml:space="preserve">McComas, </w:t>
      </w:r>
      <w:r>
        <w:rPr>
          <w:rFonts w:ascii="Arial" w:hAnsi="Arial" w:eastAsia="Times New Roman" w:cs="Arial"/>
          <w:snapToGrid w:val="0"/>
          <w:sz w:val="24"/>
          <w:szCs w:val="24"/>
        </w:rPr>
        <w:t xml:space="preserve">Jones, </w:t>
      </w:r>
      <w:r w:rsidRPr="005C1C77">
        <w:rPr>
          <w:rFonts w:ascii="Arial" w:hAnsi="Arial" w:eastAsia="Times New Roman" w:cs="Arial"/>
          <w:snapToGrid w:val="0"/>
          <w:sz w:val="24"/>
          <w:szCs w:val="24"/>
        </w:rPr>
        <w:t>Berrong</w:t>
      </w:r>
    </w:p>
    <w:p w:rsidRPr="005C1C77" w:rsidR="009528CF" w:rsidP="009528CF" w:rsidRDefault="009528CF" w14:paraId="604CEDC4" w14:textId="77777777">
      <w:pPr>
        <w:widowControl w:val="0"/>
        <w:spacing w:after="0" w:line="240" w:lineRule="auto"/>
        <w:ind w:firstLine="360"/>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9528CF" w:rsidP="009528CF" w:rsidRDefault="009528CF" w14:paraId="024A6EBE" w14:textId="77777777">
      <w:pPr>
        <w:spacing w:after="0" w:line="240" w:lineRule="auto"/>
        <w:jc w:val="both"/>
        <w:rPr>
          <w:rFonts w:ascii="Arial" w:hAnsi="Arial" w:eastAsia="Times New Roman" w:cs="Arial"/>
          <w:sz w:val="24"/>
          <w:szCs w:val="24"/>
        </w:rPr>
      </w:pPr>
    </w:p>
    <w:p w:rsidRPr="005C1C77" w:rsidR="009528CF" w:rsidP="009528CF" w:rsidRDefault="009528CF" w14:paraId="7C873022" w14:textId="77777777">
      <w:pPr>
        <w:widowControl w:val="0"/>
        <w:spacing w:after="0" w:line="240" w:lineRule="auto"/>
        <w:ind w:firstLine="360"/>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6F0D78" w:rsidR="009528CF" w:rsidP="009528CF" w:rsidRDefault="009528CF" w14:paraId="694E82A2" w14:textId="77777777">
      <w:pPr>
        <w:widowControl w:val="0"/>
        <w:spacing w:after="0" w:line="240" w:lineRule="auto"/>
        <w:rPr>
          <w:rFonts w:ascii="Arial" w:hAnsi="Arial" w:eastAsia="Times New Roman" w:cs="Arial"/>
          <w:b/>
          <w:snapToGrid w:val="0"/>
          <w:sz w:val="24"/>
          <w:szCs w:val="24"/>
          <w:u w:val="single"/>
        </w:rPr>
      </w:pPr>
    </w:p>
    <w:p w:rsidR="009528CF" w:rsidP="009528CF" w:rsidRDefault="009528CF" w14:paraId="03F6828E" w14:textId="77777777">
      <w:pPr>
        <w:widowControl w:val="0"/>
        <w:spacing w:after="0" w:line="240" w:lineRule="auto"/>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4</w:t>
      </w:r>
      <w:r>
        <w:rPr>
          <w:rFonts w:ascii="Arial" w:hAnsi="Arial" w:eastAsia="Times New Roman" w:cs="Arial"/>
          <w:b/>
          <w:snapToGrid w:val="0"/>
          <w:sz w:val="24"/>
          <w:szCs w:val="24"/>
          <w:u w:val="single"/>
        </w:rPr>
        <w:t xml:space="preserve"> NEW BUSINESS</w:t>
      </w:r>
      <w:r w:rsidRPr="00FA5AA0">
        <w:rPr>
          <w:rFonts w:ascii="Arial" w:hAnsi="Arial" w:eastAsia="Times New Roman" w:cs="Arial"/>
          <w:b/>
          <w:snapToGrid w:val="0"/>
          <w:sz w:val="24"/>
          <w:szCs w:val="24"/>
          <w:u w:val="single"/>
        </w:rPr>
        <w:t xml:space="preserve">: </w:t>
      </w:r>
    </w:p>
    <w:p w:rsidR="009528CF" w:rsidP="009528CF" w:rsidRDefault="009528CF" w14:paraId="22FB452C" w14:textId="77777777">
      <w:pPr>
        <w:widowControl w:val="0"/>
        <w:spacing w:after="0" w:line="240" w:lineRule="auto"/>
        <w:rPr>
          <w:rFonts w:ascii="Arial" w:hAnsi="Arial" w:eastAsia="Times New Roman" w:cs="Arial"/>
          <w:b/>
          <w:snapToGrid w:val="0"/>
          <w:sz w:val="24"/>
          <w:szCs w:val="24"/>
          <w:u w:val="single"/>
        </w:rPr>
      </w:pPr>
    </w:p>
    <w:p w:rsidR="009528CF" w:rsidP="009528CF" w:rsidRDefault="009528CF" w14:paraId="1C997CAF"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None</w:t>
      </w:r>
    </w:p>
    <w:p w:rsidRPr="00FA5AA0" w:rsidR="009528CF" w:rsidP="009528CF" w:rsidRDefault="009528CF" w14:paraId="4750F4EE" w14:textId="77777777">
      <w:pPr>
        <w:widowControl w:val="0"/>
        <w:spacing w:after="0" w:line="240" w:lineRule="auto"/>
        <w:rPr>
          <w:rFonts w:ascii="Arial" w:hAnsi="Arial" w:eastAsia="Times New Roman" w:cs="Arial"/>
          <w:snapToGrid w:val="0"/>
          <w:sz w:val="24"/>
          <w:szCs w:val="24"/>
        </w:rPr>
      </w:pPr>
    </w:p>
    <w:p w:rsidRPr="00FA5AA0" w:rsidR="009528CF" w:rsidP="009528CF" w:rsidRDefault="009528CF" w14:paraId="07D12083"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5: TRUSTEE REPORT</w:t>
      </w:r>
    </w:p>
    <w:p w:rsidRPr="00FA5AA0" w:rsidR="009528CF" w:rsidP="009528CF" w:rsidRDefault="009528CF" w14:paraId="7CD8F117"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9528CF" w:rsidP="009528CF" w:rsidRDefault="009528CF" w14:paraId="29A605B4" w14:textId="77777777">
      <w:pPr>
        <w:widowControl w:val="0"/>
        <w:spacing w:after="0" w:line="240" w:lineRule="auto"/>
        <w:rPr>
          <w:rFonts w:ascii="Arial" w:hAnsi="Arial" w:eastAsia="Times New Roman" w:cs="Arial"/>
          <w:bCs/>
          <w:snapToGrid w:val="0"/>
          <w:sz w:val="24"/>
          <w:szCs w:val="24"/>
        </w:rPr>
      </w:pPr>
    </w:p>
    <w:p w:rsidRPr="00FA5AA0" w:rsidR="009528CF" w:rsidP="009528CF" w:rsidRDefault="009528CF" w14:paraId="61359817" w14:textId="77777777">
      <w:pPr>
        <w:keepNext/>
        <w:widowControl w:val="0"/>
        <w:spacing w:after="0" w:line="240" w:lineRule="auto"/>
        <w:jc w:val="both"/>
        <w:outlineLvl w:val="7"/>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6: CITY MANAGER’S REPORT</w:t>
      </w:r>
    </w:p>
    <w:p w:rsidRPr="00FA5AA0" w:rsidR="009528CF" w:rsidP="009528CF" w:rsidRDefault="009528CF" w14:paraId="6018920E"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9528CF" w:rsidP="009528CF" w:rsidRDefault="009528CF" w14:paraId="29A80BEA" w14:textId="77777777">
      <w:pPr>
        <w:widowControl w:val="0"/>
        <w:spacing w:after="0" w:line="240" w:lineRule="auto"/>
        <w:jc w:val="both"/>
        <w:rPr>
          <w:rFonts w:ascii="Arial" w:hAnsi="Arial" w:eastAsia="Times New Roman" w:cs="Arial"/>
          <w:b/>
          <w:bCs/>
          <w:snapToGrid w:val="0"/>
          <w:sz w:val="24"/>
          <w:szCs w:val="24"/>
          <w:u w:val="single"/>
        </w:rPr>
      </w:pPr>
    </w:p>
    <w:p w:rsidRPr="00FA5AA0" w:rsidR="009528CF" w:rsidP="009528CF" w:rsidRDefault="009528CF" w14:paraId="2EDDC7E8"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FA5AA0" w:rsidR="009528CF" w:rsidP="009528CF" w:rsidRDefault="009528CF" w14:paraId="0D4AD618" w14:textId="77777777">
      <w:pPr>
        <w:widowControl w:val="0"/>
        <w:spacing w:after="0" w:line="240" w:lineRule="auto"/>
        <w:jc w:val="both"/>
        <w:rPr>
          <w:rFonts w:ascii="Arial" w:hAnsi="Arial" w:eastAsia="Times New Roman" w:cs="Arial"/>
          <w:b/>
          <w:bCs/>
          <w:snapToGrid w:val="0"/>
          <w:sz w:val="24"/>
          <w:szCs w:val="24"/>
          <w:u w:val="single"/>
        </w:rPr>
      </w:pPr>
    </w:p>
    <w:p w:rsidRPr="00FA5AA0" w:rsidR="009528CF" w:rsidP="009528CF" w:rsidRDefault="009528CF" w14:paraId="0B03FCC9"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sidRPr="00FA5AA0">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 xml:space="preserve">Jones </w:t>
      </w:r>
      <w:r w:rsidRPr="00FA5AA0">
        <w:rPr>
          <w:rFonts w:ascii="Arial" w:hAnsi="Arial" w:eastAsia="Times New Roman" w:cs="Arial"/>
          <w:snapToGrid w:val="0"/>
          <w:sz w:val="24"/>
          <w:szCs w:val="24"/>
        </w:rPr>
        <w:t>to adjourn the meeting.</w:t>
      </w:r>
    </w:p>
    <w:p w:rsidRPr="00FA5AA0" w:rsidR="009528CF" w:rsidP="009528CF" w:rsidRDefault="009528CF" w14:paraId="330568FD" w14:textId="77777777">
      <w:pPr>
        <w:widowControl w:val="0"/>
        <w:spacing w:after="0" w:line="240" w:lineRule="auto"/>
        <w:jc w:val="both"/>
        <w:rPr>
          <w:rFonts w:ascii="Arial" w:hAnsi="Arial" w:eastAsia="Times New Roman" w:cs="Arial"/>
          <w:snapToGrid w:val="0"/>
          <w:sz w:val="24"/>
          <w:szCs w:val="24"/>
        </w:rPr>
      </w:pPr>
    </w:p>
    <w:p w:rsidRPr="00FA5AA0" w:rsidR="009528CF" w:rsidP="009528CF" w:rsidRDefault="009528CF" w14:paraId="71996DB3"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put the motion to a roll call vote:</w:t>
      </w:r>
    </w:p>
    <w:p w:rsidRPr="00FA5AA0" w:rsidR="009528CF" w:rsidP="009528CF" w:rsidRDefault="009528CF" w14:paraId="26126A49" w14:textId="77777777">
      <w:pPr>
        <w:widowControl w:val="0"/>
        <w:spacing w:after="0" w:line="240" w:lineRule="auto"/>
        <w:rPr>
          <w:rFonts w:ascii="Arial" w:hAnsi="Arial" w:eastAsia="Times New Roman" w:cs="Arial"/>
          <w:bCs/>
          <w:snapToGrid w:val="0"/>
          <w:sz w:val="24"/>
          <w:szCs w:val="24"/>
        </w:rPr>
      </w:pPr>
    </w:p>
    <w:p w:rsidRPr="00FA5AA0" w:rsidR="009528CF" w:rsidP="009528CF" w:rsidRDefault="009528CF" w14:paraId="2B84288B"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Aye: Dowdell,</w:t>
      </w:r>
      <w:r>
        <w:rPr>
          <w:rFonts w:ascii="Arial" w:hAnsi="Arial" w:eastAsia="Times New Roman" w:cs="Arial"/>
          <w:bCs/>
          <w:snapToGrid w:val="0"/>
          <w:sz w:val="24"/>
          <w:szCs w:val="24"/>
        </w:rPr>
        <w:t xml:space="preserve"> Lloyd,</w:t>
      </w:r>
      <w:r w:rsidRPr="00FA5AA0">
        <w:rPr>
          <w:rFonts w:ascii="Arial" w:hAnsi="Arial" w:eastAsia="Times New Roman" w:cs="Arial"/>
          <w:bCs/>
          <w:snapToGrid w:val="0"/>
          <w:sz w:val="24"/>
          <w:szCs w:val="24"/>
        </w:rPr>
        <w:t xml:space="preserve"> </w:t>
      </w:r>
      <w:r>
        <w:rPr>
          <w:rFonts w:ascii="Arial" w:hAnsi="Arial" w:eastAsia="Times New Roman" w:cs="Arial"/>
          <w:bCs/>
          <w:snapToGrid w:val="0"/>
          <w:sz w:val="24"/>
          <w:szCs w:val="24"/>
        </w:rPr>
        <w:t>M</w:t>
      </w:r>
      <w:r w:rsidRPr="00FA5AA0">
        <w:rPr>
          <w:rFonts w:ascii="Arial" w:hAnsi="Arial" w:eastAsia="Times New Roman" w:cs="Arial"/>
          <w:bCs/>
          <w:snapToGrid w:val="0"/>
          <w:sz w:val="24"/>
          <w:szCs w:val="24"/>
        </w:rPr>
        <w:t xml:space="preserve">cComas, </w:t>
      </w:r>
      <w:r>
        <w:rPr>
          <w:rFonts w:ascii="Arial" w:hAnsi="Arial" w:eastAsia="Times New Roman" w:cs="Arial"/>
          <w:bCs/>
          <w:snapToGrid w:val="0"/>
          <w:sz w:val="24"/>
          <w:szCs w:val="24"/>
        </w:rPr>
        <w:t xml:space="preserve">Jones, </w:t>
      </w:r>
      <w:r w:rsidRPr="00FA5AA0">
        <w:rPr>
          <w:rFonts w:ascii="Arial" w:hAnsi="Arial" w:eastAsia="Times New Roman" w:cs="Arial"/>
          <w:bCs/>
          <w:snapToGrid w:val="0"/>
          <w:sz w:val="24"/>
          <w:szCs w:val="24"/>
        </w:rPr>
        <w:t xml:space="preserve">Berrong </w:t>
      </w:r>
    </w:p>
    <w:p w:rsidRPr="00FA5AA0" w:rsidR="009528CF" w:rsidP="009528CF" w:rsidRDefault="009528CF" w14:paraId="081434EA"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Nay:  None</w:t>
      </w:r>
    </w:p>
    <w:p w:rsidR="009528CF" w:rsidP="009528CF" w:rsidRDefault="009528CF" w14:paraId="0A3EB560" w14:textId="3D741BDB">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declared the meeting adjourned at 5:</w:t>
      </w:r>
      <w:r w:rsidR="001E7B81">
        <w:rPr>
          <w:rFonts w:ascii="Arial" w:hAnsi="Arial" w:eastAsia="Times New Roman" w:cs="Arial"/>
          <w:bCs/>
          <w:snapToGrid w:val="0"/>
          <w:sz w:val="24"/>
          <w:szCs w:val="24"/>
        </w:rPr>
        <w:t>45</w:t>
      </w:r>
      <w:r>
        <w:rPr>
          <w:rFonts w:ascii="Arial" w:hAnsi="Arial" w:eastAsia="Times New Roman" w:cs="Arial"/>
          <w:bCs/>
          <w:snapToGrid w:val="0"/>
          <w:sz w:val="24"/>
          <w:szCs w:val="24"/>
        </w:rPr>
        <w:t xml:space="preserve"> </w:t>
      </w:r>
      <w:r w:rsidRPr="00FA5AA0">
        <w:rPr>
          <w:rFonts w:ascii="Arial" w:hAnsi="Arial" w:eastAsia="Times New Roman" w:cs="Arial"/>
          <w:bCs/>
          <w:snapToGrid w:val="0"/>
          <w:sz w:val="24"/>
          <w:szCs w:val="24"/>
        </w:rPr>
        <w:t>pm.</w:t>
      </w:r>
    </w:p>
    <w:p w:rsidR="009528CF" w:rsidP="009528CF" w:rsidRDefault="009528CF" w14:paraId="22C0D87A" w14:textId="77777777">
      <w:pPr>
        <w:widowControl w:val="0"/>
        <w:spacing w:after="0" w:line="240" w:lineRule="auto"/>
        <w:rPr>
          <w:rFonts w:ascii="Arial" w:hAnsi="Arial" w:eastAsia="Times New Roman" w:cs="Arial"/>
          <w:bCs/>
          <w:snapToGrid w:val="0"/>
          <w:sz w:val="24"/>
          <w:szCs w:val="24"/>
        </w:rPr>
      </w:pPr>
    </w:p>
    <w:p w:rsidR="009528CF" w:rsidP="009528CF" w:rsidRDefault="009528CF" w14:paraId="5B3D876D"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815334" w:rsidRDefault="009528CF" w14:paraId="486A37A1" w14:textId="2A5D6F76">
      <w:r w:rsidRPr="2564380A">
        <w:rPr>
          <w:rFonts w:ascii="Arial" w:hAnsi="Arial" w:cs="Arial"/>
          <w:sz w:val="24"/>
          <w:szCs w:val="24"/>
        </w:rPr>
        <w:t>__________________________________</w:t>
      </w:r>
      <w:r>
        <w:br/>
      </w:r>
      <w:r w:rsidRPr="2564380A">
        <w:rPr>
          <w:rFonts w:ascii="Arial" w:hAnsi="Arial" w:cs="Arial"/>
          <w:sz w:val="24"/>
          <w:szCs w:val="24"/>
        </w:rPr>
        <w:t>David D. Berrong, Chairman</w:t>
      </w:r>
    </w:p>
    <w:sectPr w:rsidR="00815334" w:rsidSect="00B52C55">
      <w:headerReference w:type="default" r:id="rId7"/>
      <w:footerReference w:type="default" r:id="rId8"/>
      <w:endnotePr>
        <w:numFmt w:val="decimal"/>
      </w:endnotePr>
      <w:pgSz w:w="12240" w:h="15840" w:orient="portrait"/>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528CF" w:rsidP="009528CF" w:rsidRDefault="009528CF" w14:paraId="4DD305A1" w14:textId="77777777">
      <w:pPr>
        <w:spacing w:after="0" w:line="240" w:lineRule="auto"/>
      </w:pPr>
      <w:r>
        <w:separator/>
      </w:r>
    </w:p>
  </w:endnote>
  <w:endnote w:type="continuationSeparator" w:id="0">
    <w:p w:rsidR="009528CF" w:rsidP="009528CF" w:rsidRDefault="009528CF" w14:paraId="26909C6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1E7B81" w14:paraId="3321D6A4"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528CF" w:rsidP="009528CF" w:rsidRDefault="009528CF" w14:paraId="10F4E93D" w14:textId="77777777">
      <w:pPr>
        <w:spacing w:after="0" w:line="240" w:lineRule="auto"/>
      </w:pPr>
      <w:r>
        <w:separator/>
      </w:r>
    </w:p>
  </w:footnote>
  <w:footnote w:type="continuationSeparator" w:id="0">
    <w:p w:rsidR="009528CF" w:rsidP="009528CF" w:rsidRDefault="009528CF" w14:paraId="2FD64FD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1E7B81" w14:paraId="14D67367" w14:textId="7EAB6D05">
    <w:pPr>
      <w:pStyle w:val="Header"/>
      <w:rPr>
        <w:sz w:val="16"/>
      </w:rPr>
    </w:pPr>
    <w:r>
      <w:rPr>
        <w:sz w:val="16"/>
      </w:rPr>
      <w:t>IA1</w:t>
    </w:r>
    <w:r w:rsidR="009528CF">
      <w:rPr>
        <w:sz w:val="16"/>
      </w:rPr>
      <w:t>102</w:t>
    </w:r>
    <w:r>
      <w:rPr>
        <w:sz w:val="16"/>
      </w:rPr>
      <w:t>2021</w:t>
    </w:r>
  </w:p>
  <w:p w:rsidR="002D7EC9" w:rsidRDefault="001E7B81" w14:paraId="0215F3B7" w14:textId="77777777">
    <w:pPr>
      <w:pStyle w:val="Header"/>
      <w:rPr>
        <w:sz w:val="16"/>
      </w:rPr>
    </w:pPr>
  </w:p>
  <w:p w:rsidR="002D7EC9" w:rsidRDefault="001E7B81" w14:paraId="1F3356ED"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07233B2"/>
    <w:multiLevelType w:val="hybridMultilevel"/>
    <w:tmpl w:val="65249B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8CF"/>
    <w:rsid w:val="001E7B81"/>
    <w:rsid w:val="0051327C"/>
    <w:rsid w:val="00815334"/>
    <w:rsid w:val="009528CF"/>
    <w:rsid w:val="00DD0822"/>
    <w:rsid w:val="2C78BD85"/>
    <w:rsid w:val="49ABFB13"/>
    <w:rsid w:val="708491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90F10"/>
  <w15:chartTrackingRefBased/>
  <w15:docId w15:val="{CE2DD2B4-89E8-4E96-BECA-FD7A22804FC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528C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9528CF"/>
    <w:pPr>
      <w:tabs>
        <w:tab w:val="center" w:pos="4680"/>
        <w:tab w:val="right" w:pos="9360"/>
      </w:tabs>
      <w:spacing w:after="0" w:line="240" w:lineRule="auto"/>
    </w:pPr>
  </w:style>
  <w:style w:type="character" w:styleId="HeaderChar" w:customStyle="1">
    <w:name w:val="Header Char"/>
    <w:basedOn w:val="DefaultParagraphFont"/>
    <w:link w:val="Header"/>
    <w:uiPriority w:val="99"/>
    <w:rsid w:val="009528CF"/>
  </w:style>
  <w:style w:type="paragraph" w:styleId="Footer">
    <w:name w:val="footer"/>
    <w:basedOn w:val="Normal"/>
    <w:link w:val="FooterChar"/>
    <w:uiPriority w:val="99"/>
    <w:unhideWhenUsed/>
    <w:rsid w:val="009528CF"/>
    <w:pPr>
      <w:tabs>
        <w:tab w:val="center" w:pos="4680"/>
        <w:tab w:val="right" w:pos="9360"/>
      </w:tabs>
      <w:spacing w:after="0" w:line="240" w:lineRule="auto"/>
    </w:pPr>
  </w:style>
  <w:style w:type="character" w:styleId="FooterChar" w:customStyle="1">
    <w:name w:val="Footer Char"/>
    <w:basedOn w:val="DefaultParagraphFont"/>
    <w:link w:val="Footer"/>
    <w:uiPriority w:val="99"/>
    <w:rsid w:val="009528CF"/>
  </w:style>
  <w:style w:type="paragraph" w:styleId="ListParagraph">
    <w:name w:val="List Paragraph"/>
    <w:basedOn w:val="Normal"/>
    <w:uiPriority w:val="34"/>
    <w:qFormat/>
    <w:rsid w:val="009528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D9B052-06C0-4839-A086-9FD93B058E47}"/>
</file>

<file path=customXml/itemProps2.xml><?xml version="1.0" encoding="utf-8"?>
<ds:datastoreItem xmlns:ds="http://schemas.openxmlformats.org/officeDocument/2006/customXml" ds:itemID="{3A936ECE-9E97-4342-8121-B96D738C61CF}"/>
</file>

<file path=customXml/itemProps3.xml><?xml version="1.0" encoding="utf-8"?>
<ds:datastoreItem xmlns:ds="http://schemas.openxmlformats.org/officeDocument/2006/customXml" ds:itemID="{C0C37535-033D-4978-918E-073CBD42C94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2</revision>
  <dcterms:created xsi:type="dcterms:W3CDTF">2021-11-08T15:33:00.0000000Z</dcterms:created>
  <dcterms:modified xsi:type="dcterms:W3CDTF">2021-11-08T21:53:53.9719187Z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