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80A3C" w14:textId="77777777" w:rsidR="00ED0AB7" w:rsidRPr="001B0CE5" w:rsidRDefault="00ED0AB7" w:rsidP="00ED0AB7">
      <w:pPr>
        <w:jc w:val="center"/>
        <w:rPr>
          <w:rFonts w:ascii="Arial" w:hAnsi="Arial" w:cs="Arial"/>
          <w:b/>
          <w:bCs/>
          <w:sz w:val="24"/>
          <w:szCs w:val="24"/>
        </w:rPr>
      </w:pPr>
      <w:r w:rsidRPr="001B0CE5">
        <w:rPr>
          <w:rFonts w:ascii="Arial" w:hAnsi="Arial" w:cs="Arial"/>
          <w:b/>
          <w:bCs/>
          <w:sz w:val="24"/>
          <w:szCs w:val="24"/>
        </w:rPr>
        <w:t>PUBLIC NOT</w:t>
      </w:r>
      <w:r>
        <w:rPr>
          <w:rFonts w:ascii="Arial" w:hAnsi="Arial" w:cs="Arial"/>
          <w:b/>
          <w:bCs/>
          <w:sz w:val="24"/>
          <w:szCs w:val="24"/>
        </w:rPr>
        <w:t>I</w:t>
      </w:r>
      <w:r w:rsidRPr="001B0CE5">
        <w:rPr>
          <w:rFonts w:ascii="Arial" w:hAnsi="Arial" w:cs="Arial"/>
          <w:b/>
          <w:bCs/>
          <w:sz w:val="24"/>
          <w:szCs w:val="24"/>
        </w:rPr>
        <w:t>CE OF MEETING</w:t>
      </w:r>
    </w:p>
    <w:p w14:paraId="12FD4EDB" w14:textId="77777777" w:rsidR="00ED0AB7" w:rsidRPr="001B0CE5" w:rsidRDefault="00ED0AB7" w:rsidP="00ED0AB7">
      <w:pPr>
        <w:jc w:val="center"/>
        <w:rPr>
          <w:rFonts w:ascii="Arial" w:hAnsi="Arial" w:cs="Arial"/>
          <w:b/>
          <w:bCs/>
          <w:sz w:val="24"/>
          <w:szCs w:val="24"/>
        </w:rPr>
      </w:pPr>
      <w:r w:rsidRPr="001B0CE5">
        <w:rPr>
          <w:rFonts w:ascii="Arial" w:hAnsi="Arial" w:cs="Arial"/>
          <w:b/>
          <w:bCs/>
          <w:sz w:val="24"/>
          <w:szCs w:val="24"/>
        </w:rPr>
        <w:t>REGULAR MEETING OF THE CLINTON PUBLIC WORKS AUTHORITY</w:t>
      </w:r>
    </w:p>
    <w:p w14:paraId="1AC6DDBC" w14:textId="77777777" w:rsidR="00ED0AB7" w:rsidRPr="001B0CE5" w:rsidRDefault="00ED0AB7" w:rsidP="00ED0AB7">
      <w:pPr>
        <w:jc w:val="center"/>
        <w:rPr>
          <w:rFonts w:ascii="Arial" w:hAnsi="Arial" w:cs="Arial"/>
          <w:b/>
          <w:bCs/>
          <w:sz w:val="24"/>
          <w:szCs w:val="24"/>
        </w:rPr>
      </w:pPr>
      <w:r w:rsidRPr="001B0CE5">
        <w:rPr>
          <w:rFonts w:ascii="Arial" w:hAnsi="Arial" w:cs="Arial"/>
          <w:b/>
          <w:bCs/>
          <w:sz w:val="24"/>
          <w:szCs w:val="24"/>
        </w:rPr>
        <w:t>CLINTON CITY HALL</w:t>
      </w:r>
    </w:p>
    <w:p w14:paraId="5A353549" w14:textId="1AF4A53C" w:rsidR="00ED0AB7" w:rsidRPr="001B0CE5" w:rsidRDefault="00ED0AB7" w:rsidP="00ED0AB7">
      <w:pPr>
        <w:jc w:val="center"/>
        <w:rPr>
          <w:rFonts w:ascii="Arial" w:hAnsi="Arial" w:cs="Arial"/>
          <w:b/>
          <w:bCs/>
          <w:sz w:val="24"/>
          <w:szCs w:val="24"/>
        </w:rPr>
      </w:pPr>
      <w:r w:rsidRPr="001B0CE5">
        <w:rPr>
          <w:rFonts w:ascii="Arial" w:hAnsi="Arial" w:cs="Arial"/>
          <w:b/>
          <w:bCs/>
          <w:sz w:val="24"/>
          <w:szCs w:val="24"/>
        </w:rPr>
        <w:t xml:space="preserve">TUESDAY, </w:t>
      </w:r>
      <w:r>
        <w:rPr>
          <w:rFonts w:ascii="Arial" w:hAnsi="Arial" w:cs="Arial"/>
          <w:b/>
          <w:bCs/>
          <w:sz w:val="24"/>
          <w:szCs w:val="24"/>
        </w:rPr>
        <w:t>APRIL 6</w:t>
      </w:r>
      <w:r w:rsidRPr="001B0CE5">
        <w:rPr>
          <w:rFonts w:ascii="Arial" w:hAnsi="Arial" w:cs="Arial"/>
          <w:b/>
          <w:bCs/>
          <w:sz w:val="24"/>
          <w:szCs w:val="24"/>
        </w:rPr>
        <w:t>, 2021, 5:30 P.M.</w:t>
      </w:r>
    </w:p>
    <w:p w14:paraId="464A1001" w14:textId="77777777" w:rsidR="00ED0AB7" w:rsidRPr="001B0CE5" w:rsidRDefault="00ED0AB7" w:rsidP="00ED0AB7">
      <w:pPr>
        <w:jc w:val="center"/>
        <w:rPr>
          <w:rFonts w:ascii="Arial" w:hAnsi="Arial" w:cs="Arial"/>
          <w:b/>
          <w:bCs/>
          <w:sz w:val="24"/>
          <w:szCs w:val="24"/>
        </w:rPr>
      </w:pPr>
      <w:r w:rsidRPr="001B0CE5">
        <w:rPr>
          <w:rFonts w:ascii="Arial" w:hAnsi="Arial" w:cs="Arial"/>
          <w:b/>
          <w:bCs/>
          <w:sz w:val="24"/>
          <w:szCs w:val="24"/>
        </w:rPr>
        <w:t>AGENDA</w:t>
      </w:r>
    </w:p>
    <w:p w14:paraId="2254D214" w14:textId="77777777" w:rsidR="00ED0AB7" w:rsidRPr="001B0CE5" w:rsidRDefault="00ED0AB7" w:rsidP="00ED0AB7">
      <w:pPr>
        <w:rPr>
          <w:rFonts w:ascii="Arial" w:hAnsi="Arial" w:cs="Arial"/>
          <w:sz w:val="24"/>
          <w:szCs w:val="24"/>
        </w:rPr>
      </w:pPr>
    </w:p>
    <w:p w14:paraId="2B0C0955" w14:textId="77777777" w:rsidR="00ED0AB7" w:rsidRPr="00497F08" w:rsidRDefault="00ED0AB7" w:rsidP="00ED0AB7">
      <w:pPr>
        <w:pStyle w:val="ListParagraph"/>
        <w:numPr>
          <w:ilvl w:val="0"/>
          <w:numId w:val="2"/>
        </w:numPr>
        <w:rPr>
          <w:rFonts w:ascii="Arial" w:hAnsi="Arial" w:cs="Arial"/>
          <w:sz w:val="24"/>
          <w:szCs w:val="24"/>
        </w:rPr>
      </w:pPr>
      <w:r w:rsidRPr="3FD8BA59">
        <w:rPr>
          <w:rFonts w:ascii="Arial" w:hAnsi="Arial" w:cs="Arial"/>
          <w:sz w:val="24"/>
          <w:szCs w:val="24"/>
        </w:rPr>
        <w:t>CALL TO ORDER, OPENING PRAYER/PLEDGE OF ALLEGIANCE</w:t>
      </w:r>
    </w:p>
    <w:p w14:paraId="07CEC0F9" w14:textId="77777777" w:rsidR="00ED0AB7" w:rsidRPr="001B0CE5" w:rsidRDefault="00ED0AB7" w:rsidP="00ED0AB7">
      <w:pPr>
        <w:pStyle w:val="ListParagraph"/>
        <w:rPr>
          <w:rFonts w:ascii="Arial" w:hAnsi="Arial" w:cs="Arial"/>
          <w:sz w:val="24"/>
          <w:szCs w:val="24"/>
        </w:rPr>
      </w:pPr>
    </w:p>
    <w:p w14:paraId="108C21EB" w14:textId="30D2874B" w:rsidR="00ED0AB7" w:rsidRDefault="00ED0AB7" w:rsidP="00ED0AB7">
      <w:pPr>
        <w:pStyle w:val="ListParagraph"/>
        <w:rPr>
          <w:rFonts w:ascii="Arial" w:hAnsi="Arial" w:cs="Arial"/>
          <w:sz w:val="24"/>
          <w:szCs w:val="24"/>
        </w:rPr>
      </w:pPr>
      <w:r>
        <w:rPr>
          <w:rFonts w:ascii="Arial" w:hAnsi="Arial" w:cs="Arial"/>
          <w:sz w:val="24"/>
          <w:szCs w:val="24"/>
        </w:rPr>
        <w:t>Dakota Denison, Youth Minister, First Baptist Church</w:t>
      </w:r>
    </w:p>
    <w:p w14:paraId="6D8C3D60" w14:textId="72B0C072" w:rsidR="00ED0AB7" w:rsidRPr="001B0CE5" w:rsidRDefault="00ED0AB7" w:rsidP="00ED0AB7">
      <w:pPr>
        <w:pStyle w:val="ListParagraph"/>
        <w:rPr>
          <w:rFonts w:ascii="Arial" w:hAnsi="Arial" w:cs="Arial"/>
          <w:sz w:val="24"/>
          <w:szCs w:val="24"/>
        </w:rPr>
      </w:pPr>
      <w:r>
        <w:rPr>
          <w:rFonts w:ascii="Arial" w:hAnsi="Arial" w:cs="Arial"/>
          <w:sz w:val="24"/>
          <w:szCs w:val="24"/>
        </w:rPr>
        <w:t>Donald Miller, Commander, American Legion, Post 41</w:t>
      </w:r>
    </w:p>
    <w:p w14:paraId="381B6DCF" w14:textId="77777777" w:rsidR="00ED0AB7" w:rsidRPr="001B0CE5" w:rsidRDefault="00ED0AB7" w:rsidP="00ED0AB7">
      <w:pPr>
        <w:pStyle w:val="ListParagraph"/>
        <w:rPr>
          <w:rFonts w:ascii="Arial" w:hAnsi="Arial" w:cs="Arial"/>
          <w:sz w:val="24"/>
          <w:szCs w:val="24"/>
        </w:rPr>
      </w:pPr>
    </w:p>
    <w:p w14:paraId="0F506143" w14:textId="77777777" w:rsidR="00ED0AB7" w:rsidRPr="001B0CE5" w:rsidRDefault="00ED0AB7" w:rsidP="00ED0AB7">
      <w:pPr>
        <w:pStyle w:val="ListParagraph"/>
        <w:numPr>
          <w:ilvl w:val="0"/>
          <w:numId w:val="2"/>
        </w:numPr>
        <w:rPr>
          <w:rFonts w:ascii="Arial" w:hAnsi="Arial" w:cs="Arial"/>
          <w:sz w:val="24"/>
          <w:szCs w:val="24"/>
        </w:rPr>
      </w:pPr>
      <w:r w:rsidRPr="001B0CE5">
        <w:rPr>
          <w:rFonts w:ascii="Arial" w:hAnsi="Arial" w:cs="Arial"/>
          <w:sz w:val="24"/>
          <w:szCs w:val="24"/>
        </w:rPr>
        <w:t>CONSENT AGENDA</w:t>
      </w:r>
    </w:p>
    <w:p w14:paraId="19B0109F" w14:textId="77777777" w:rsidR="00ED0AB7" w:rsidRDefault="00ED0AB7" w:rsidP="00ED0AB7">
      <w:pPr>
        <w:pStyle w:val="ListParagraph"/>
        <w:rPr>
          <w:rFonts w:ascii="Arial" w:hAnsi="Arial" w:cs="Arial"/>
          <w:sz w:val="20"/>
          <w:szCs w:val="20"/>
        </w:rPr>
      </w:pPr>
    </w:p>
    <w:p w14:paraId="127A6FF8" w14:textId="77777777" w:rsidR="00ED0AB7" w:rsidRDefault="00ED0AB7" w:rsidP="00ED0AB7">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7E262627" w14:textId="77777777" w:rsidR="00ED0AB7" w:rsidRPr="001B0CE5" w:rsidRDefault="00ED0AB7" w:rsidP="00ED0AB7">
      <w:pPr>
        <w:pStyle w:val="ListParagraph"/>
        <w:rPr>
          <w:rFonts w:ascii="Arial" w:hAnsi="Arial" w:cs="Arial"/>
          <w:sz w:val="24"/>
          <w:szCs w:val="24"/>
        </w:rPr>
      </w:pPr>
    </w:p>
    <w:p w14:paraId="189294B1" w14:textId="79B5E081" w:rsidR="00ED0AB7" w:rsidRDefault="00ED0AB7" w:rsidP="00ED0AB7">
      <w:pPr>
        <w:pStyle w:val="ListParagraph"/>
        <w:numPr>
          <w:ilvl w:val="0"/>
          <w:numId w:val="3"/>
        </w:numPr>
        <w:rPr>
          <w:rFonts w:ascii="Arial" w:hAnsi="Arial" w:cs="Arial"/>
          <w:sz w:val="24"/>
          <w:szCs w:val="24"/>
        </w:rPr>
      </w:pPr>
      <w:r w:rsidRPr="00CD17AB">
        <w:rPr>
          <w:rFonts w:ascii="Arial" w:hAnsi="Arial" w:cs="Arial"/>
          <w:sz w:val="24"/>
          <w:szCs w:val="24"/>
        </w:rPr>
        <w:t xml:space="preserve">Consider approval of the minutes of March 16, </w:t>
      </w:r>
      <w:proofErr w:type="gramStart"/>
      <w:r w:rsidRPr="00CD17AB">
        <w:rPr>
          <w:rFonts w:ascii="Arial" w:hAnsi="Arial" w:cs="Arial"/>
          <w:sz w:val="24"/>
          <w:szCs w:val="24"/>
        </w:rPr>
        <w:t>2021</w:t>
      </w:r>
      <w:proofErr w:type="gramEnd"/>
    </w:p>
    <w:p w14:paraId="54B2A417" w14:textId="3F41B404" w:rsidR="00CD17AB" w:rsidRDefault="00CD17AB" w:rsidP="00ED0AB7">
      <w:pPr>
        <w:pStyle w:val="ListParagraph"/>
        <w:numPr>
          <w:ilvl w:val="0"/>
          <w:numId w:val="3"/>
        </w:numPr>
        <w:rPr>
          <w:rFonts w:ascii="Arial" w:hAnsi="Arial" w:cs="Arial"/>
          <w:sz w:val="24"/>
          <w:szCs w:val="24"/>
        </w:rPr>
      </w:pPr>
      <w:r>
        <w:rPr>
          <w:rFonts w:ascii="Arial" w:hAnsi="Arial" w:cs="Arial"/>
          <w:sz w:val="24"/>
          <w:szCs w:val="24"/>
        </w:rPr>
        <w:t>Consider Claims</w:t>
      </w:r>
    </w:p>
    <w:p w14:paraId="4A5EFAC7" w14:textId="77777777" w:rsidR="00ED0AB7" w:rsidRPr="001B0CE5" w:rsidRDefault="00ED0AB7" w:rsidP="00ED0AB7">
      <w:pPr>
        <w:pStyle w:val="ListParagraph"/>
        <w:ind w:left="1080"/>
        <w:rPr>
          <w:rFonts w:ascii="Arial" w:hAnsi="Arial" w:cs="Arial"/>
          <w:sz w:val="24"/>
          <w:szCs w:val="24"/>
        </w:rPr>
      </w:pPr>
    </w:p>
    <w:p w14:paraId="38C79223" w14:textId="77777777" w:rsidR="00ED0AB7" w:rsidRDefault="00ED0AB7" w:rsidP="00ED0AB7">
      <w:pPr>
        <w:pStyle w:val="ListParagraph"/>
        <w:numPr>
          <w:ilvl w:val="0"/>
          <w:numId w:val="2"/>
        </w:numPr>
        <w:rPr>
          <w:rFonts w:ascii="Arial" w:hAnsi="Arial" w:cs="Arial"/>
          <w:sz w:val="24"/>
          <w:szCs w:val="24"/>
        </w:rPr>
      </w:pPr>
      <w:r w:rsidRPr="48FFDF5E">
        <w:rPr>
          <w:rFonts w:ascii="Arial" w:hAnsi="Arial" w:cs="Arial"/>
          <w:sz w:val="24"/>
          <w:szCs w:val="24"/>
        </w:rPr>
        <w:t>DISCUSSION, CONSIDERATION, AND POSSIBLE ACTION REGARDING:</w:t>
      </w:r>
    </w:p>
    <w:p w14:paraId="5B3E2D7E" w14:textId="77777777" w:rsidR="00ED0AB7" w:rsidRDefault="00ED0AB7" w:rsidP="00ED0AB7">
      <w:pPr>
        <w:pStyle w:val="ListParagraph"/>
        <w:rPr>
          <w:rFonts w:ascii="Arial" w:hAnsi="Arial" w:cs="Arial"/>
          <w:sz w:val="24"/>
          <w:szCs w:val="24"/>
        </w:rPr>
      </w:pPr>
    </w:p>
    <w:p w14:paraId="7B64205F" w14:textId="77777777" w:rsidR="00ED0AB7" w:rsidRPr="00DB0706" w:rsidRDefault="00ED0AB7" w:rsidP="00ED0AB7">
      <w:pPr>
        <w:pStyle w:val="ListParagraph"/>
        <w:numPr>
          <w:ilvl w:val="0"/>
          <w:numId w:val="1"/>
        </w:numPr>
        <w:rPr>
          <w:rFonts w:ascii="Arial" w:eastAsiaTheme="minorEastAsia" w:hAnsi="Arial" w:cs="Arial"/>
          <w:sz w:val="24"/>
          <w:szCs w:val="24"/>
        </w:rPr>
      </w:pPr>
      <w:r w:rsidRPr="4228A421">
        <w:rPr>
          <w:rFonts w:ascii="Arial" w:hAnsi="Arial" w:cs="Arial"/>
          <w:sz w:val="24"/>
          <w:szCs w:val="24"/>
        </w:rPr>
        <w:t xml:space="preserve">Update on Clinton Lake Water Treatment Plant Rehab Project and Related Water Projects; and Update on the </w:t>
      </w:r>
      <w:r w:rsidRPr="4228A421">
        <w:rPr>
          <w:rFonts w:ascii="Arial" w:eastAsiaTheme="minorEastAsia" w:hAnsi="Arial" w:cs="Arial"/>
          <w:sz w:val="24"/>
          <w:szCs w:val="24"/>
        </w:rPr>
        <w:t>Emergency Repairs to Wastewater and Water Facilities Due to the Recent Winter Storms.</w:t>
      </w:r>
    </w:p>
    <w:p w14:paraId="4B3AE867" w14:textId="77777777" w:rsidR="00ED0AB7" w:rsidRPr="001B0CE5" w:rsidRDefault="00ED0AB7" w:rsidP="00ED0AB7">
      <w:pPr>
        <w:pStyle w:val="ListParagraph"/>
        <w:rPr>
          <w:rFonts w:ascii="Arial" w:hAnsi="Arial" w:cs="Arial"/>
          <w:sz w:val="24"/>
          <w:szCs w:val="24"/>
        </w:rPr>
      </w:pPr>
    </w:p>
    <w:p w14:paraId="2DF2960E" w14:textId="77777777" w:rsidR="00ED0AB7" w:rsidRDefault="00ED0AB7" w:rsidP="00ED0AB7">
      <w:pPr>
        <w:pStyle w:val="ListParagraph"/>
        <w:numPr>
          <w:ilvl w:val="0"/>
          <w:numId w:val="2"/>
        </w:numPr>
        <w:rPr>
          <w:rFonts w:ascii="Arial" w:hAnsi="Arial" w:cs="Arial"/>
          <w:sz w:val="24"/>
          <w:szCs w:val="24"/>
        </w:rPr>
      </w:pPr>
      <w:r w:rsidRPr="48FFDF5E">
        <w:rPr>
          <w:rFonts w:ascii="Arial" w:hAnsi="Arial" w:cs="Arial"/>
          <w:sz w:val="24"/>
          <w:szCs w:val="24"/>
        </w:rPr>
        <w:t>NEW BUSINESS (If any, pursuant to Section 311.9 of the Oklahoma Open Meeting Act.)</w:t>
      </w:r>
    </w:p>
    <w:p w14:paraId="4E735A5F" w14:textId="77777777" w:rsidR="00ED0AB7" w:rsidRPr="000E2A4C" w:rsidRDefault="00ED0AB7" w:rsidP="00ED0AB7">
      <w:pPr>
        <w:pStyle w:val="ListParagraph"/>
        <w:rPr>
          <w:rFonts w:ascii="Arial" w:hAnsi="Arial" w:cs="Arial"/>
          <w:sz w:val="24"/>
          <w:szCs w:val="24"/>
        </w:rPr>
      </w:pPr>
    </w:p>
    <w:p w14:paraId="3A5ECCB2" w14:textId="77777777" w:rsidR="00ED0AB7" w:rsidRPr="001B0CE5" w:rsidRDefault="00ED0AB7" w:rsidP="00ED0AB7">
      <w:pPr>
        <w:pStyle w:val="ListParagraph"/>
        <w:numPr>
          <w:ilvl w:val="0"/>
          <w:numId w:val="2"/>
        </w:numPr>
        <w:rPr>
          <w:rFonts w:ascii="Arial" w:hAnsi="Arial" w:cs="Arial"/>
          <w:sz w:val="24"/>
          <w:szCs w:val="24"/>
        </w:rPr>
      </w:pPr>
      <w:r w:rsidRPr="48FFDF5E">
        <w:rPr>
          <w:rFonts w:ascii="Arial" w:hAnsi="Arial" w:cs="Arial"/>
          <w:sz w:val="24"/>
          <w:szCs w:val="24"/>
        </w:rPr>
        <w:t>TRUSTEE</w:t>
      </w:r>
      <w:r>
        <w:rPr>
          <w:rFonts w:ascii="Arial" w:hAnsi="Arial" w:cs="Arial"/>
          <w:sz w:val="24"/>
          <w:szCs w:val="24"/>
        </w:rPr>
        <w:t>S’ COMMENTS</w:t>
      </w:r>
    </w:p>
    <w:p w14:paraId="61DFAEDD" w14:textId="77777777" w:rsidR="00ED0AB7" w:rsidRPr="001B0CE5" w:rsidRDefault="00ED0AB7" w:rsidP="00ED0AB7">
      <w:pPr>
        <w:pStyle w:val="ListParagraph"/>
        <w:rPr>
          <w:rFonts w:ascii="Arial" w:hAnsi="Arial" w:cs="Arial"/>
          <w:sz w:val="24"/>
          <w:szCs w:val="24"/>
        </w:rPr>
      </w:pPr>
    </w:p>
    <w:p w14:paraId="5D444B32" w14:textId="77777777" w:rsidR="00ED0AB7" w:rsidRPr="001B0CE5" w:rsidRDefault="00ED0AB7" w:rsidP="00ED0AB7">
      <w:pPr>
        <w:pStyle w:val="ListParagraph"/>
        <w:numPr>
          <w:ilvl w:val="0"/>
          <w:numId w:val="2"/>
        </w:numPr>
        <w:rPr>
          <w:rFonts w:ascii="Arial" w:hAnsi="Arial" w:cs="Arial"/>
          <w:sz w:val="24"/>
          <w:szCs w:val="24"/>
        </w:rPr>
      </w:pPr>
      <w:r w:rsidRPr="48FFDF5E">
        <w:rPr>
          <w:rFonts w:ascii="Arial" w:hAnsi="Arial" w:cs="Arial"/>
          <w:sz w:val="24"/>
          <w:szCs w:val="24"/>
        </w:rPr>
        <w:t xml:space="preserve">CITY MANAGER’S </w:t>
      </w:r>
      <w:r>
        <w:rPr>
          <w:rFonts w:ascii="Arial" w:hAnsi="Arial" w:cs="Arial"/>
          <w:sz w:val="24"/>
          <w:szCs w:val="24"/>
        </w:rPr>
        <w:t>COMMENTS</w:t>
      </w:r>
    </w:p>
    <w:p w14:paraId="2005A11F" w14:textId="77777777" w:rsidR="00ED0AB7" w:rsidRPr="001B0CE5" w:rsidRDefault="00ED0AB7" w:rsidP="00ED0AB7">
      <w:pPr>
        <w:pStyle w:val="ListParagraph"/>
        <w:rPr>
          <w:rFonts w:ascii="Arial" w:hAnsi="Arial" w:cs="Arial"/>
          <w:sz w:val="24"/>
          <w:szCs w:val="24"/>
        </w:rPr>
      </w:pPr>
    </w:p>
    <w:p w14:paraId="1302E194" w14:textId="77777777" w:rsidR="00ED0AB7" w:rsidRPr="001B0CE5" w:rsidRDefault="00ED0AB7" w:rsidP="00ED0AB7">
      <w:pPr>
        <w:pStyle w:val="ListParagraph"/>
        <w:numPr>
          <w:ilvl w:val="0"/>
          <w:numId w:val="2"/>
        </w:numPr>
        <w:rPr>
          <w:rFonts w:ascii="Arial" w:hAnsi="Arial" w:cs="Arial"/>
          <w:sz w:val="24"/>
          <w:szCs w:val="24"/>
        </w:rPr>
      </w:pPr>
      <w:r w:rsidRPr="48FFDF5E">
        <w:rPr>
          <w:rFonts w:ascii="Arial" w:hAnsi="Arial" w:cs="Arial"/>
          <w:sz w:val="24"/>
          <w:szCs w:val="24"/>
        </w:rPr>
        <w:t>ADJOURN</w:t>
      </w:r>
    </w:p>
    <w:p w14:paraId="7094B0E5" w14:textId="77777777" w:rsidR="00ED0AB7" w:rsidRPr="001B0CE5" w:rsidRDefault="00ED0AB7" w:rsidP="00ED0AB7">
      <w:pPr>
        <w:rPr>
          <w:rFonts w:ascii="Arial" w:hAnsi="Arial" w:cs="Arial"/>
          <w:b/>
          <w:bCs/>
          <w:sz w:val="24"/>
          <w:szCs w:val="24"/>
        </w:rPr>
      </w:pPr>
    </w:p>
    <w:p w14:paraId="135341FF" w14:textId="77777777" w:rsidR="00ED0AB7" w:rsidRPr="001B0CE5" w:rsidRDefault="00ED0AB7" w:rsidP="00ED0AB7">
      <w:pPr>
        <w:ind w:left="360"/>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__________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___, 2021</w:t>
      </w:r>
      <w:r>
        <w:rPr>
          <w:rFonts w:ascii="Arial" w:hAnsi="Arial" w:cs="Arial"/>
          <w:sz w:val="24"/>
          <w:szCs w:val="24"/>
        </w:rPr>
        <w:br/>
      </w:r>
      <w:r w:rsidRPr="001B0CE5">
        <w:rPr>
          <w:rFonts w:ascii="Arial" w:hAnsi="Arial" w:cs="Arial"/>
          <w:sz w:val="24"/>
          <w:szCs w:val="24"/>
        </w:rPr>
        <w:t>POSTED ON THE BULLETIN BOARD IN THE LOBBY OF THE CLINTON CITY HALL ON</w:t>
      </w:r>
      <w:r>
        <w:rPr>
          <w:rFonts w:ascii="Arial" w:hAnsi="Arial" w:cs="Arial"/>
          <w:sz w:val="24"/>
          <w:szCs w:val="24"/>
        </w:rPr>
        <w:br/>
      </w:r>
      <w:r w:rsidRPr="001B0CE5">
        <w:rPr>
          <w:rFonts w:ascii="Arial" w:hAnsi="Arial" w:cs="Arial"/>
          <w:sz w:val="24"/>
          <w:szCs w:val="24"/>
        </w:rPr>
        <w:t>_______________________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7C179066" w14:textId="77777777" w:rsidR="00ED0AB7" w:rsidRPr="001B0CE5" w:rsidRDefault="00ED0AB7" w:rsidP="00ED0AB7">
      <w:pPr>
        <w:ind w:left="360" w:right="-630"/>
        <w:rPr>
          <w:rFonts w:ascii="Arial" w:hAnsi="Arial" w:cs="Arial"/>
          <w:sz w:val="24"/>
          <w:szCs w:val="24"/>
        </w:rPr>
      </w:pPr>
      <w:r w:rsidRPr="001B0CE5">
        <w:rPr>
          <w:rFonts w:ascii="Arial" w:hAnsi="Arial" w:cs="Arial"/>
          <w:sz w:val="24"/>
          <w:szCs w:val="24"/>
        </w:rPr>
        <w:t>_________________________</w:t>
      </w:r>
      <w:r>
        <w:rPr>
          <w:rFonts w:ascii="Arial" w:hAnsi="Arial" w:cs="Arial"/>
          <w:sz w:val="24"/>
          <w:szCs w:val="24"/>
        </w:rPr>
        <w:t>________</w:t>
      </w:r>
      <w:r w:rsidRPr="001B0CE5">
        <w:rPr>
          <w:rFonts w:ascii="Arial" w:hAnsi="Arial" w:cs="Arial"/>
          <w:sz w:val="24"/>
          <w:szCs w:val="24"/>
        </w:rPr>
        <w:t>____</w:t>
      </w:r>
      <w:r>
        <w:rPr>
          <w:rFonts w:ascii="Arial" w:hAnsi="Arial" w:cs="Arial"/>
          <w:sz w:val="24"/>
          <w:szCs w:val="24"/>
        </w:rPr>
        <w:br/>
      </w:r>
      <w:r w:rsidRPr="001B0CE5">
        <w:rPr>
          <w:rFonts w:ascii="Arial" w:hAnsi="Arial" w:cs="Arial"/>
          <w:sz w:val="24"/>
          <w:szCs w:val="24"/>
        </w:rPr>
        <w:t>AMY E. JONES, CITY CLERK</w:t>
      </w:r>
    </w:p>
    <w:p w14:paraId="2F0BA52C" w14:textId="77777777" w:rsidR="00ED0AB7" w:rsidRDefault="00ED0AB7" w:rsidP="00ED0AB7"/>
    <w:p w14:paraId="6CCC563C" w14:textId="77777777" w:rsidR="00ED0AB7" w:rsidRDefault="00ED0AB7" w:rsidP="00ED0AB7"/>
    <w:p w14:paraId="0C567B32" w14:textId="77777777" w:rsidR="006D55D4" w:rsidRDefault="006D55D4"/>
    <w:sectPr w:rsidR="006D55D4" w:rsidSect="001B0C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A47E0"/>
    <w:multiLevelType w:val="hybridMultilevel"/>
    <w:tmpl w:val="02EA1D82"/>
    <w:lvl w:ilvl="0" w:tplc="5E708918">
      <w:start w:val="1"/>
      <w:numFmt w:val="upperLetter"/>
      <w:lvlText w:val="%1."/>
      <w:lvlJc w:val="left"/>
      <w:pPr>
        <w:ind w:left="1080" w:hanging="360"/>
      </w:pPr>
      <w:rPr>
        <w:rFonts w:ascii="Arial" w:hAnsi="Arial" w:cs="Arial" w:hint="default"/>
      </w:rPr>
    </w:lvl>
    <w:lvl w:ilvl="1" w:tplc="FD58A708">
      <w:start w:val="1"/>
      <w:numFmt w:val="lowerLetter"/>
      <w:lvlText w:val="%2."/>
      <w:lvlJc w:val="left"/>
      <w:pPr>
        <w:ind w:left="1800" w:hanging="360"/>
      </w:pPr>
    </w:lvl>
    <w:lvl w:ilvl="2" w:tplc="4CA0FAE2">
      <w:start w:val="1"/>
      <w:numFmt w:val="lowerRoman"/>
      <w:lvlText w:val="%3."/>
      <w:lvlJc w:val="right"/>
      <w:pPr>
        <w:ind w:left="2520" w:hanging="180"/>
      </w:pPr>
    </w:lvl>
    <w:lvl w:ilvl="3" w:tplc="34DAF15E">
      <w:start w:val="1"/>
      <w:numFmt w:val="decimal"/>
      <w:lvlText w:val="%4."/>
      <w:lvlJc w:val="left"/>
      <w:pPr>
        <w:ind w:left="3240" w:hanging="360"/>
      </w:pPr>
    </w:lvl>
    <w:lvl w:ilvl="4" w:tplc="4E626CAA">
      <w:start w:val="1"/>
      <w:numFmt w:val="lowerLetter"/>
      <w:lvlText w:val="%5."/>
      <w:lvlJc w:val="left"/>
      <w:pPr>
        <w:ind w:left="3960" w:hanging="360"/>
      </w:pPr>
    </w:lvl>
    <w:lvl w:ilvl="5" w:tplc="4EC2F112">
      <w:start w:val="1"/>
      <w:numFmt w:val="lowerRoman"/>
      <w:lvlText w:val="%6."/>
      <w:lvlJc w:val="right"/>
      <w:pPr>
        <w:ind w:left="4680" w:hanging="180"/>
      </w:pPr>
    </w:lvl>
    <w:lvl w:ilvl="6" w:tplc="E946C9D6">
      <w:start w:val="1"/>
      <w:numFmt w:val="decimal"/>
      <w:lvlText w:val="%7."/>
      <w:lvlJc w:val="left"/>
      <w:pPr>
        <w:ind w:left="5400" w:hanging="360"/>
      </w:pPr>
    </w:lvl>
    <w:lvl w:ilvl="7" w:tplc="BE8ECC2E">
      <w:start w:val="1"/>
      <w:numFmt w:val="lowerLetter"/>
      <w:lvlText w:val="%8."/>
      <w:lvlJc w:val="left"/>
      <w:pPr>
        <w:ind w:left="6120" w:hanging="360"/>
      </w:pPr>
    </w:lvl>
    <w:lvl w:ilvl="8" w:tplc="B31A9058">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AB7"/>
    <w:rsid w:val="006D55D4"/>
    <w:rsid w:val="00CD17AB"/>
    <w:rsid w:val="00ED0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A4D03"/>
  <w15:chartTrackingRefBased/>
  <w15:docId w15:val="{7D22A101-7999-4456-87A9-B5D5C1B75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AB7"/>
    <w:pPr>
      <w:ind w:left="720"/>
      <w:contextualSpacing/>
    </w:pPr>
  </w:style>
  <w:style w:type="character" w:styleId="Hyperlink">
    <w:name w:val="Hyperlink"/>
    <w:basedOn w:val="DefaultParagraphFont"/>
    <w:uiPriority w:val="99"/>
    <w:unhideWhenUsed/>
    <w:rsid w:val="00CD17AB"/>
    <w:rPr>
      <w:color w:val="0563C1" w:themeColor="hyperlink"/>
      <w:u w:val="single"/>
    </w:rPr>
  </w:style>
  <w:style w:type="character" w:styleId="UnresolvedMention">
    <w:name w:val="Unresolved Mention"/>
    <w:basedOn w:val="DefaultParagraphFont"/>
    <w:uiPriority w:val="99"/>
    <w:semiHidden/>
    <w:unhideWhenUsed/>
    <w:rsid w:val="00CD17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978793-AC7B-4999-A8E2-5A133AB499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90AF074-6185-44AF-8FE8-73FAAFACA588}">
  <ds:schemaRefs>
    <ds:schemaRef ds:uri="http://schemas.microsoft.com/sharepoint/v3/contenttype/forms"/>
  </ds:schemaRefs>
</ds:datastoreItem>
</file>

<file path=customXml/itemProps3.xml><?xml version="1.0" encoding="utf-8"?>
<ds:datastoreItem xmlns:ds="http://schemas.openxmlformats.org/officeDocument/2006/customXml" ds:itemID="{8D1E7ACA-F1C9-4D03-A7C6-47ECAEF1DA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196</Words>
  <Characters>1122</Characters>
  <Application>Microsoft Office Word</Application>
  <DocSecurity>0</DocSecurity>
  <Lines>9</Lines>
  <Paragraphs>2</Paragraphs>
  <ScaleCrop>false</ScaleCrop>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2021-04-01T18:27:00Z</dcterms:created>
  <dcterms:modified xsi:type="dcterms:W3CDTF">2021-04-02T20:59:00Z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