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C9868" w14:textId="77777777" w:rsidR="00850080" w:rsidRDefault="00850080" w:rsidP="00850080">
      <w:pPr>
        <w:jc w:val="center"/>
        <w:rPr>
          <w:b/>
          <w:bCs/>
          <w:color w:val="000000" w:themeColor="text1"/>
          <w:sz w:val="21"/>
          <w:szCs w:val="21"/>
        </w:rPr>
      </w:pPr>
      <w:r w:rsidRPr="00FB0C4B">
        <w:rPr>
          <w:b/>
          <w:bCs/>
          <w:color w:val="000000" w:themeColor="text1"/>
          <w:sz w:val="21"/>
          <w:szCs w:val="21"/>
        </w:rPr>
        <w:t>Pritikin Personnel Services Addendum</w:t>
      </w:r>
    </w:p>
    <w:p w14:paraId="7C9B01A3" w14:textId="0D8288E0" w:rsidR="000A3B04" w:rsidRPr="00FB0C4B" w:rsidRDefault="000A3B04" w:rsidP="00850080">
      <w:pPr>
        <w:jc w:val="center"/>
        <w:rPr>
          <w:b/>
          <w:bCs/>
          <w:color w:val="000000" w:themeColor="text1"/>
          <w:sz w:val="21"/>
          <w:szCs w:val="21"/>
        </w:rPr>
      </w:pPr>
      <w:r>
        <w:rPr>
          <w:b/>
          <w:bCs/>
          <w:color w:val="000000" w:themeColor="text1"/>
          <w:sz w:val="21"/>
          <w:szCs w:val="21"/>
        </w:rPr>
        <w:t>(Voluntary)</w:t>
      </w:r>
    </w:p>
    <w:p w14:paraId="026FCE70" w14:textId="77777777" w:rsidR="00850080" w:rsidRPr="00FB0C4B" w:rsidRDefault="00850080" w:rsidP="00850080">
      <w:pPr>
        <w:jc w:val="center"/>
        <w:rPr>
          <w:b/>
          <w:bCs/>
          <w:color w:val="000000" w:themeColor="text1"/>
          <w:sz w:val="21"/>
          <w:szCs w:val="21"/>
          <w:u w:val="single"/>
        </w:rPr>
      </w:pPr>
    </w:p>
    <w:p w14:paraId="164F4D85" w14:textId="22E5E9A2" w:rsidR="00850080" w:rsidRPr="00FB0C4B" w:rsidRDefault="00850080" w:rsidP="00850080">
      <w:pPr>
        <w:spacing w:after="240"/>
        <w:ind w:firstLine="720"/>
        <w:jc w:val="both"/>
        <w:rPr>
          <w:bCs/>
          <w:sz w:val="21"/>
          <w:szCs w:val="21"/>
        </w:rPr>
      </w:pPr>
      <w:r w:rsidRPr="00FB0C4B">
        <w:rPr>
          <w:bCs/>
          <w:sz w:val="21"/>
          <w:szCs w:val="21"/>
        </w:rPr>
        <w:t xml:space="preserve">This Pritikin Personnel Services Addendum (this “Personnel Services Addendum”) dated as of ________ (“Personnel Services Addendum Effective Date”), is entered into by and between Pritikin ICR LLC, a Delaware limited liability company (“Pritikin”), and </w:t>
      </w:r>
      <w:r w:rsidR="00895EA6">
        <w:rPr>
          <w:bCs/>
          <w:sz w:val="21"/>
          <w:szCs w:val="21"/>
        </w:rPr>
        <w:t>Clinton Regional Hospital</w:t>
      </w:r>
      <w:r w:rsidRPr="00FB0C4B">
        <w:rPr>
          <w:bCs/>
          <w:sz w:val="21"/>
          <w:szCs w:val="21"/>
        </w:rPr>
        <w:t xml:space="preserve"> (“Provider”) as an addendum to the </w:t>
      </w:r>
      <w:r w:rsidRPr="00FB0C4B">
        <w:rPr>
          <w:color w:val="000000" w:themeColor="text1"/>
          <w:sz w:val="21"/>
          <w:szCs w:val="21"/>
        </w:rPr>
        <w:t>Pritikin ICR Master Services Agreement</w:t>
      </w:r>
      <w:r w:rsidRPr="00FB0C4B">
        <w:rPr>
          <w:bCs/>
          <w:sz w:val="21"/>
          <w:szCs w:val="21"/>
        </w:rPr>
        <w:t xml:space="preserve"> entered into between the Parties, dated as of </w:t>
      </w:r>
      <w:r w:rsidR="0010527E">
        <w:rPr>
          <w:bCs/>
          <w:sz w:val="21"/>
          <w:szCs w:val="21"/>
        </w:rPr>
        <w:t>6/30/2</w:t>
      </w:r>
      <w:r w:rsidR="00CC445D">
        <w:rPr>
          <w:bCs/>
          <w:sz w:val="21"/>
          <w:szCs w:val="21"/>
        </w:rPr>
        <w:t>5</w:t>
      </w:r>
      <w:r w:rsidRPr="00FB0C4B">
        <w:rPr>
          <w:bCs/>
          <w:sz w:val="21"/>
          <w:szCs w:val="21"/>
        </w:rPr>
        <w:t xml:space="preserve"> (the “Master Agreement”).</w:t>
      </w:r>
    </w:p>
    <w:p w14:paraId="7B5DAEF2" w14:textId="28E782CE" w:rsidR="00850080" w:rsidRPr="00FB0C4B" w:rsidRDefault="00850080" w:rsidP="00850080">
      <w:pPr>
        <w:spacing w:after="240"/>
        <w:ind w:firstLine="720"/>
        <w:jc w:val="both"/>
        <w:rPr>
          <w:bCs/>
          <w:sz w:val="21"/>
          <w:szCs w:val="21"/>
        </w:rPr>
      </w:pPr>
      <w:r w:rsidRPr="00FB0C4B">
        <w:rPr>
          <w:bCs/>
          <w:sz w:val="21"/>
          <w:szCs w:val="21"/>
        </w:rPr>
        <w:t xml:space="preserve">The purpose of this Personnel Services Addendum is to set forth the terms pursuant to which Pritikin will make the services of certain Required Personnel, as identified and selected on </w:t>
      </w:r>
      <w:r w:rsidRPr="00FB0C4B">
        <w:rPr>
          <w:bCs/>
          <w:sz w:val="21"/>
          <w:szCs w:val="21"/>
          <w:u w:val="single"/>
        </w:rPr>
        <w:t>Schedule A</w:t>
      </w:r>
      <w:r w:rsidRPr="00FB0C4B">
        <w:rPr>
          <w:bCs/>
          <w:sz w:val="21"/>
          <w:szCs w:val="21"/>
        </w:rPr>
        <w:t xml:space="preserve"> to this Personnel Services Addendum (the “Pritikin Personnel”), available to Provider for the administration of certain Pritikin ICR Program workshops and one on one sessions for Provider’s Pritikin ICR Program, including all activities related to planning and follow-up documentation related to administering the workshop or conducting the one-on-one session (each an “Educational Encounter”</w:t>
      </w:r>
      <w:r w:rsidR="000247A2">
        <w:rPr>
          <w:bCs/>
          <w:sz w:val="21"/>
          <w:szCs w:val="21"/>
        </w:rPr>
        <w:t xml:space="preserve"> or “Encounter”</w:t>
      </w:r>
      <w:r w:rsidRPr="00FB0C4B">
        <w:rPr>
          <w:bCs/>
          <w:sz w:val="21"/>
          <w:szCs w:val="21"/>
        </w:rPr>
        <w:t xml:space="preserve">) regardless of the number of patients attending the Scheduled Educational Encounters </w:t>
      </w:r>
      <w:r w:rsidR="00AA2D8E">
        <w:rPr>
          <w:bCs/>
          <w:sz w:val="21"/>
          <w:szCs w:val="21"/>
        </w:rPr>
        <w:t>(</w:t>
      </w:r>
      <w:r w:rsidRPr="00FB0C4B">
        <w:rPr>
          <w:bCs/>
          <w:sz w:val="21"/>
          <w:szCs w:val="21"/>
        </w:rPr>
        <w:t>as defined below).  In consideration of the mutual promises set forth below and in the Master Agreement (including the Provider Administered Program Addendum), Pritikin and Provider agree to the following:</w:t>
      </w:r>
    </w:p>
    <w:p w14:paraId="540D83A2" w14:textId="77777777" w:rsidR="00850080" w:rsidRPr="00FB0C4B" w:rsidRDefault="00850080" w:rsidP="00850080">
      <w:pPr>
        <w:pStyle w:val="ListParagraph"/>
        <w:numPr>
          <w:ilvl w:val="0"/>
          <w:numId w:val="2"/>
        </w:numPr>
        <w:spacing w:after="240"/>
        <w:contextualSpacing w:val="0"/>
        <w:jc w:val="both"/>
        <w:rPr>
          <w:bCs/>
          <w:sz w:val="21"/>
          <w:szCs w:val="21"/>
        </w:rPr>
      </w:pPr>
      <w:r w:rsidRPr="00FB0C4B">
        <w:rPr>
          <w:b/>
          <w:sz w:val="21"/>
          <w:szCs w:val="21"/>
        </w:rPr>
        <w:t>Pritikin Live Personnel Services</w:t>
      </w:r>
    </w:p>
    <w:p w14:paraId="257FB24C" w14:textId="2A7D6D7B" w:rsidR="00850080" w:rsidRPr="006F645B" w:rsidRDefault="00850080" w:rsidP="006F645B">
      <w:pPr>
        <w:pStyle w:val="ArticleL2"/>
        <w:rPr>
          <w:b/>
          <w:sz w:val="21"/>
          <w:szCs w:val="21"/>
        </w:rPr>
      </w:pPr>
      <w:r w:rsidRPr="00FB0C4B">
        <w:rPr>
          <w:b/>
          <w:sz w:val="21"/>
          <w:szCs w:val="21"/>
        </w:rPr>
        <w:t xml:space="preserve">Pritikin Personnel and Qualifications.  </w:t>
      </w:r>
      <w:r w:rsidRPr="00FB0C4B">
        <w:rPr>
          <w:sz w:val="21"/>
          <w:szCs w:val="21"/>
        </w:rPr>
        <w:t xml:space="preserve">During the term of this </w:t>
      </w:r>
      <w:r w:rsidRPr="00FB0C4B">
        <w:rPr>
          <w:bCs/>
          <w:sz w:val="21"/>
          <w:szCs w:val="21"/>
        </w:rPr>
        <w:t>Personnel Services Addendum</w:t>
      </w:r>
      <w:r w:rsidRPr="00FB0C4B">
        <w:rPr>
          <w:sz w:val="21"/>
          <w:szCs w:val="21"/>
        </w:rPr>
        <w:t xml:space="preserve"> and subject to the terms and conditions of this </w:t>
      </w:r>
      <w:r w:rsidRPr="00FB0C4B">
        <w:rPr>
          <w:bCs/>
          <w:sz w:val="21"/>
          <w:szCs w:val="21"/>
        </w:rPr>
        <w:t>Personnel Services Addendum</w:t>
      </w:r>
      <w:r w:rsidRPr="00FB0C4B">
        <w:rPr>
          <w:sz w:val="21"/>
          <w:szCs w:val="21"/>
        </w:rPr>
        <w:t>, Pritikin shall make the Pritikin Personnel available to Provider on</w:t>
      </w:r>
      <w:r w:rsidR="009E69BB">
        <w:rPr>
          <w:sz w:val="21"/>
          <w:szCs w:val="21"/>
        </w:rPr>
        <w:t xml:space="preserve"> </w:t>
      </w:r>
      <w:r w:rsidRPr="00FB0C4B">
        <w:rPr>
          <w:sz w:val="21"/>
          <w:szCs w:val="21"/>
        </w:rPr>
        <w:t xml:space="preserve">an exclusive </w:t>
      </w:r>
      <w:r w:rsidR="009E69BB">
        <w:rPr>
          <w:sz w:val="21"/>
          <w:szCs w:val="21"/>
        </w:rPr>
        <w:t>or non-</w:t>
      </w:r>
      <w:r w:rsidR="009E69BB" w:rsidRPr="00BC3894">
        <w:rPr>
          <w:sz w:val="21"/>
          <w:szCs w:val="21"/>
        </w:rPr>
        <w:t xml:space="preserve">exclusive basis, </w:t>
      </w:r>
      <w:r w:rsidR="0092649C">
        <w:rPr>
          <w:sz w:val="21"/>
          <w:szCs w:val="21"/>
        </w:rPr>
        <w:t>as indicated by Provider</w:t>
      </w:r>
      <w:r w:rsidR="006F645B" w:rsidRPr="00BC3894">
        <w:rPr>
          <w:sz w:val="21"/>
          <w:szCs w:val="21"/>
        </w:rPr>
        <w:t xml:space="preserve">, </w:t>
      </w:r>
      <w:r w:rsidRPr="00BC3894">
        <w:rPr>
          <w:sz w:val="21"/>
          <w:szCs w:val="21"/>
        </w:rPr>
        <w:t>during Educational Encounters that are scheduled</w:t>
      </w:r>
      <w:r w:rsidRPr="006F645B">
        <w:rPr>
          <w:sz w:val="21"/>
          <w:szCs w:val="21"/>
        </w:rPr>
        <w:t xml:space="preserve"> by the Parties in accordance with the procedures set forth on </w:t>
      </w:r>
      <w:r w:rsidRPr="006F645B">
        <w:rPr>
          <w:sz w:val="21"/>
          <w:szCs w:val="21"/>
          <w:u w:val="single"/>
        </w:rPr>
        <w:t>Schedule B</w:t>
      </w:r>
      <w:r w:rsidRPr="006F645B">
        <w:rPr>
          <w:sz w:val="21"/>
          <w:szCs w:val="21"/>
        </w:rPr>
        <w:t xml:space="preserve"> to this Personnel Services Addendum (“Scheduled Educational Encounters”).  All Scheduled Educational Encounters shall be under the supervision of a physician or other appropriately qualified nonphysician practitioner (i.e., a physician assistant, nurse practitioner, or clinical nurse specialist) employed or contracted by Provider. The Pritikin Personnel will administer the Scheduled Educational Encounters from a distant, virtual site, to patients who are at the Facility utilizing technology made available by Provider (unless Provider separately contracts with Pritikin for such technology), and such services shall be performed in a professional and competent manner. Pritikin represents and warrants that all Pritikin Personnel are appropriately qualified, licensed, or certified, as required by applicable law to practice in their respective areas of practice, including when applicable, licensed to practice in the state where the Facility and patient are located.  </w:t>
      </w:r>
    </w:p>
    <w:p w14:paraId="2EE7DC49" w14:textId="77777777" w:rsidR="00850080" w:rsidRPr="00FB0C4B" w:rsidRDefault="00850080" w:rsidP="00850080">
      <w:pPr>
        <w:pStyle w:val="ArticleL2"/>
        <w:rPr>
          <w:b/>
          <w:sz w:val="21"/>
          <w:szCs w:val="21"/>
        </w:rPr>
      </w:pPr>
      <w:r w:rsidRPr="00FB0C4B">
        <w:rPr>
          <w:b/>
          <w:bCs/>
          <w:sz w:val="21"/>
          <w:szCs w:val="21"/>
        </w:rPr>
        <w:t xml:space="preserve">Compliance with Provider’s Policies and Procedures.  </w:t>
      </w:r>
      <w:r w:rsidRPr="00FB0C4B">
        <w:rPr>
          <w:sz w:val="21"/>
          <w:szCs w:val="21"/>
        </w:rPr>
        <w:t xml:space="preserve">When administering the Scheduled Educational Encounters, Pritikin shall require the Pritikin Personnel to follow the direction of the supervising </w:t>
      </w:r>
      <w:r>
        <w:rPr>
          <w:sz w:val="21"/>
          <w:szCs w:val="21"/>
        </w:rPr>
        <w:t>practitioner</w:t>
      </w:r>
      <w:r w:rsidRPr="00FB0C4B">
        <w:rPr>
          <w:sz w:val="21"/>
          <w:szCs w:val="21"/>
        </w:rPr>
        <w:t xml:space="preserve">, follow all treatment plans developed by Provider related to its patients, and follow applicable policies and procedures of Provider to the extent such policies and procedures have been made available to Pritikin.  </w:t>
      </w:r>
    </w:p>
    <w:p w14:paraId="0FFAABB9" w14:textId="77777777" w:rsidR="00850080" w:rsidRPr="00FB0C4B" w:rsidRDefault="00850080" w:rsidP="00850080">
      <w:pPr>
        <w:pStyle w:val="ArticleL2"/>
        <w:rPr>
          <w:b/>
          <w:sz w:val="21"/>
          <w:szCs w:val="21"/>
        </w:rPr>
      </w:pPr>
      <w:r w:rsidRPr="00FB0C4B">
        <w:rPr>
          <w:b/>
          <w:bCs/>
          <w:sz w:val="21"/>
          <w:szCs w:val="21"/>
        </w:rPr>
        <w:t xml:space="preserve">Compensation of Pritikin Personnel.  </w:t>
      </w:r>
      <w:r w:rsidRPr="00FB0C4B">
        <w:rPr>
          <w:sz w:val="21"/>
          <w:szCs w:val="21"/>
        </w:rPr>
        <w:t>Pritikin shall (a) pay all wages, bonuses, if any, and other remuneration of the Pritikin Personnel and all applicable federal, state, municipal and other governmental taxes with respect to the employment of the Personnel, including without limitation, social security, federal and/or state unemployment compensation taxation; (b) maintain payroll records and reports related to the Pritikin Personnel; (c) have all responsibility for any retirement, health, life, disability or similar employee benefit for the Pritikin Personnel, including vacation, sick days or holidays; and (d) comply with all applicable statutes, rules and regulations of any governmental agencies or departments relative to the employment of the Pritikin Personnel.</w:t>
      </w:r>
    </w:p>
    <w:p w14:paraId="1E9A8B76" w14:textId="77777777" w:rsidR="00850080" w:rsidRPr="00FB0C4B" w:rsidRDefault="00850080" w:rsidP="00850080">
      <w:pPr>
        <w:pStyle w:val="ArticleL2"/>
        <w:rPr>
          <w:sz w:val="21"/>
          <w:szCs w:val="21"/>
        </w:rPr>
      </w:pPr>
      <w:r w:rsidRPr="00FB0C4B">
        <w:rPr>
          <w:b/>
          <w:bCs/>
          <w:sz w:val="21"/>
          <w:szCs w:val="21"/>
        </w:rPr>
        <w:t>Insurance</w:t>
      </w:r>
      <w:r w:rsidRPr="00FB0C4B">
        <w:rPr>
          <w:sz w:val="21"/>
          <w:szCs w:val="21"/>
        </w:rPr>
        <w:t xml:space="preserve">.  Pritikin </w:t>
      </w:r>
      <w:proofErr w:type="gramStart"/>
      <w:r w:rsidRPr="00FB0C4B">
        <w:rPr>
          <w:sz w:val="21"/>
          <w:szCs w:val="21"/>
        </w:rPr>
        <w:t>shall,</w:t>
      </w:r>
      <w:r>
        <w:rPr>
          <w:sz w:val="21"/>
          <w:szCs w:val="21"/>
        </w:rPr>
        <w:t xml:space="preserve"> </w:t>
      </w:r>
      <w:r w:rsidRPr="00FB0C4B">
        <w:rPr>
          <w:sz w:val="21"/>
          <w:szCs w:val="21"/>
        </w:rPr>
        <w:t>or</w:t>
      </w:r>
      <w:proofErr w:type="gramEnd"/>
      <w:r w:rsidRPr="00FB0C4B">
        <w:rPr>
          <w:sz w:val="21"/>
          <w:szCs w:val="21"/>
        </w:rPr>
        <w:t xml:space="preserve"> shall require each Pritikin Personnel administering Scheduled Educational Encounters hereunder </w:t>
      </w:r>
      <w:proofErr w:type="gramStart"/>
      <w:r w:rsidRPr="00FB0C4B">
        <w:rPr>
          <w:sz w:val="21"/>
          <w:szCs w:val="21"/>
        </w:rPr>
        <w:t>to,</w:t>
      </w:r>
      <w:proofErr w:type="gramEnd"/>
      <w:r w:rsidRPr="00FB0C4B">
        <w:rPr>
          <w:sz w:val="21"/>
          <w:szCs w:val="21"/>
        </w:rPr>
        <w:t xml:space="preserve"> maintain professional liability insurance policies in amounts customary of the profession and licensure of the Required Personnel.  </w:t>
      </w:r>
      <w:bookmarkStart w:id="0" w:name="_Ref461484590"/>
      <w:r w:rsidRPr="00FB0C4B">
        <w:rPr>
          <w:bCs/>
          <w:sz w:val="21"/>
          <w:szCs w:val="21"/>
        </w:rPr>
        <w:t xml:space="preserve"> </w:t>
      </w:r>
    </w:p>
    <w:p w14:paraId="29E4EAA3" w14:textId="26BB8A88" w:rsidR="00850080" w:rsidRPr="00FB0C4B" w:rsidRDefault="00850080" w:rsidP="00850080">
      <w:pPr>
        <w:pStyle w:val="ArticleL2"/>
        <w:rPr>
          <w:sz w:val="21"/>
          <w:szCs w:val="21"/>
        </w:rPr>
      </w:pPr>
      <w:r w:rsidRPr="00FB0C4B">
        <w:rPr>
          <w:b/>
          <w:sz w:val="21"/>
          <w:szCs w:val="21"/>
        </w:rPr>
        <w:t xml:space="preserve">Removal of Pritikin Personnel. </w:t>
      </w:r>
      <w:r w:rsidRPr="00FB0C4B">
        <w:rPr>
          <w:bCs/>
          <w:sz w:val="21"/>
          <w:szCs w:val="21"/>
        </w:rPr>
        <w:t xml:space="preserve">If Provider finds that the working relationship with a particular Pritikin Personnel is not satisfactory, Provider shall notify </w:t>
      </w:r>
      <w:r w:rsidRPr="00FB0C4B">
        <w:rPr>
          <w:sz w:val="21"/>
          <w:szCs w:val="21"/>
        </w:rPr>
        <w:t xml:space="preserve">Pritikin in writing and Pritikin shall make commercially reasonable efforts to provide alternative Pritikin Personnel to assist in administering the Scheduled Educational Encounters.  </w:t>
      </w:r>
      <w:r w:rsidR="00F2564E">
        <w:rPr>
          <w:sz w:val="21"/>
          <w:szCs w:val="21"/>
        </w:rPr>
        <w:t xml:space="preserve">Pritikin’s obligation to remove and replace Pritikin Personnel pursuant to this Section shall not apply to Shared </w:t>
      </w:r>
      <w:r w:rsidR="00592DA0">
        <w:rPr>
          <w:sz w:val="21"/>
          <w:szCs w:val="21"/>
        </w:rPr>
        <w:t>Educational</w:t>
      </w:r>
      <w:r w:rsidR="00F2564E">
        <w:rPr>
          <w:sz w:val="21"/>
          <w:szCs w:val="21"/>
        </w:rPr>
        <w:t xml:space="preserve"> Encounters (as described </w:t>
      </w:r>
      <w:r w:rsidR="00060320">
        <w:rPr>
          <w:sz w:val="21"/>
          <w:szCs w:val="21"/>
        </w:rPr>
        <w:t>in</w:t>
      </w:r>
      <w:r w:rsidR="00F2564E">
        <w:rPr>
          <w:sz w:val="21"/>
          <w:szCs w:val="21"/>
        </w:rPr>
        <w:t xml:space="preserve"> </w:t>
      </w:r>
      <w:r w:rsidR="00F2564E">
        <w:rPr>
          <w:sz w:val="21"/>
          <w:szCs w:val="21"/>
          <w:u w:val="single"/>
        </w:rPr>
        <w:t xml:space="preserve">Exhibit </w:t>
      </w:r>
      <w:r w:rsidR="00F2564E" w:rsidRPr="00F2564E">
        <w:rPr>
          <w:sz w:val="21"/>
          <w:szCs w:val="21"/>
        </w:rPr>
        <w:t>A</w:t>
      </w:r>
      <w:r w:rsidR="00F2564E">
        <w:rPr>
          <w:sz w:val="21"/>
          <w:szCs w:val="21"/>
        </w:rPr>
        <w:t xml:space="preserve">).  </w:t>
      </w:r>
      <w:r w:rsidRPr="00F2564E">
        <w:rPr>
          <w:sz w:val="21"/>
          <w:szCs w:val="21"/>
        </w:rPr>
        <w:t>Upon</w:t>
      </w:r>
      <w:r w:rsidRPr="00FB0C4B">
        <w:rPr>
          <w:sz w:val="21"/>
          <w:szCs w:val="21"/>
        </w:rPr>
        <w:t xml:space="preserve"> removal of the Pritikin Personnel for any reason, Pritikin shall provide another qualified replacement individual to Provider within [five (5)] days of receiving Provider’s request.</w:t>
      </w:r>
    </w:p>
    <w:p w14:paraId="4E0A2E9B" w14:textId="77777777" w:rsidR="00850080" w:rsidRPr="00FB0C4B" w:rsidRDefault="00850080" w:rsidP="00850080">
      <w:pPr>
        <w:pStyle w:val="ArticleL2"/>
        <w:numPr>
          <w:ilvl w:val="0"/>
          <w:numId w:val="0"/>
        </w:numPr>
        <w:ind w:firstLine="360"/>
        <w:rPr>
          <w:b/>
          <w:bCs/>
          <w:sz w:val="21"/>
          <w:szCs w:val="21"/>
        </w:rPr>
      </w:pPr>
      <w:r w:rsidRPr="00FB0C4B">
        <w:rPr>
          <w:b/>
          <w:bCs/>
          <w:sz w:val="21"/>
          <w:szCs w:val="21"/>
        </w:rPr>
        <w:t>2.</w:t>
      </w:r>
      <w:r w:rsidRPr="00FB0C4B">
        <w:rPr>
          <w:b/>
          <w:bCs/>
          <w:sz w:val="21"/>
          <w:szCs w:val="21"/>
        </w:rPr>
        <w:tab/>
        <w:t>Provider’s Obligations</w:t>
      </w:r>
    </w:p>
    <w:p w14:paraId="77AABD68" w14:textId="77777777" w:rsidR="00850080" w:rsidRPr="00FB0C4B" w:rsidRDefault="00850080" w:rsidP="00850080">
      <w:pPr>
        <w:pStyle w:val="ArticleL2"/>
        <w:numPr>
          <w:ilvl w:val="0"/>
          <w:numId w:val="0"/>
        </w:numPr>
        <w:ind w:firstLine="810"/>
        <w:rPr>
          <w:sz w:val="21"/>
          <w:szCs w:val="21"/>
        </w:rPr>
      </w:pPr>
      <w:r w:rsidRPr="00FB0C4B">
        <w:rPr>
          <w:b/>
          <w:bCs/>
          <w:sz w:val="21"/>
          <w:szCs w:val="21"/>
        </w:rPr>
        <w:t>2.1</w:t>
      </w:r>
      <w:r w:rsidRPr="00FB0C4B">
        <w:rPr>
          <w:b/>
          <w:bCs/>
          <w:sz w:val="21"/>
          <w:szCs w:val="21"/>
        </w:rPr>
        <w:tab/>
        <w:t>Supervision</w:t>
      </w:r>
      <w:r w:rsidRPr="00FB0C4B">
        <w:rPr>
          <w:sz w:val="21"/>
          <w:szCs w:val="21"/>
        </w:rPr>
        <w:t xml:space="preserve">. Despite Pritikin Personnel administering Scheduled Educational Encounters, Provider shall be responsible for ensuring that the requisite </w:t>
      </w:r>
      <w:r>
        <w:rPr>
          <w:sz w:val="21"/>
          <w:szCs w:val="21"/>
        </w:rPr>
        <w:t xml:space="preserve">physician or other qualified practitioner </w:t>
      </w:r>
      <w:r w:rsidRPr="00FB0C4B">
        <w:rPr>
          <w:sz w:val="21"/>
          <w:szCs w:val="21"/>
        </w:rPr>
        <w:t>supervision is in place during all Scheduled Educational Encounters</w:t>
      </w:r>
      <w:r>
        <w:rPr>
          <w:sz w:val="21"/>
          <w:szCs w:val="21"/>
        </w:rPr>
        <w:t xml:space="preserve"> in accordance with Medicare requirements</w:t>
      </w:r>
      <w:r w:rsidRPr="00FB0C4B">
        <w:rPr>
          <w:sz w:val="21"/>
          <w:szCs w:val="21"/>
        </w:rPr>
        <w:t xml:space="preserve">. </w:t>
      </w:r>
    </w:p>
    <w:p w14:paraId="6C313B76" w14:textId="77777777" w:rsidR="00850080" w:rsidRPr="00E910D9" w:rsidRDefault="00850080" w:rsidP="00850080">
      <w:pPr>
        <w:pStyle w:val="ArticleL2"/>
        <w:numPr>
          <w:ilvl w:val="0"/>
          <w:numId w:val="0"/>
        </w:numPr>
        <w:ind w:firstLine="810"/>
        <w:rPr>
          <w:sz w:val="21"/>
          <w:szCs w:val="21"/>
        </w:rPr>
      </w:pPr>
      <w:r w:rsidRPr="00FB0C4B">
        <w:rPr>
          <w:b/>
          <w:bCs/>
          <w:sz w:val="21"/>
          <w:szCs w:val="21"/>
        </w:rPr>
        <w:t>2.2</w:t>
      </w:r>
      <w:r w:rsidRPr="00FB0C4B">
        <w:rPr>
          <w:b/>
          <w:bCs/>
          <w:sz w:val="21"/>
          <w:szCs w:val="21"/>
        </w:rPr>
        <w:tab/>
        <w:t>Patient Intake, Scheduling, and Billing</w:t>
      </w:r>
      <w:r w:rsidRPr="00FB0C4B">
        <w:rPr>
          <w:sz w:val="21"/>
          <w:szCs w:val="21"/>
        </w:rPr>
        <w:t xml:space="preserve">.  Provider shall remain responsible for all patient intake, evaluation, patient scheduling, documentation, and discharge evaluations, as well as coding and billing activities for all Scheduled Educational Encounters.  Pritikin Personnel shall document all one-on-one sessions and shall provide such documentation </w:t>
      </w:r>
      <w:proofErr w:type="gramStart"/>
      <w:r w:rsidRPr="00FB0C4B">
        <w:rPr>
          <w:sz w:val="21"/>
          <w:szCs w:val="21"/>
        </w:rPr>
        <w:t>to</w:t>
      </w:r>
      <w:proofErr w:type="gramEnd"/>
      <w:r w:rsidRPr="00FB0C4B">
        <w:rPr>
          <w:sz w:val="21"/>
          <w:szCs w:val="21"/>
        </w:rPr>
        <w:t xml:space="preserve"> Provider for incorporation in the relevant patient medical record.  The method, format, and delivery of the Pritikin Personnel’s documentation of one-on-one sessions shall be in a form and manner mutually agreed to </w:t>
      </w:r>
      <w:r w:rsidRPr="00E910D9">
        <w:rPr>
          <w:sz w:val="21"/>
          <w:szCs w:val="21"/>
        </w:rPr>
        <w:t xml:space="preserve">by Pritikin and Provider. Provider shall enter all required data into the Pritikin data portal (“Portal”) on a timely basis.  Irrespective of whether Pritikin Personnel administers an Educational Encounter hereunder, Provider shall continue to be required to enter all CR and ICR sessions into the Portal. </w:t>
      </w:r>
    </w:p>
    <w:p w14:paraId="37C3014C" w14:textId="77777777" w:rsidR="00850080" w:rsidRPr="00E910D9" w:rsidRDefault="00850080" w:rsidP="00850080">
      <w:pPr>
        <w:pStyle w:val="ArticleL2"/>
        <w:numPr>
          <w:ilvl w:val="0"/>
          <w:numId w:val="0"/>
        </w:numPr>
        <w:ind w:firstLine="810"/>
        <w:rPr>
          <w:sz w:val="21"/>
          <w:szCs w:val="21"/>
        </w:rPr>
      </w:pPr>
      <w:r w:rsidRPr="00E910D9">
        <w:rPr>
          <w:b/>
          <w:bCs/>
          <w:sz w:val="21"/>
          <w:szCs w:val="21"/>
        </w:rPr>
        <w:t>2.3</w:t>
      </w:r>
      <w:r w:rsidRPr="00E910D9">
        <w:rPr>
          <w:b/>
          <w:bCs/>
          <w:sz w:val="21"/>
          <w:szCs w:val="21"/>
        </w:rPr>
        <w:tab/>
        <w:t xml:space="preserve">Exercise Sessions.  </w:t>
      </w:r>
      <w:r w:rsidRPr="00E910D9">
        <w:rPr>
          <w:sz w:val="21"/>
          <w:szCs w:val="21"/>
        </w:rPr>
        <w:t xml:space="preserve">Provider shall remain responsible for employing or contracting with an exercise physiologist or specialist and for administering all ICR and CR exercise sessions. </w:t>
      </w:r>
    </w:p>
    <w:p w14:paraId="4F159BF2" w14:textId="0A3A8E63" w:rsidR="00850080" w:rsidRPr="00FB0C4B" w:rsidRDefault="00850080" w:rsidP="00850080">
      <w:pPr>
        <w:pStyle w:val="ArticleL2"/>
        <w:numPr>
          <w:ilvl w:val="0"/>
          <w:numId w:val="0"/>
        </w:numPr>
        <w:ind w:firstLine="810"/>
        <w:rPr>
          <w:sz w:val="21"/>
          <w:szCs w:val="21"/>
        </w:rPr>
      </w:pPr>
      <w:r w:rsidRPr="00E910D9">
        <w:rPr>
          <w:b/>
          <w:bCs/>
          <w:sz w:val="21"/>
          <w:szCs w:val="21"/>
        </w:rPr>
        <w:t>2.4</w:t>
      </w:r>
      <w:r w:rsidRPr="00E910D9">
        <w:rPr>
          <w:b/>
          <w:bCs/>
          <w:sz w:val="21"/>
          <w:szCs w:val="21"/>
        </w:rPr>
        <w:tab/>
        <w:t>Space and Equipment</w:t>
      </w:r>
      <w:r w:rsidRPr="00E910D9">
        <w:rPr>
          <w:sz w:val="21"/>
          <w:szCs w:val="21"/>
        </w:rPr>
        <w:t>.  Provider shall be responsible for providing and maintaining all space at Facility and equipment, including any technology (unless provided by Pritikin through a separate written agreement), necessary for the Pritikin Personnel</w:t>
      </w:r>
      <w:r w:rsidRPr="00FB0C4B">
        <w:rPr>
          <w:sz w:val="21"/>
          <w:szCs w:val="21"/>
        </w:rPr>
        <w:t xml:space="preserve"> to administer Scheduled Educational Encounters, including in instances where Pritikin Personnel will administer the Scheduled Educational Encounters from a remote location to patients onsite at the Facility.   </w:t>
      </w:r>
    </w:p>
    <w:p w14:paraId="0B0C7CDE" w14:textId="222DCB62" w:rsidR="00850080" w:rsidRPr="00FB0C4B" w:rsidRDefault="00850080" w:rsidP="00850080">
      <w:pPr>
        <w:pStyle w:val="ArticleL2"/>
        <w:numPr>
          <w:ilvl w:val="0"/>
          <w:numId w:val="0"/>
        </w:numPr>
        <w:rPr>
          <w:b/>
          <w:sz w:val="21"/>
          <w:szCs w:val="21"/>
        </w:rPr>
      </w:pPr>
      <w:r w:rsidRPr="00FB0C4B">
        <w:rPr>
          <w:b/>
          <w:sz w:val="21"/>
          <w:szCs w:val="21"/>
        </w:rPr>
        <w:t>3.</w:t>
      </w:r>
      <w:r w:rsidRPr="00FB0C4B">
        <w:rPr>
          <w:b/>
          <w:sz w:val="21"/>
          <w:szCs w:val="21"/>
        </w:rPr>
        <w:tab/>
        <w:t>Payment</w:t>
      </w:r>
      <w:r w:rsidRPr="00FB0C4B">
        <w:rPr>
          <w:sz w:val="21"/>
          <w:szCs w:val="21"/>
        </w:rPr>
        <w:t xml:space="preserve">.  </w:t>
      </w:r>
      <w:bookmarkEnd w:id="0"/>
      <w:r w:rsidR="000238A2">
        <w:rPr>
          <w:sz w:val="21"/>
          <w:szCs w:val="21"/>
        </w:rPr>
        <w:t>Compensation</w:t>
      </w:r>
      <w:r w:rsidRPr="00FB0C4B">
        <w:rPr>
          <w:sz w:val="21"/>
          <w:szCs w:val="21"/>
        </w:rPr>
        <w:t xml:space="preserve"> from Provider to Pritikin for use of the Pritikin Personnel shall be at the rates set forth on </w:t>
      </w:r>
      <w:r w:rsidRPr="00060320">
        <w:rPr>
          <w:sz w:val="21"/>
          <w:szCs w:val="21"/>
          <w:u w:val="single"/>
        </w:rPr>
        <w:t>Schedule A</w:t>
      </w:r>
      <w:r w:rsidRPr="00FB0C4B">
        <w:rPr>
          <w:sz w:val="21"/>
          <w:szCs w:val="21"/>
        </w:rPr>
        <w:t xml:space="preserve"> to this Personnel Services Addendum</w:t>
      </w:r>
      <w:r w:rsidR="00EA136E">
        <w:rPr>
          <w:sz w:val="21"/>
          <w:szCs w:val="21"/>
        </w:rPr>
        <w:t xml:space="preserve"> applicable to the relevant Scheduled Educational Encounter type</w:t>
      </w:r>
      <w:r w:rsidRPr="00FB0C4B">
        <w:rPr>
          <w:sz w:val="21"/>
          <w:szCs w:val="21"/>
        </w:rPr>
        <w:t>.</w:t>
      </w:r>
      <w:r w:rsidR="000238A2">
        <w:rPr>
          <w:sz w:val="21"/>
          <w:szCs w:val="21"/>
        </w:rPr>
        <w:t xml:space="preserve">  Provider will be invoiced for</w:t>
      </w:r>
      <w:r w:rsidR="00EA136E">
        <w:rPr>
          <w:sz w:val="21"/>
          <w:szCs w:val="21"/>
        </w:rPr>
        <w:t>,</w:t>
      </w:r>
      <w:r w:rsidR="000238A2">
        <w:rPr>
          <w:sz w:val="21"/>
          <w:szCs w:val="21"/>
        </w:rPr>
        <w:t xml:space="preserve"> and shall owe payment to Pritikin for</w:t>
      </w:r>
      <w:r w:rsidR="00EA136E">
        <w:rPr>
          <w:sz w:val="21"/>
          <w:szCs w:val="21"/>
        </w:rPr>
        <w:t>,</w:t>
      </w:r>
      <w:r w:rsidR="000238A2">
        <w:rPr>
          <w:sz w:val="21"/>
          <w:szCs w:val="21"/>
        </w:rPr>
        <w:t xml:space="preserve"> all Scheduled Educational Encounters, regardless of the number of patients (including no patients) that attend the Scheduled Educational Encounter</w:t>
      </w:r>
      <w:r w:rsidR="00EA136E">
        <w:rPr>
          <w:sz w:val="21"/>
          <w:szCs w:val="21"/>
        </w:rPr>
        <w:t>s</w:t>
      </w:r>
      <w:r w:rsidR="000238A2">
        <w:rPr>
          <w:sz w:val="21"/>
          <w:szCs w:val="21"/>
        </w:rPr>
        <w:t xml:space="preserve">. </w:t>
      </w:r>
      <w:r w:rsidRPr="00FB0C4B">
        <w:rPr>
          <w:sz w:val="21"/>
          <w:szCs w:val="21"/>
        </w:rPr>
        <w:t xml:space="preserve"> </w:t>
      </w:r>
      <w:r w:rsidRPr="00FB0C4B">
        <w:rPr>
          <w:bCs/>
          <w:sz w:val="21"/>
          <w:szCs w:val="21"/>
        </w:rPr>
        <w:t xml:space="preserve">All payment due hereunder is separate and apart from the Certification Payments or any other amounts owed by Provider to Pritikin pursuant to the Master Agreement.  Pritikin and Provider acknowledge that the fees have been negotiated at arms-length and represent the fair market value for Provider’s use of the Pritikin Personnel during the Scheduled Educational Encounters.  </w:t>
      </w:r>
    </w:p>
    <w:p w14:paraId="791EFDFA" w14:textId="77777777" w:rsidR="00850080" w:rsidRPr="00FB0C4B" w:rsidRDefault="00850080" w:rsidP="00850080">
      <w:pPr>
        <w:pStyle w:val="ArticleL2"/>
        <w:numPr>
          <w:ilvl w:val="0"/>
          <w:numId w:val="0"/>
        </w:numPr>
        <w:ind w:left="-90"/>
        <w:rPr>
          <w:bCs/>
          <w:sz w:val="21"/>
          <w:szCs w:val="21"/>
        </w:rPr>
      </w:pPr>
      <w:bookmarkStart w:id="1" w:name="_Hlk82080788"/>
      <w:r w:rsidRPr="00FB0C4B">
        <w:rPr>
          <w:b/>
          <w:sz w:val="21"/>
          <w:szCs w:val="21"/>
        </w:rPr>
        <w:t>4.</w:t>
      </w:r>
      <w:r w:rsidRPr="00FB0C4B">
        <w:rPr>
          <w:b/>
          <w:sz w:val="21"/>
          <w:szCs w:val="21"/>
        </w:rPr>
        <w:tab/>
        <w:t xml:space="preserve">Term and Termination.   </w:t>
      </w:r>
      <w:r w:rsidRPr="00FB0C4B">
        <w:rPr>
          <w:bCs/>
          <w:sz w:val="21"/>
          <w:szCs w:val="21"/>
        </w:rPr>
        <w:t xml:space="preserve">The term of this Personnel Services Addendum shall be one (1) year from the Personnel Services Addendum Effective Date, which shall automatically renew for additional terms of one (1) year each, unless sooner terminated as set forth below (collectively, the “Personnel Services Addendum Term”)  Either </w:t>
      </w:r>
      <w:r>
        <w:rPr>
          <w:bCs/>
          <w:sz w:val="21"/>
          <w:szCs w:val="21"/>
        </w:rPr>
        <w:t>Party</w:t>
      </w:r>
      <w:r w:rsidRPr="00FB0C4B">
        <w:rPr>
          <w:bCs/>
          <w:sz w:val="21"/>
          <w:szCs w:val="21"/>
        </w:rPr>
        <w:t xml:space="preserve"> may terminate this Personnel Services Addendum with or without cause upon ninety (90) days' prior written notice to the other Party. This Personnel Services Addendum shall automatically terminate upon termination of the Provider Administered Program Addendum.  Termination of this Personnel Services Addendum shall not result in termination of the Master Agreement or the Provider Administered Program Addendum.</w:t>
      </w:r>
      <w:bookmarkEnd w:id="1"/>
    </w:p>
    <w:p w14:paraId="35025BE7" w14:textId="77777777" w:rsidR="00850080" w:rsidRPr="00FB0C4B" w:rsidRDefault="00850080" w:rsidP="00850080">
      <w:pPr>
        <w:pStyle w:val="ArticleL2"/>
        <w:numPr>
          <w:ilvl w:val="0"/>
          <w:numId w:val="0"/>
        </w:numPr>
        <w:ind w:left="-90"/>
        <w:rPr>
          <w:sz w:val="21"/>
          <w:szCs w:val="21"/>
        </w:rPr>
      </w:pPr>
      <w:r w:rsidRPr="00FB0C4B">
        <w:rPr>
          <w:b/>
          <w:bCs/>
          <w:sz w:val="21"/>
          <w:szCs w:val="21"/>
        </w:rPr>
        <w:t>5.</w:t>
      </w:r>
      <w:r w:rsidRPr="00FB0C4B">
        <w:rPr>
          <w:b/>
          <w:bCs/>
          <w:sz w:val="21"/>
          <w:szCs w:val="21"/>
        </w:rPr>
        <w:tab/>
        <w:t>Compliance</w:t>
      </w:r>
      <w:r w:rsidRPr="00FB0C4B">
        <w:rPr>
          <w:sz w:val="21"/>
          <w:szCs w:val="21"/>
        </w:rPr>
        <w:t xml:space="preserve">.  This Personnel Services Addendum shall be construed to be in accordance with </w:t>
      </w:r>
      <w:proofErr w:type="gramStart"/>
      <w:r w:rsidRPr="00FB0C4B">
        <w:rPr>
          <w:sz w:val="21"/>
          <w:szCs w:val="21"/>
        </w:rPr>
        <w:t>any and all</w:t>
      </w:r>
      <w:proofErr w:type="gramEnd"/>
      <w:r w:rsidRPr="00FB0C4B">
        <w:rPr>
          <w:sz w:val="21"/>
          <w:szCs w:val="21"/>
        </w:rPr>
        <w:t xml:space="preserve"> federal and state statutes, rules, regulations, principles and interpretations. In the event there is a change in federal or state statutes or regulations or in the interpretation thereof, or in the event a claim or determination is threatened, made or filed by a government agency, which renders any of the material terms of this Personnel Services Addendum unlawful, invalid or unenforceable, or asserts that any such terms are unlawful, invalid or unenforceable, the Parties shall promptly and in good faith renegotiate the affected term or terms to remedy such problem. The Parties further agree to use their good faith efforts to negotiate and execute any amendments hereto that may be deemed necessary or appropriate to maintain compliance with and avoid violation of the terms of any agreement between the Parties and any </w:t>
      </w:r>
      <w:proofErr w:type="gramStart"/>
      <w:r w:rsidRPr="00FB0C4B">
        <w:rPr>
          <w:sz w:val="21"/>
          <w:szCs w:val="21"/>
        </w:rPr>
        <w:t>third party</w:t>
      </w:r>
      <w:proofErr w:type="gramEnd"/>
      <w:r w:rsidRPr="00FB0C4B">
        <w:rPr>
          <w:sz w:val="21"/>
          <w:szCs w:val="21"/>
        </w:rPr>
        <w:t xml:space="preserve"> payor. If the Parties are unable to successfully renegotiate the affected terms(s) under this Section, then either Party may terminate this Personnel Services Addendum upon written notice to the other Party. </w:t>
      </w:r>
    </w:p>
    <w:p w14:paraId="368C7EF7" w14:textId="77777777" w:rsidR="00850080" w:rsidRPr="00FB0C4B" w:rsidRDefault="00850080" w:rsidP="0085008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240"/>
        <w:ind w:left="-90"/>
        <w:jc w:val="both"/>
        <w:rPr>
          <w:rFonts w:eastAsiaTheme="minorHAnsi"/>
          <w:sz w:val="21"/>
          <w:szCs w:val="21"/>
        </w:rPr>
      </w:pPr>
      <w:r w:rsidRPr="00FB0C4B">
        <w:rPr>
          <w:rFonts w:eastAsiaTheme="minorHAnsi"/>
          <w:b/>
          <w:sz w:val="21"/>
          <w:szCs w:val="21"/>
        </w:rPr>
        <w:t>6.</w:t>
      </w:r>
      <w:r w:rsidRPr="00FB0C4B">
        <w:rPr>
          <w:rFonts w:eastAsiaTheme="minorHAnsi"/>
          <w:b/>
          <w:sz w:val="21"/>
          <w:szCs w:val="21"/>
        </w:rPr>
        <w:tab/>
        <w:t xml:space="preserve">Application of </w:t>
      </w:r>
      <w:proofErr w:type="gramStart"/>
      <w:r w:rsidRPr="00FB0C4B">
        <w:rPr>
          <w:rFonts w:eastAsiaTheme="minorHAnsi"/>
          <w:b/>
          <w:sz w:val="21"/>
          <w:szCs w:val="21"/>
        </w:rPr>
        <w:t>the Master</w:t>
      </w:r>
      <w:proofErr w:type="gramEnd"/>
      <w:r w:rsidRPr="00FB0C4B">
        <w:rPr>
          <w:rFonts w:eastAsiaTheme="minorHAnsi"/>
          <w:b/>
          <w:sz w:val="21"/>
          <w:szCs w:val="21"/>
        </w:rPr>
        <w:t xml:space="preserve"> Agreement.  </w:t>
      </w:r>
      <w:r w:rsidRPr="00FB0C4B">
        <w:rPr>
          <w:rFonts w:eastAsiaTheme="minorHAnsi"/>
          <w:sz w:val="21"/>
          <w:szCs w:val="21"/>
        </w:rPr>
        <w:t xml:space="preserve">To the extent that they are not inconsistent with this Personnel Services Addendum, all other provisions of the Master Agreement and the </w:t>
      </w:r>
      <w:r w:rsidRPr="00FB0C4B">
        <w:rPr>
          <w:bCs/>
          <w:sz w:val="21"/>
          <w:szCs w:val="21"/>
        </w:rPr>
        <w:t>Provider Administered Program Addendum</w:t>
      </w:r>
      <w:r w:rsidRPr="00FB0C4B">
        <w:rPr>
          <w:rFonts w:eastAsiaTheme="minorHAnsi"/>
          <w:sz w:val="21"/>
          <w:szCs w:val="21"/>
        </w:rPr>
        <w:t xml:space="preserve"> (including both rights and obligations) shall remain in full force and effect and apply to this Personnel Services Addendum.  In the event of a conflict between the Master Agreement (including any other addenda) and this Personnel Services Addendum, the provisions of this Personnel Services Addendum shall </w:t>
      </w:r>
      <w:proofErr w:type="gramStart"/>
      <w:r w:rsidRPr="00FB0C4B">
        <w:rPr>
          <w:rFonts w:eastAsiaTheme="minorHAnsi"/>
          <w:sz w:val="21"/>
          <w:szCs w:val="21"/>
        </w:rPr>
        <w:t>control</w:t>
      </w:r>
      <w:proofErr w:type="gramEnd"/>
      <w:r w:rsidRPr="00FB0C4B">
        <w:rPr>
          <w:rFonts w:eastAsiaTheme="minorHAnsi"/>
          <w:sz w:val="21"/>
          <w:szCs w:val="21"/>
        </w:rPr>
        <w:t>.</w:t>
      </w:r>
    </w:p>
    <w:p w14:paraId="46EF9F99" w14:textId="77777777" w:rsidR="00850080" w:rsidRPr="00FB0C4B" w:rsidRDefault="00850080" w:rsidP="00850080">
      <w:pPr>
        <w:tabs>
          <w:tab w:val="left" w:pos="0"/>
          <w:tab w:val="left" w:pos="72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240"/>
        <w:ind w:left="-90"/>
        <w:jc w:val="both"/>
        <w:rPr>
          <w:rFonts w:eastAsiaTheme="minorHAnsi"/>
          <w:sz w:val="21"/>
          <w:szCs w:val="21"/>
        </w:rPr>
      </w:pPr>
      <w:r w:rsidRPr="00FB0C4B">
        <w:rPr>
          <w:rFonts w:eastAsiaTheme="minorHAnsi"/>
          <w:b/>
          <w:sz w:val="21"/>
          <w:szCs w:val="21"/>
        </w:rPr>
        <w:t>7.</w:t>
      </w:r>
      <w:r w:rsidRPr="00FB0C4B">
        <w:rPr>
          <w:rFonts w:eastAsiaTheme="minorHAnsi"/>
          <w:b/>
          <w:sz w:val="21"/>
          <w:szCs w:val="21"/>
        </w:rPr>
        <w:tab/>
        <w:t xml:space="preserve">Definitions.  </w:t>
      </w:r>
      <w:r w:rsidRPr="00FB0C4B">
        <w:rPr>
          <w:rFonts w:eastAsiaTheme="minorHAnsi"/>
          <w:sz w:val="21"/>
          <w:szCs w:val="21"/>
        </w:rPr>
        <w:t>Unless otherwise specifically modified by this Personnel Services Addendum, all capitalized terms in this Personnel Services Addendum shall have the same meanings as assigned in the Master Agreement.</w:t>
      </w:r>
    </w:p>
    <w:p w14:paraId="71CA9090" w14:textId="77777777" w:rsidR="00850080" w:rsidRPr="00FB0C4B" w:rsidRDefault="00850080" w:rsidP="00850080">
      <w:pPr>
        <w:pStyle w:val="BodyText"/>
        <w:rPr>
          <w:sz w:val="21"/>
          <w:szCs w:val="21"/>
        </w:rPr>
      </w:pPr>
    </w:p>
    <w:p w14:paraId="0318D84E" w14:textId="77777777" w:rsidR="00850080" w:rsidRPr="00FB0C4B" w:rsidRDefault="00850080" w:rsidP="00850080">
      <w:pPr>
        <w:suppressAutoHyphens/>
        <w:jc w:val="center"/>
        <w:rPr>
          <w:b/>
          <w:sz w:val="21"/>
          <w:szCs w:val="21"/>
        </w:rPr>
      </w:pPr>
      <w:r w:rsidRPr="00FB0C4B">
        <w:rPr>
          <w:b/>
          <w:sz w:val="21"/>
          <w:szCs w:val="21"/>
        </w:rPr>
        <w:t>[Signature Page Follows]</w:t>
      </w:r>
    </w:p>
    <w:p w14:paraId="6B2EE2B4" w14:textId="77777777" w:rsidR="00850080" w:rsidRPr="00FB0C4B" w:rsidRDefault="00850080" w:rsidP="00850080">
      <w:pPr>
        <w:suppressAutoHyphens/>
        <w:jc w:val="center"/>
        <w:rPr>
          <w:b/>
          <w:sz w:val="21"/>
          <w:szCs w:val="21"/>
        </w:rPr>
        <w:sectPr w:rsidR="00850080" w:rsidRPr="00FB0C4B" w:rsidSect="00AA2D8E">
          <w:headerReference w:type="even" r:id="rId11"/>
          <w:headerReference w:type="default" r:id="rId12"/>
          <w:footerReference w:type="even" r:id="rId13"/>
          <w:footerReference w:type="default" r:id="rId14"/>
          <w:headerReference w:type="first" r:id="rId15"/>
          <w:footerReference w:type="first" r:id="rId16"/>
          <w:pgSz w:w="12240" w:h="15840" w:code="1"/>
          <w:pgMar w:top="994" w:right="1440" w:bottom="360" w:left="1440" w:header="720" w:footer="720" w:gutter="0"/>
          <w:cols w:space="720"/>
          <w:titlePg/>
          <w:docGrid w:linePitch="360"/>
        </w:sectPr>
      </w:pPr>
    </w:p>
    <w:p w14:paraId="00BC0058" w14:textId="77777777" w:rsidR="00850080" w:rsidRPr="00FB0C4B" w:rsidRDefault="00850080" w:rsidP="00850080">
      <w:pPr>
        <w:suppressAutoHyphens/>
        <w:ind w:firstLine="720"/>
        <w:rPr>
          <w:sz w:val="21"/>
          <w:szCs w:val="21"/>
        </w:rPr>
      </w:pPr>
      <w:r w:rsidRPr="00FB0C4B">
        <w:rPr>
          <w:b/>
          <w:sz w:val="21"/>
          <w:szCs w:val="21"/>
        </w:rPr>
        <w:t>IN WITNESS WHEREOF</w:t>
      </w:r>
      <w:r w:rsidRPr="00FB0C4B">
        <w:rPr>
          <w:sz w:val="21"/>
          <w:szCs w:val="21"/>
        </w:rPr>
        <w:t>, the Parties have executed this Personnel Services Addendum on the dates set forth below.</w:t>
      </w:r>
    </w:p>
    <w:p w14:paraId="4765D835" w14:textId="77777777" w:rsidR="00850080" w:rsidRPr="00FB0C4B" w:rsidRDefault="00850080" w:rsidP="00850080">
      <w:pPr>
        <w:suppressAutoHyphens/>
        <w:ind w:firstLine="720"/>
        <w:rPr>
          <w:sz w:val="21"/>
          <w:szCs w:val="21"/>
          <w:highlight w:val="yellow"/>
        </w:rPr>
      </w:pPr>
    </w:p>
    <w:p w14:paraId="2924317D" w14:textId="77777777" w:rsidR="00850080" w:rsidRPr="00FB0C4B" w:rsidRDefault="00850080" w:rsidP="00850080">
      <w:pPr>
        <w:suppressAutoHyphens/>
        <w:rPr>
          <w:sz w:val="21"/>
          <w:szCs w:val="21"/>
          <w:highlight w:val="yellow"/>
        </w:rPr>
      </w:pPr>
    </w:p>
    <w:tbl>
      <w:tblPr>
        <w:tblW w:w="0" w:type="auto"/>
        <w:tblInd w:w="358" w:type="dxa"/>
        <w:tblLook w:val="04A0" w:firstRow="1" w:lastRow="0" w:firstColumn="1" w:lastColumn="0" w:noHBand="0" w:noVBand="1"/>
      </w:tblPr>
      <w:tblGrid>
        <w:gridCol w:w="4045"/>
        <w:gridCol w:w="4957"/>
      </w:tblGrid>
      <w:tr w:rsidR="00850080" w:rsidRPr="00FB0C4B" w14:paraId="3C5491F9" w14:textId="77777777" w:rsidTr="002072B3">
        <w:tc>
          <w:tcPr>
            <w:tcW w:w="4140" w:type="dxa"/>
          </w:tcPr>
          <w:p w14:paraId="6C8B4B3E" w14:textId="77777777" w:rsidR="00850080" w:rsidRPr="00FB0C4B" w:rsidRDefault="00850080" w:rsidP="002072B3">
            <w:pPr>
              <w:pStyle w:val="DSBlockQuote"/>
              <w:widowControl w:val="0"/>
              <w:spacing w:after="0" w:line="276" w:lineRule="auto"/>
              <w:ind w:left="0" w:right="144"/>
              <w:rPr>
                <w:color w:val="000000" w:themeColor="text1"/>
                <w:sz w:val="21"/>
                <w:szCs w:val="21"/>
                <w:u w:val="single"/>
              </w:rPr>
            </w:pPr>
          </w:p>
          <w:p w14:paraId="36D28AA0" w14:textId="77777777" w:rsidR="00850080" w:rsidRPr="00FB0C4B" w:rsidRDefault="00850080" w:rsidP="002072B3">
            <w:pPr>
              <w:pStyle w:val="DSBlockQuote"/>
              <w:widowControl w:val="0"/>
              <w:spacing w:after="0" w:line="276" w:lineRule="auto"/>
              <w:ind w:left="0" w:right="144"/>
              <w:rPr>
                <w:color w:val="000000" w:themeColor="text1"/>
                <w:sz w:val="21"/>
                <w:szCs w:val="21"/>
              </w:rPr>
            </w:pPr>
            <w:r w:rsidRPr="00FB0C4B">
              <w:rPr>
                <w:color w:val="000000" w:themeColor="text1"/>
                <w:sz w:val="21"/>
                <w:szCs w:val="21"/>
              </w:rPr>
              <w:t>PRITIKIN ICR LLC</w:t>
            </w:r>
          </w:p>
          <w:p w14:paraId="461CF4C4" w14:textId="77777777" w:rsidR="00850080" w:rsidRPr="00FB0C4B" w:rsidRDefault="00850080" w:rsidP="002072B3">
            <w:pPr>
              <w:pStyle w:val="DSBlockQuote"/>
              <w:widowControl w:val="0"/>
              <w:spacing w:after="0" w:line="276" w:lineRule="auto"/>
              <w:ind w:left="0" w:right="144"/>
              <w:rPr>
                <w:color w:val="000000" w:themeColor="text1"/>
                <w:sz w:val="21"/>
                <w:szCs w:val="21"/>
              </w:rPr>
            </w:pPr>
          </w:p>
          <w:p w14:paraId="5FE6D878" w14:textId="77777777" w:rsidR="00850080" w:rsidRPr="00FB0C4B" w:rsidRDefault="00850080" w:rsidP="002072B3">
            <w:pPr>
              <w:pStyle w:val="DSBlockQuote"/>
              <w:widowControl w:val="0"/>
              <w:spacing w:after="0" w:line="276" w:lineRule="auto"/>
              <w:ind w:left="0" w:right="144"/>
              <w:rPr>
                <w:color w:val="000000" w:themeColor="text1"/>
                <w:sz w:val="21"/>
                <w:szCs w:val="21"/>
              </w:rPr>
            </w:pPr>
          </w:p>
          <w:p w14:paraId="360B688F" w14:textId="77777777" w:rsidR="00850080" w:rsidRPr="00FB0C4B" w:rsidRDefault="00850080" w:rsidP="002072B3">
            <w:pPr>
              <w:pStyle w:val="DSBlockQuote"/>
              <w:widowControl w:val="0"/>
              <w:spacing w:after="0" w:line="276" w:lineRule="auto"/>
              <w:ind w:left="0" w:right="144"/>
              <w:rPr>
                <w:color w:val="000000" w:themeColor="text1"/>
                <w:sz w:val="21"/>
                <w:szCs w:val="21"/>
              </w:rPr>
            </w:pPr>
          </w:p>
          <w:p w14:paraId="6EB6FE2D" w14:textId="77777777" w:rsidR="00850080" w:rsidRPr="00FB0C4B" w:rsidRDefault="00850080" w:rsidP="002072B3">
            <w:pPr>
              <w:pStyle w:val="DSBlockQuote"/>
              <w:widowControl w:val="0"/>
              <w:spacing w:after="0" w:line="276" w:lineRule="auto"/>
              <w:ind w:left="0" w:right="144"/>
              <w:rPr>
                <w:color w:val="000000" w:themeColor="text1"/>
                <w:sz w:val="21"/>
                <w:szCs w:val="21"/>
              </w:rPr>
            </w:pPr>
            <w:r w:rsidRPr="00FB0C4B">
              <w:rPr>
                <w:color w:val="000000" w:themeColor="text1"/>
                <w:sz w:val="21"/>
                <w:szCs w:val="21"/>
              </w:rPr>
              <w:t>_____________________</w:t>
            </w:r>
          </w:p>
          <w:p w14:paraId="7D420871" w14:textId="77777777" w:rsidR="00850080" w:rsidRPr="00FB0C4B" w:rsidRDefault="00850080" w:rsidP="002072B3">
            <w:pPr>
              <w:pStyle w:val="DSBlockQuote"/>
              <w:widowControl w:val="0"/>
              <w:spacing w:after="0" w:line="276" w:lineRule="auto"/>
              <w:ind w:left="450" w:right="144"/>
              <w:rPr>
                <w:color w:val="000000" w:themeColor="text1"/>
                <w:sz w:val="21"/>
                <w:szCs w:val="21"/>
              </w:rPr>
            </w:pPr>
            <w:r w:rsidRPr="00FB0C4B">
              <w:rPr>
                <w:color w:val="000000" w:themeColor="text1"/>
                <w:sz w:val="21"/>
                <w:szCs w:val="21"/>
              </w:rPr>
              <w:t>(Signature)</w:t>
            </w:r>
          </w:p>
          <w:p w14:paraId="694AE03E" w14:textId="77777777" w:rsidR="00850080" w:rsidRPr="00FB0C4B" w:rsidRDefault="00850080" w:rsidP="002072B3">
            <w:pPr>
              <w:pStyle w:val="DSBlockQuote"/>
              <w:widowControl w:val="0"/>
              <w:spacing w:after="0" w:line="276" w:lineRule="auto"/>
              <w:ind w:left="0" w:right="144"/>
              <w:rPr>
                <w:color w:val="000000" w:themeColor="text1"/>
                <w:sz w:val="21"/>
                <w:szCs w:val="21"/>
              </w:rPr>
            </w:pPr>
          </w:p>
          <w:p w14:paraId="78899AD6" w14:textId="77777777" w:rsidR="00850080" w:rsidRPr="00FB0C4B" w:rsidRDefault="00850080" w:rsidP="002072B3">
            <w:pPr>
              <w:pStyle w:val="DSBlockQuote"/>
              <w:widowControl w:val="0"/>
              <w:spacing w:after="0" w:line="276" w:lineRule="auto"/>
              <w:ind w:left="0" w:right="144"/>
              <w:rPr>
                <w:color w:val="000000" w:themeColor="text1"/>
                <w:sz w:val="21"/>
                <w:szCs w:val="21"/>
              </w:rPr>
            </w:pPr>
            <w:r w:rsidRPr="00FB0C4B">
              <w:rPr>
                <w:color w:val="000000" w:themeColor="text1"/>
                <w:sz w:val="21"/>
                <w:szCs w:val="21"/>
              </w:rPr>
              <w:t>Print Name: ___________________</w:t>
            </w:r>
          </w:p>
          <w:p w14:paraId="52060EA9" w14:textId="77777777" w:rsidR="00850080" w:rsidRPr="00FB0C4B" w:rsidRDefault="00850080" w:rsidP="002072B3">
            <w:pPr>
              <w:pStyle w:val="DSBlockQuote"/>
              <w:widowControl w:val="0"/>
              <w:spacing w:after="0" w:line="276" w:lineRule="auto"/>
              <w:ind w:left="0" w:right="144"/>
              <w:rPr>
                <w:color w:val="000000" w:themeColor="text1"/>
                <w:sz w:val="21"/>
                <w:szCs w:val="21"/>
              </w:rPr>
            </w:pPr>
          </w:p>
          <w:p w14:paraId="4D6D3A3E" w14:textId="77777777" w:rsidR="00850080" w:rsidRPr="00FB0C4B" w:rsidRDefault="00850080" w:rsidP="002072B3">
            <w:pPr>
              <w:pStyle w:val="DSBlockQuote"/>
              <w:widowControl w:val="0"/>
              <w:spacing w:after="0" w:line="276" w:lineRule="auto"/>
              <w:ind w:left="0" w:right="144"/>
              <w:rPr>
                <w:color w:val="000000" w:themeColor="text1"/>
                <w:sz w:val="21"/>
                <w:szCs w:val="21"/>
              </w:rPr>
            </w:pPr>
            <w:r w:rsidRPr="00FB0C4B">
              <w:rPr>
                <w:color w:val="000000" w:themeColor="text1"/>
                <w:sz w:val="21"/>
                <w:szCs w:val="21"/>
              </w:rPr>
              <w:t>Title:  __________________</w:t>
            </w:r>
          </w:p>
          <w:p w14:paraId="726035FC" w14:textId="77777777" w:rsidR="00850080" w:rsidRPr="00FB0C4B" w:rsidRDefault="00850080" w:rsidP="002072B3">
            <w:pPr>
              <w:pStyle w:val="DSBlockQuote"/>
              <w:widowControl w:val="0"/>
              <w:spacing w:after="0" w:line="276" w:lineRule="auto"/>
              <w:ind w:left="450" w:right="144"/>
              <w:rPr>
                <w:color w:val="000000" w:themeColor="text1"/>
                <w:sz w:val="21"/>
                <w:szCs w:val="21"/>
              </w:rPr>
            </w:pPr>
          </w:p>
          <w:p w14:paraId="7004001A" w14:textId="77777777" w:rsidR="00850080" w:rsidRPr="00FB0C4B" w:rsidRDefault="00850080" w:rsidP="002072B3">
            <w:pPr>
              <w:pStyle w:val="DSBlockQuote"/>
              <w:widowControl w:val="0"/>
              <w:spacing w:after="0" w:line="276" w:lineRule="auto"/>
              <w:ind w:left="0" w:right="144"/>
              <w:rPr>
                <w:color w:val="000000" w:themeColor="text1"/>
                <w:sz w:val="21"/>
                <w:szCs w:val="21"/>
              </w:rPr>
            </w:pPr>
            <w:r w:rsidRPr="00FB0C4B">
              <w:rPr>
                <w:color w:val="000000" w:themeColor="text1"/>
                <w:sz w:val="21"/>
                <w:szCs w:val="21"/>
              </w:rPr>
              <w:t>Date:  ____________________</w:t>
            </w:r>
          </w:p>
        </w:tc>
        <w:tc>
          <w:tcPr>
            <w:tcW w:w="5058" w:type="dxa"/>
          </w:tcPr>
          <w:p w14:paraId="6484D383" w14:textId="77777777" w:rsidR="00850080" w:rsidRPr="00FB0C4B" w:rsidRDefault="00850080" w:rsidP="002072B3">
            <w:pPr>
              <w:pStyle w:val="DSBlockQuote"/>
              <w:widowControl w:val="0"/>
              <w:spacing w:after="0" w:line="276" w:lineRule="auto"/>
              <w:ind w:left="0" w:right="877"/>
              <w:rPr>
                <w:color w:val="000000" w:themeColor="text1"/>
                <w:sz w:val="21"/>
                <w:szCs w:val="21"/>
              </w:rPr>
            </w:pPr>
            <w:r w:rsidRPr="00FB0C4B">
              <w:rPr>
                <w:color w:val="000000" w:themeColor="text1"/>
                <w:sz w:val="21"/>
                <w:szCs w:val="21"/>
                <w:u w:val="single"/>
              </w:rPr>
              <w:softHyphen/>
            </w:r>
            <w:r w:rsidRPr="00FB0C4B">
              <w:rPr>
                <w:color w:val="000000" w:themeColor="text1"/>
                <w:sz w:val="21"/>
                <w:szCs w:val="21"/>
                <w:u w:val="single"/>
              </w:rPr>
              <w:softHyphen/>
            </w:r>
            <w:r w:rsidRPr="00FB0C4B">
              <w:rPr>
                <w:color w:val="000000" w:themeColor="text1"/>
                <w:sz w:val="21"/>
                <w:szCs w:val="21"/>
                <w:u w:val="single"/>
              </w:rPr>
              <w:softHyphen/>
            </w:r>
            <w:r w:rsidRPr="00FB0C4B">
              <w:rPr>
                <w:color w:val="000000" w:themeColor="text1"/>
                <w:sz w:val="21"/>
                <w:szCs w:val="21"/>
                <w:u w:val="single"/>
              </w:rPr>
              <w:softHyphen/>
            </w:r>
            <w:r w:rsidRPr="00FB0C4B">
              <w:rPr>
                <w:color w:val="000000" w:themeColor="text1"/>
                <w:sz w:val="21"/>
                <w:szCs w:val="21"/>
                <w:u w:val="single"/>
              </w:rPr>
              <w:softHyphen/>
            </w:r>
            <w:r w:rsidRPr="00FB0C4B">
              <w:rPr>
                <w:color w:val="000000" w:themeColor="text1"/>
                <w:sz w:val="21"/>
                <w:szCs w:val="21"/>
                <w:u w:val="single"/>
              </w:rPr>
              <w:softHyphen/>
            </w:r>
            <w:r w:rsidRPr="00FB0C4B">
              <w:rPr>
                <w:color w:val="000000" w:themeColor="text1"/>
                <w:sz w:val="21"/>
                <w:szCs w:val="21"/>
                <w:u w:val="single"/>
              </w:rPr>
              <w:softHyphen/>
            </w:r>
            <w:r w:rsidRPr="00FB0C4B">
              <w:rPr>
                <w:color w:val="000000" w:themeColor="text1"/>
                <w:sz w:val="21"/>
                <w:szCs w:val="21"/>
                <w:u w:val="single"/>
              </w:rPr>
              <w:softHyphen/>
            </w:r>
          </w:p>
          <w:p w14:paraId="56B34259" w14:textId="77777777" w:rsidR="00850080" w:rsidRPr="00FB0C4B" w:rsidRDefault="00850080" w:rsidP="002072B3">
            <w:pPr>
              <w:pStyle w:val="DSBlockQuote"/>
              <w:widowControl w:val="0"/>
              <w:spacing w:after="0" w:line="276" w:lineRule="auto"/>
              <w:ind w:left="1440" w:hanging="1364"/>
              <w:rPr>
                <w:color w:val="000000" w:themeColor="text1"/>
                <w:sz w:val="21"/>
                <w:szCs w:val="21"/>
              </w:rPr>
            </w:pPr>
            <w:r w:rsidRPr="00FB0C4B">
              <w:rPr>
                <w:color w:val="000000" w:themeColor="text1"/>
                <w:sz w:val="21"/>
                <w:szCs w:val="21"/>
                <w:highlight w:val="yellow"/>
              </w:rPr>
              <w:t>__________________</w:t>
            </w:r>
          </w:p>
          <w:p w14:paraId="3605308A" w14:textId="77777777" w:rsidR="00850080" w:rsidRPr="00FB0C4B" w:rsidRDefault="00850080" w:rsidP="002072B3">
            <w:pPr>
              <w:pStyle w:val="DSBlockQuote"/>
              <w:widowControl w:val="0"/>
              <w:spacing w:after="0" w:line="276" w:lineRule="auto"/>
              <w:ind w:left="0"/>
              <w:rPr>
                <w:color w:val="000000" w:themeColor="text1"/>
                <w:sz w:val="21"/>
                <w:szCs w:val="21"/>
              </w:rPr>
            </w:pPr>
          </w:p>
          <w:p w14:paraId="002400AB" w14:textId="77777777" w:rsidR="00850080" w:rsidRPr="00FB0C4B" w:rsidRDefault="00850080" w:rsidP="002072B3">
            <w:pPr>
              <w:pStyle w:val="DSBlockQuote"/>
              <w:widowControl w:val="0"/>
              <w:spacing w:after="0" w:line="276" w:lineRule="auto"/>
              <w:ind w:left="0"/>
              <w:rPr>
                <w:color w:val="000000" w:themeColor="text1"/>
                <w:sz w:val="21"/>
                <w:szCs w:val="21"/>
              </w:rPr>
            </w:pPr>
          </w:p>
          <w:p w14:paraId="003A4E22" w14:textId="77777777" w:rsidR="00850080" w:rsidRPr="00FB0C4B" w:rsidRDefault="00850080" w:rsidP="002072B3">
            <w:pPr>
              <w:pStyle w:val="DSBlockQuote"/>
              <w:widowControl w:val="0"/>
              <w:spacing w:after="0" w:line="276" w:lineRule="auto"/>
              <w:ind w:left="0"/>
              <w:rPr>
                <w:color w:val="000000" w:themeColor="text1"/>
                <w:sz w:val="21"/>
                <w:szCs w:val="21"/>
              </w:rPr>
            </w:pPr>
          </w:p>
          <w:p w14:paraId="57D40FB2" w14:textId="77777777" w:rsidR="00850080" w:rsidRPr="00FB0C4B" w:rsidRDefault="00850080" w:rsidP="002072B3">
            <w:pPr>
              <w:pStyle w:val="DSBlockQuote"/>
              <w:widowControl w:val="0"/>
              <w:spacing w:after="0" w:line="276" w:lineRule="auto"/>
              <w:ind w:left="0"/>
              <w:rPr>
                <w:color w:val="000000" w:themeColor="text1"/>
                <w:sz w:val="21"/>
                <w:szCs w:val="21"/>
                <w:highlight w:val="yellow"/>
              </w:rPr>
            </w:pPr>
            <w:r w:rsidRPr="00FB0C4B">
              <w:rPr>
                <w:color w:val="000000" w:themeColor="text1"/>
                <w:sz w:val="21"/>
                <w:szCs w:val="21"/>
                <w:highlight w:val="yellow"/>
              </w:rPr>
              <w:t>____________________</w:t>
            </w:r>
          </w:p>
          <w:p w14:paraId="7D6B015B" w14:textId="77777777" w:rsidR="00850080" w:rsidRPr="00FB0C4B" w:rsidRDefault="00850080" w:rsidP="002072B3">
            <w:pPr>
              <w:pStyle w:val="DSBlockQuote"/>
              <w:widowControl w:val="0"/>
              <w:spacing w:after="0" w:line="276" w:lineRule="auto"/>
              <w:ind w:left="0"/>
              <w:rPr>
                <w:color w:val="000000" w:themeColor="text1"/>
                <w:sz w:val="21"/>
                <w:szCs w:val="21"/>
                <w:highlight w:val="yellow"/>
              </w:rPr>
            </w:pPr>
            <w:r w:rsidRPr="00FB0C4B">
              <w:rPr>
                <w:color w:val="000000" w:themeColor="text1"/>
                <w:sz w:val="21"/>
                <w:szCs w:val="21"/>
                <w:highlight w:val="yellow"/>
              </w:rPr>
              <w:t xml:space="preserve">          (Signature)</w:t>
            </w:r>
          </w:p>
          <w:p w14:paraId="0D1FF540" w14:textId="77777777" w:rsidR="00850080" w:rsidRPr="00FB0C4B" w:rsidRDefault="00850080" w:rsidP="002072B3">
            <w:pPr>
              <w:pStyle w:val="DSBlockQuote"/>
              <w:widowControl w:val="0"/>
              <w:spacing w:after="0" w:line="276" w:lineRule="auto"/>
              <w:ind w:left="0"/>
              <w:rPr>
                <w:color w:val="000000" w:themeColor="text1"/>
                <w:sz w:val="21"/>
                <w:szCs w:val="21"/>
                <w:highlight w:val="yellow"/>
              </w:rPr>
            </w:pPr>
          </w:p>
          <w:p w14:paraId="1E104F06" w14:textId="77777777" w:rsidR="00850080" w:rsidRPr="00FB0C4B" w:rsidRDefault="00850080" w:rsidP="002072B3">
            <w:pPr>
              <w:pStyle w:val="DSBlockQuote"/>
              <w:widowControl w:val="0"/>
              <w:spacing w:after="0" w:line="276" w:lineRule="auto"/>
              <w:ind w:left="0"/>
              <w:rPr>
                <w:color w:val="000000" w:themeColor="text1"/>
                <w:sz w:val="21"/>
                <w:szCs w:val="21"/>
                <w:highlight w:val="yellow"/>
              </w:rPr>
            </w:pPr>
            <w:r w:rsidRPr="00FB0C4B">
              <w:rPr>
                <w:color w:val="000000" w:themeColor="text1"/>
                <w:sz w:val="21"/>
                <w:szCs w:val="21"/>
                <w:highlight w:val="yellow"/>
              </w:rPr>
              <w:t>Print Name:  _________________</w:t>
            </w:r>
          </w:p>
          <w:p w14:paraId="72B46A8D" w14:textId="77777777" w:rsidR="00850080" w:rsidRPr="00FB0C4B" w:rsidRDefault="00850080" w:rsidP="002072B3">
            <w:pPr>
              <w:pStyle w:val="DSBlockQuote"/>
              <w:widowControl w:val="0"/>
              <w:spacing w:after="0" w:line="276" w:lineRule="auto"/>
              <w:ind w:left="0"/>
              <w:rPr>
                <w:color w:val="000000" w:themeColor="text1"/>
                <w:sz w:val="21"/>
                <w:szCs w:val="21"/>
                <w:highlight w:val="yellow"/>
              </w:rPr>
            </w:pPr>
          </w:p>
          <w:p w14:paraId="0E68871B" w14:textId="77777777" w:rsidR="00850080" w:rsidRPr="00FB0C4B" w:rsidRDefault="00850080" w:rsidP="002072B3">
            <w:pPr>
              <w:pStyle w:val="DSBlockQuote"/>
              <w:widowControl w:val="0"/>
              <w:spacing w:after="0" w:line="276" w:lineRule="auto"/>
              <w:ind w:left="0"/>
              <w:rPr>
                <w:color w:val="000000" w:themeColor="text1"/>
                <w:sz w:val="21"/>
                <w:szCs w:val="21"/>
                <w:highlight w:val="yellow"/>
              </w:rPr>
            </w:pPr>
            <w:r w:rsidRPr="00FB0C4B">
              <w:rPr>
                <w:color w:val="000000" w:themeColor="text1"/>
                <w:sz w:val="21"/>
                <w:szCs w:val="21"/>
                <w:highlight w:val="yellow"/>
              </w:rPr>
              <w:t>Title:  __________________</w:t>
            </w:r>
          </w:p>
          <w:p w14:paraId="5B13CF3A" w14:textId="77777777" w:rsidR="00850080" w:rsidRPr="00FB0C4B" w:rsidRDefault="00850080" w:rsidP="002072B3">
            <w:pPr>
              <w:pStyle w:val="DSBlockQuote"/>
              <w:widowControl w:val="0"/>
              <w:spacing w:after="0" w:line="276" w:lineRule="auto"/>
              <w:ind w:left="0"/>
              <w:rPr>
                <w:color w:val="000000" w:themeColor="text1"/>
                <w:sz w:val="21"/>
                <w:szCs w:val="21"/>
                <w:highlight w:val="yellow"/>
              </w:rPr>
            </w:pPr>
          </w:p>
          <w:p w14:paraId="2201DBA8" w14:textId="77777777" w:rsidR="00850080" w:rsidRPr="00FB0C4B" w:rsidRDefault="00850080" w:rsidP="002072B3">
            <w:pPr>
              <w:pStyle w:val="DSBlockQuote"/>
              <w:widowControl w:val="0"/>
              <w:spacing w:after="0" w:line="276" w:lineRule="auto"/>
              <w:ind w:left="0"/>
              <w:rPr>
                <w:color w:val="000000" w:themeColor="text1"/>
                <w:sz w:val="21"/>
                <w:szCs w:val="21"/>
              </w:rPr>
            </w:pPr>
            <w:r w:rsidRPr="00FB0C4B">
              <w:rPr>
                <w:color w:val="000000" w:themeColor="text1"/>
                <w:sz w:val="21"/>
                <w:szCs w:val="21"/>
                <w:highlight w:val="yellow"/>
              </w:rPr>
              <w:t>Date:  ____________</w:t>
            </w:r>
            <w:r w:rsidRPr="00FB0C4B">
              <w:rPr>
                <w:color w:val="000000" w:themeColor="text1"/>
                <w:sz w:val="21"/>
                <w:szCs w:val="21"/>
              </w:rPr>
              <w:t>______</w:t>
            </w:r>
          </w:p>
        </w:tc>
      </w:tr>
    </w:tbl>
    <w:p w14:paraId="1370E469" w14:textId="77777777" w:rsidR="00850080" w:rsidRPr="00FB0C4B" w:rsidRDefault="00850080" w:rsidP="00850080">
      <w:pPr>
        <w:jc w:val="center"/>
        <w:rPr>
          <w:b/>
          <w:sz w:val="21"/>
          <w:szCs w:val="21"/>
        </w:rPr>
      </w:pPr>
    </w:p>
    <w:p w14:paraId="6CF759A6" w14:textId="77777777" w:rsidR="00850080" w:rsidRPr="00FB0C4B" w:rsidRDefault="00850080" w:rsidP="00850080">
      <w:pPr>
        <w:rPr>
          <w:b/>
          <w:sz w:val="21"/>
          <w:szCs w:val="21"/>
        </w:rPr>
      </w:pPr>
      <w:r w:rsidRPr="00FB0C4B">
        <w:rPr>
          <w:b/>
          <w:sz w:val="21"/>
          <w:szCs w:val="21"/>
        </w:rPr>
        <w:br w:type="page"/>
      </w:r>
    </w:p>
    <w:p w14:paraId="18FCF508" w14:textId="77777777" w:rsidR="00850080" w:rsidRPr="00FB0C4B" w:rsidRDefault="00850080" w:rsidP="00850080">
      <w:pPr>
        <w:jc w:val="center"/>
        <w:rPr>
          <w:b/>
          <w:sz w:val="21"/>
          <w:szCs w:val="21"/>
        </w:rPr>
      </w:pPr>
      <w:r w:rsidRPr="00FB0C4B">
        <w:rPr>
          <w:b/>
          <w:sz w:val="21"/>
          <w:szCs w:val="21"/>
        </w:rPr>
        <w:t>Schedule A to Personnel Services Addendum</w:t>
      </w:r>
    </w:p>
    <w:p w14:paraId="28A9F935" w14:textId="7C3887A7" w:rsidR="00850080" w:rsidRPr="00FB0C4B" w:rsidRDefault="00850080" w:rsidP="00850080">
      <w:pPr>
        <w:tabs>
          <w:tab w:val="center" w:pos="4680"/>
        </w:tabs>
        <w:suppressAutoHyphens/>
        <w:jc w:val="center"/>
        <w:outlineLvl w:val="0"/>
        <w:rPr>
          <w:b/>
          <w:sz w:val="21"/>
          <w:szCs w:val="21"/>
        </w:rPr>
      </w:pPr>
      <w:bookmarkStart w:id="8" w:name="_Hlk82079955"/>
      <w:r w:rsidRPr="00FB0C4B">
        <w:rPr>
          <w:b/>
          <w:sz w:val="21"/>
          <w:szCs w:val="21"/>
        </w:rPr>
        <w:t>Pritikin Personnel, Educational Encounters, and Fee</w:t>
      </w:r>
      <w:r w:rsidR="004F220D">
        <w:rPr>
          <w:b/>
          <w:sz w:val="21"/>
          <w:szCs w:val="21"/>
        </w:rPr>
        <w:t>s</w:t>
      </w:r>
    </w:p>
    <w:p w14:paraId="1BCA35C1" w14:textId="77777777" w:rsidR="00850080" w:rsidRDefault="00850080" w:rsidP="00850080">
      <w:pPr>
        <w:tabs>
          <w:tab w:val="center" w:pos="4680"/>
        </w:tabs>
        <w:suppressAutoHyphens/>
        <w:jc w:val="center"/>
        <w:outlineLvl w:val="0"/>
        <w:rPr>
          <w:b/>
          <w:sz w:val="21"/>
          <w:szCs w:val="21"/>
        </w:rPr>
      </w:pPr>
    </w:p>
    <w:p w14:paraId="1D5C5B56" w14:textId="77777777" w:rsidR="00CF5247" w:rsidRDefault="00CF5247" w:rsidP="00850080">
      <w:pPr>
        <w:tabs>
          <w:tab w:val="center" w:pos="4680"/>
        </w:tabs>
        <w:suppressAutoHyphens/>
        <w:jc w:val="center"/>
        <w:outlineLvl w:val="0"/>
        <w:rPr>
          <w:b/>
          <w:sz w:val="21"/>
          <w:szCs w:val="21"/>
        </w:rPr>
      </w:pPr>
    </w:p>
    <w:p w14:paraId="0B6E0FCD" w14:textId="035398BF" w:rsidR="00F71B37" w:rsidRPr="00F71B37" w:rsidRDefault="00F71B37" w:rsidP="000247A2">
      <w:pPr>
        <w:jc w:val="both"/>
        <w:rPr>
          <w:b/>
          <w:sz w:val="21"/>
          <w:szCs w:val="21"/>
        </w:rPr>
      </w:pPr>
      <w:r>
        <w:rPr>
          <w:b/>
          <w:sz w:val="21"/>
          <w:szCs w:val="21"/>
          <w:u w:val="single"/>
        </w:rPr>
        <w:t>Staffing Model and Pricing</w:t>
      </w:r>
      <w:r>
        <w:rPr>
          <w:b/>
          <w:sz w:val="21"/>
          <w:szCs w:val="21"/>
        </w:rPr>
        <w:t>:</w:t>
      </w:r>
    </w:p>
    <w:p w14:paraId="570285B3" w14:textId="77777777" w:rsidR="00F71B37" w:rsidRDefault="00F71B37" w:rsidP="000247A2">
      <w:pPr>
        <w:jc w:val="both"/>
        <w:rPr>
          <w:bCs/>
          <w:sz w:val="21"/>
          <w:szCs w:val="21"/>
        </w:rPr>
      </w:pPr>
    </w:p>
    <w:p w14:paraId="07AE3700" w14:textId="633B8230" w:rsidR="001E6A19" w:rsidRDefault="00E84E22" w:rsidP="007547EF">
      <w:pPr>
        <w:jc w:val="both"/>
        <w:rPr>
          <w:bCs/>
          <w:sz w:val="21"/>
          <w:szCs w:val="21"/>
        </w:rPr>
      </w:pPr>
      <w:r>
        <w:rPr>
          <w:bCs/>
          <w:sz w:val="21"/>
          <w:szCs w:val="21"/>
        </w:rPr>
        <w:t xml:space="preserve">Pritikin will </w:t>
      </w:r>
      <w:r w:rsidR="000247A2">
        <w:rPr>
          <w:bCs/>
          <w:sz w:val="21"/>
          <w:szCs w:val="21"/>
        </w:rPr>
        <w:t xml:space="preserve">make the relevant </w:t>
      </w:r>
      <w:r>
        <w:rPr>
          <w:bCs/>
          <w:sz w:val="21"/>
          <w:szCs w:val="21"/>
        </w:rPr>
        <w:t>Pritikin</w:t>
      </w:r>
      <w:r w:rsidR="001E6A19">
        <w:rPr>
          <w:bCs/>
          <w:sz w:val="21"/>
          <w:szCs w:val="21"/>
        </w:rPr>
        <w:t xml:space="preserve"> Personnel</w:t>
      </w:r>
      <w:r w:rsidR="000247A2">
        <w:rPr>
          <w:bCs/>
          <w:sz w:val="21"/>
          <w:szCs w:val="21"/>
        </w:rPr>
        <w:t xml:space="preserve"> available to Provider to administer sessions to Provider’s patients</w:t>
      </w:r>
      <w:r w:rsidR="001E6A19">
        <w:rPr>
          <w:bCs/>
          <w:sz w:val="21"/>
          <w:szCs w:val="21"/>
        </w:rPr>
        <w:t xml:space="preserve"> for</w:t>
      </w:r>
      <w:r w:rsidR="000D5B31">
        <w:rPr>
          <w:bCs/>
          <w:sz w:val="21"/>
          <w:szCs w:val="21"/>
        </w:rPr>
        <w:t xml:space="preserve"> the selected type </w:t>
      </w:r>
      <w:proofErr w:type="gramStart"/>
      <w:r w:rsidR="000D5B31">
        <w:rPr>
          <w:bCs/>
          <w:sz w:val="21"/>
          <w:szCs w:val="21"/>
        </w:rPr>
        <w:t xml:space="preserve">of </w:t>
      </w:r>
      <w:r w:rsidR="001E6A19">
        <w:rPr>
          <w:bCs/>
          <w:sz w:val="21"/>
          <w:szCs w:val="21"/>
        </w:rPr>
        <w:t xml:space="preserve"> Educational</w:t>
      </w:r>
      <w:proofErr w:type="gramEnd"/>
      <w:r w:rsidR="001E6A19">
        <w:rPr>
          <w:bCs/>
          <w:sz w:val="21"/>
          <w:szCs w:val="21"/>
        </w:rPr>
        <w:t xml:space="preserve"> Encounters</w:t>
      </w:r>
      <w:r w:rsidR="000D5B31">
        <w:rPr>
          <w:bCs/>
          <w:sz w:val="21"/>
          <w:szCs w:val="21"/>
        </w:rPr>
        <w:t xml:space="preserve"> (</w:t>
      </w:r>
      <w:r w:rsidR="000D5B31">
        <w:rPr>
          <w:bCs/>
          <w:i/>
          <w:iCs/>
          <w:sz w:val="21"/>
          <w:szCs w:val="21"/>
        </w:rPr>
        <w:t>Choose One Below)</w:t>
      </w:r>
      <w:r w:rsidR="001E6A19">
        <w:rPr>
          <w:bCs/>
          <w:sz w:val="21"/>
          <w:szCs w:val="21"/>
        </w:rPr>
        <w:t xml:space="preserve">: </w:t>
      </w:r>
    </w:p>
    <w:p w14:paraId="7E200D9B" w14:textId="77777777" w:rsidR="001E6A19" w:rsidRDefault="001E6A19" w:rsidP="007547EF">
      <w:pPr>
        <w:jc w:val="both"/>
        <w:rPr>
          <w:bCs/>
          <w:sz w:val="21"/>
          <w:szCs w:val="21"/>
        </w:rPr>
      </w:pPr>
    </w:p>
    <w:p w14:paraId="7998D6E4" w14:textId="7CFE4619" w:rsidR="00E84E22" w:rsidRPr="003A7E35" w:rsidRDefault="0019682E" w:rsidP="004C671A">
      <w:pPr>
        <w:ind w:left="990" w:hanging="990"/>
        <w:jc w:val="both"/>
        <w:rPr>
          <w:bCs/>
          <w:sz w:val="21"/>
          <w:szCs w:val="21"/>
        </w:rPr>
      </w:pPr>
      <w:r w:rsidRPr="00D9321D">
        <w:rPr>
          <w:bCs/>
          <w:sz w:val="21"/>
          <w:szCs w:val="21"/>
          <w:u w:val="single"/>
        </w:rPr>
        <w:t>______</w:t>
      </w:r>
      <w:r>
        <w:rPr>
          <w:bCs/>
          <w:sz w:val="21"/>
          <w:szCs w:val="21"/>
        </w:rPr>
        <w:t xml:space="preserve"> </w:t>
      </w:r>
      <w:r w:rsidR="001E6A19" w:rsidRPr="00E059E9">
        <w:rPr>
          <w:b/>
          <w:sz w:val="21"/>
          <w:szCs w:val="21"/>
        </w:rPr>
        <w:t xml:space="preserve">Exclusive Educational Encounters:  </w:t>
      </w:r>
      <w:r w:rsidR="001E6A19" w:rsidRPr="00E059E9">
        <w:rPr>
          <w:bCs/>
          <w:sz w:val="21"/>
          <w:szCs w:val="21"/>
        </w:rPr>
        <w:t xml:space="preserve">During </w:t>
      </w:r>
      <w:r w:rsidR="00282C95" w:rsidRPr="00E059E9">
        <w:rPr>
          <w:bCs/>
          <w:sz w:val="21"/>
          <w:szCs w:val="21"/>
        </w:rPr>
        <w:t>Exclusive Educational Encounters</w:t>
      </w:r>
      <w:r w:rsidR="001E6A19" w:rsidRPr="00E059E9">
        <w:rPr>
          <w:bCs/>
          <w:sz w:val="21"/>
          <w:szCs w:val="21"/>
        </w:rPr>
        <w:t xml:space="preserve">, the Pritikin Personnel </w:t>
      </w:r>
      <w:proofErr w:type="gramStart"/>
      <w:r w:rsidR="001E6A19" w:rsidRPr="00E059E9">
        <w:rPr>
          <w:bCs/>
          <w:sz w:val="21"/>
          <w:szCs w:val="21"/>
        </w:rPr>
        <w:t>will administer</w:t>
      </w:r>
      <w:proofErr w:type="gramEnd"/>
      <w:r w:rsidR="001E6A19" w:rsidRPr="00E059E9">
        <w:rPr>
          <w:bCs/>
          <w:sz w:val="21"/>
          <w:szCs w:val="21"/>
        </w:rPr>
        <w:t xml:space="preserve"> sessions exclusively to Provider’s patients.</w:t>
      </w:r>
      <w:r w:rsidR="0001025C" w:rsidRPr="00E059E9">
        <w:rPr>
          <w:bCs/>
          <w:sz w:val="21"/>
          <w:szCs w:val="21"/>
        </w:rPr>
        <w:t xml:space="preserve"> The relevant Pritikin Personnel will administer </w:t>
      </w:r>
      <w:r w:rsidR="00282C95" w:rsidRPr="00E059E9">
        <w:rPr>
          <w:bCs/>
          <w:sz w:val="21"/>
          <w:szCs w:val="21"/>
        </w:rPr>
        <w:t>Exclusive Educational Encounters</w:t>
      </w:r>
      <w:r w:rsidR="0001025C" w:rsidRPr="00E059E9">
        <w:rPr>
          <w:bCs/>
          <w:sz w:val="21"/>
          <w:szCs w:val="21"/>
        </w:rPr>
        <w:t xml:space="preserve"> for a fixed fee paid by Provider to Pritikin of $1</w:t>
      </w:r>
      <w:r w:rsidR="00E34E47" w:rsidRPr="00E059E9">
        <w:rPr>
          <w:bCs/>
          <w:sz w:val="21"/>
          <w:szCs w:val="21"/>
        </w:rPr>
        <w:t>70</w:t>
      </w:r>
      <w:r w:rsidR="0001025C" w:rsidRPr="00E059E9">
        <w:rPr>
          <w:bCs/>
          <w:sz w:val="21"/>
          <w:szCs w:val="21"/>
        </w:rPr>
        <w:t xml:space="preserve"> per Exclusive Educational Encounter</w:t>
      </w:r>
      <w:r w:rsidR="00AE7CF7">
        <w:rPr>
          <w:bCs/>
          <w:sz w:val="21"/>
          <w:szCs w:val="21"/>
        </w:rPr>
        <w:t>.  In instances where Provider offers the Pritikin ICR Program at multiple Facilities, the per Exclusive Educational Encounter fee will be charged for each Facility scheduling patients during the Exclusive Education</w:t>
      </w:r>
      <w:r w:rsidR="00C01096">
        <w:rPr>
          <w:bCs/>
          <w:sz w:val="21"/>
          <w:szCs w:val="21"/>
        </w:rPr>
        <w:t>al</w:t>
      </w:r>
      <w:r w:rsidR="00AE7CF7">
        <w:rPr>
          <w:bCs/>
          <w:sz w:val="21"/>
          <w:szCs w:val="21"/>
        </w:rPr>
        <w:t xml:space="preserve"> Encounter.  </w:t>
      </w:r>
      <w:r w:rsidR="0001025C" w:rsidRPr="003A7E35">
        <w:rPr>
          <w:bCs/>
          <w:sz w:val="21"/>
          <w:szCs w:val="21"/>
        </w:rPr>
        <w:t xml:space="preserve"> </w:t>
      </w:r>
    </w:p>
    <w:p w14:paraId="3DCCD3E2" w14:textId="77777777" w:rsidR="001E6A19" w:rsidRDefault="001E6A19" w:rsidP="005F3DC5">
      <w:pPr>
        <w:ind w:left="990" w:hanging="990"/>
        <w:jc w:val="both"/>
        <w:rPr>
          <w:bCs/>
          <w:sz w:val="21"/>
          <w:szCs w:val="21"/>
        </w:rPr>
      </w:pPr>
    </w:p>
    <w:p w14:paraId="5F2332ED" w14:textId="7F876F76" w:rsidR="0001025C" w:rsidRPr="005F3DC5" w:rsidRDefault="0019682E" w:rsidP="005F3DC5">
      <w:pPr>
        <w:ind w:left="990" w:hanging="990"/>
        <w:jc w:val="both"/>
        <w:rPr>
          <w:bCs/>
          <w:sz w:val="21"/>
          <w:szCs w:val="21"/>
        </w:rPr>
      </w:pPr>
      <w:r w:rsidRPr="00FB0C4B">
        <w:rPr>
          <w:bCs/>
          <w:sz w:val="21"/>
          <w:szCs w:val="21"/>
        </w:rPr>
        <w:t>______</w:t>
      </w:r>
      <w:r>
        <w:rPr>
          <w:bCs/>
          <w:sz w:val="21"/>
          <w:szCs w:val="21"/>
        </w:rPr>
        <w:t xml:space="preserve"> </w:t>
      </w:r>
      <w:r w:rsidR="0092649C" w:rsidRPr="005F3DC5">
        <w:rPr>
          <w:b/>
          <w:sz w:val="21"/>
          <w:szCs w:val="21"/>
        </w:rPr>
        <w:t>Shared Educational Encounters</w:t>
      </w:r>
      <w:proofErr w:type="gramStart"/>
      <w:r w:rsidR="001E6A19" w:rsidRPr="005F3DC5">
        <w:rPr>
          <w:b/>
          <w:sz w:val="21"/>
          <w:szCs w:val="21"/>
        </w:rPr>
        <w:t xml:space="preserve">:  </w:t>
      </w:r>
      <w:r w:rsidR="001E6A19" w:rsidRPr="005F3DC5">
        <w:rPr>
          <w:bCs/>
          <w:sz w:val="21"/>
          <w:szCs w:val="21"/>
        </w:rPr>
        <w:t>During</w:t>
      </w:r>
      <w:proofErr w:type="gramEnd"/>
      <w:r w:rsidR="001E6A19" w:rsidRPr="005F3DC5">
        <w:rPr>
          <w:bCs/>
          <w:sz w:val="21"/>
          <w:szCs w:val="21"/>
        </w:rPr>
        <w:t xml:space="preserve"> </w:t>
      </w:r>
      <w:r w:rsidR="0092649C" w:rsidRPr="005F3DC5">
        <w:rPr>
          <w:bCs/>
          <w:sz w:val="21"/>
          <w:szCs w:val="21"/>
        </w:rPr>
        <w:t>Shared Educational Encounters</w:t>
      </w:r>
      <w:r w:rsidR="001E6A19" w:rsidRPr="005F3DC5">
        <w:rPr>
          <w:bCs/>
          <w:sz w:val="21"/>
          <w:szCs w:val="21"/>
        </w:rPr>
        <w:t>, Pritikin Personnel will administer sessions to patients of Provider, as well as patients of other providers that have contracted with Pritikin</w:t>
      </w:r>
      <w:r w:rsidR="005F3DC5">
        <w:rPr>
          <w:bCs/>
          <w:sz w:val="21"/>
          <w:szCs w:val="21"/>
        </w:rPr>
        <w:t xml:space="preserve">, during times </w:t>
      </w:r>
      <w:r w:rsidR="00064CF6">
        <w:rPr>
          <w:bCs/>
          <w:sz w:val="21"/>
          <w:szCs w:val="21"/>
        </w:rPr>
        <w:t>available for scheduling</w:t>
      </w:r>
      <w:r w:rsidR="005F3DC5">
        <w:rPr>
          <w:bCs/>
          <w:sz w:val="21"/>
          <w:szCs w:val="21"/>
        </w:rPr>
        <w:t xml:space="preserve"> on the published </w:t>
      </w:r>
      <w:proofErr w:type="spellStart"/>
      <w:r w:rsidR="005F3DC5">
        <w:rPr>
          <w:bCs/>
          <w:sz w:val="21"/>
          <w:szCs w:val="21"/>
        </w:rPr>
        <w:t>PritikinLIVE</w:t>
      </w:r>
      <w:proofErr w:type="spellEnd"/>
      <w:r w:rsidR="005F3DC5">
        <w:rPr>
          <w:bCs/>
          <w:sz w:val="21"/>
          <w:szCs w:val="21"/>
        </w:rPr>
        <w:t xml:space="preserve"> schedule</w:t>
      </w:r>
      <w:r w:rsidR="001E6A19" w:rsidRPr="005F3DC5">
        <w:rPr>
          <w:bCs/>
          <w:sz w:val="21"/>
          <w:szCs w:val="21"/>
        </w:rPr>
        <w:t>.</w:t>
      </w:r>
      <w:r w:rsidR="0001025C" w:rsidRPr="005F3DC5">
        <w:rPr>
          <w:bCs/>
          <w:sz w:val="21"/>
          <w:szCs w:val="21"/>
        </w:rPr>
        <w:t xml:space="preserve">  The relevant Pritikin Personnel will administer </w:t>
      </w:r>
      <w:r w:rsidR="0092649C" w:rsidRPr="005F3DC5">
        <w:rPr>
          <w:bCs/>
          <w:sz w:val="21"/>
          <w:szCs w:val="21"/>
        </w:rPr>
        <w:t>Shared Educational Encounters</w:t>
      </w:r>
      <w:r w:rsidR="0001025C" w:rsidRPr="005F3DC5">
        <w:rPr>
          <w:bCs/>
          <w:sz w:val="21"/>
          <w:szCs w:val="21"/>
        </w:rPr>
        <w:t xml:space="preserve"> for a fixed fee paid by Provider to Pritikin of $45 per Shared Educational Encounter. </w:t>
      </w:r>
    </w:p>
    <w:p w14:paraId="2A446403" w14:textId="77777777" w:rsidR="0001025C" w:rsidRDefault="0001025C" w:rsidP="007547EF">
      <w:pPr>
        <w:ind w:left="720" w:hanging="720"/>
        <w:jc w:val="both"/>
        <w:rPr>
          <w:bCs/>
          <w:sz w:val="21"/>
          <w:szCs w:val="21"/>
        </w:rPr>
      </w:pPr>
    </w:p>
    <w:p w14:paraId="60A61A9C" w14:textId="376147AA" w:rsidR="00572999" w:rsidRDefault="00AC5182" w:rsidP="00572999">
      <w:pPr>
        <w:jc w:val="both"/>
        <w:rPr>
          <w:bCs/>
          <w:sz w:val="21"/>
          <w:szCs w:val="21"/>
        </w:rPr>
      </w:pPr>
      <w:r>
        <w:rPr>
          <w:bCs/>
          <w:sz w:val="21"/>
          <w:szCs w:val="21"/>
        </w:rPr>
        <w:t>Modifications to the type of Educational Encounter selected shall require the written agreement, in the form of an amendment</w:t>
      </w:r>
      <w:r w:rsidR="004231DD">
        <w:rPr>
          <w:bCs/>
          <w:sz w:val="21"/>
          <w:szCs w:val="21"/>
        </w:rPr>
        <w:t xml:space="preserve"> to this Personnel Services Addendum.  </w:t>
      </w:r>
      <w:r>
        <w:rPr>
          <w:bCs/>
          <w:sz w:val="21"/>
          <w:szCs w:val="21"/>
        </w:rPr>
        <w:t xml:space="preserve">  </w:t>
      </w:r>
    </w:p>
    <w:p w14:paraId="0922F66F" w14:textId="77777777" w:rsidR="00572999" w:rsidRDefault="00572999" w:rsidP="007547EF">
      <w:pPr>
        <w:ind w:left="720" w:hanging="720"/>
        <w:jc w:val="both"/>
        <w:rPr>
          <w:bCs/>
          <w:sz w:val="21"/>
          <w:szCs w:val="21"/>
        </w:rPr>
      </w:pPr>
    </w:p>
    <w:p w14:paraId="60C7AB94" w14:textId="2C0BF5EF" w:rsidR="001E6A19" w:rsidRPr="00C54D5B" w:rsidRDefault="0001025C" w:rsidP="007547EF">
      <w:pPr>
        <w:jc w:val="both"/>
        <w:rPr>
          <w:bCs/>
          <w:sz w:val="21"/>
          <w:szCs w:val="21"/>
        </w:rPr>
      </w:pPr>
      <w:r>
        <w:rPr>
          <w:bCs/>
          <w:sz w:val="21"/>
          <w:szCs w:val="21"/>
        </w:rPr>
        <w:t xml:space="preserve">In addition to the above, one-on-one </w:t>
      </w:r>
      <w:r w:rsidR="00F34831">
        <w:rPr>
          <w:bCs/>
          <w:sz w:val="21"/>
          <w:szCs w:val="21"/>
        </w:rPr>
        <w:t xml:space="preserve">(“1:1”) </w:t>
      </w:r>
      <w:r>
        <w:rPr>
          <w:bCs/>
          <w:sz w:val="21"/>
          <w:szCs w:val="21"/>
        </w:rPr>
        <w:t>Educational Encounters provided by a Registered Dietitian</w:t>
      </w:r>
      <w:r w:rsidR="00AA25BB">
        <w:rPr>
          <w:bCs/>
          <w:sz w:val="21"/>
          <w:szCs w:val="21"/>
        </w:rPr>
        <w:t xml:space="preserve"> or a Healthy Mindset Facilitator</w:t>
      </w:r>
      <w:r>
        <w:rPr>
          <w:bCs/>
          <w:sz w:val="21"/>
          <w:szCs w:val="21"/>
        </w:rPr>
        <w:t xml:space="preserve"> will be provided</w:t>
      </w:r>
      <w:r w:rsidR="004666FB">
        <w:rPr>
          <w:bCs/>
          <w:sz w:val="21"/>
          <w:szCs w:val="21"/>
        </w:rPr>
        <w:t xml:space="preserve"> at the same per Educational Encounter fee as the selected type of Educational Encounter above (i.e., if Provider selects Exclusive Educational Encounters, the 1:1 per Educational Encounter rate will be $170 per Educational Encounter).  Providers may only schedule two (2) 1:1 Educational Encounters per Patient. </w:t>
      </w:r>
      <w:r w:rsidR="001E6A19" w:rsidRPr="00C54D5B">
        <w:rPr>
          <w:bCs/>
          <w:sz w:val="21"/>
          <w:szCs w:val="21"/>
        </w:rPr>
        <w:t xml:space="preserve">   </w:t>
      </w:r>
    </w:p>
    <w:p w14:paraId="72B93EDC" w14:textId="77777777" w:rsidR="00E84E22" w:rsidRPr="00C54D5B" w:rsidRDefault="00E84E22" w:rsidP="007547EF">
      <w:pPr>
        <w:jc w:val="both"/>
        <w:rPr>
          <w:bCs/>
          <w:sz w:val="21"/>
          <w:szCs w:val="21"/>
        </w:rPr>
      </w:pPr>
    </w:p>
    <w:p w14:paraId="480FDE94" w14:textId="5EC43F54" w:rsidR="00791B4C" w:rsidRPr="00C54D5B" w:rsidRDefault="00850080" w:rsidP="007547EF">
      <w:pPr>
        <w:jc w:val="both"/>
        <w:rPr>
          <w:bCs/>
          <w:color w:val="000000" w:themeColor="text1"/>
          <w:sz w:val="21"/>
          <w:szCs w:val="21"/>
        </w:rPr>
      </w:pPr>
      <w:r w:rsidRPr="00C54D5B">
        <w:rPr>
          <w:bCs/>
          <w:sz w:val="21"/>
          <w:szCs w:val="21"/>
        </w:rPr>
        <w:t>Pritikin may increase</w:t>
      </w:r>
      <w:r w:rsidR="002A178A" w:rsidRPr="00C54D5B">
        <w:rPr>
          <w:bCs/>
          <w:sz w:val="21"/>
          <w:szCs w:val="21"/>
        </w:rPr>
        <w:t xml:space="preserve"> the above</w:t>
      </w:r>
      <w:r w:rsidRPr="00C54D5B">
        <w:rPr>
          <w:bCs/>
          <w:sz w:val="21"/>
          <w:szCs w:val="21"/>
        </w:rPr>
        <w:t xml:space="preserve"> per Educational Encounter fee</w:t>
      </w:r>
      <w:r w:rsidR="002A178A" w:rsidRPr="00C54D5B">
        <w:rPr>
          <w:bCs/>
          <w:sz w:val="21"/>
          <w:szCs w:val="21"/>
        </w:rPr>
        <w:t>s</w:t>
      </w:r>
      <w:r w:rsidRPr="00C54D5B">
        <w:rPr>
          <w:bCs/>
          <w:sz w:val="21"/>
          <w:szCs w:val="21"/>
        </w:rPr>
        <w:t xml:space="preserve"> </w:t>
      </w:r>
      <w:r w:rsidRPr="00C54D5B">
        <w:rPr>
          <w:bCs/>
          <w:color w:val="000000" w:themeColor="text1"/>
          <w:sz w:val="21"/>
          <w:szCs w:val="21"/>
        </w:rPr>
        <w:t xml:space="preserve">upon ninety (90) days’ notice to Provider’s Program Director, which notice may be made via email.  </w:t>
      </w:r>
    </w:p>
    <w:p w14:paraId="0F721C39" w14:textId="77777777" w:rsidR="0001025C" w:rsidRPr="00C54D5B" w:rsidRDefault="0001025C" w:rsidP="007547EF">
      <w:pPr>
        <w:jc w:val="both"/>
        <w:rPr>
          <w:bCs/>
          <w:color w:val="000000" w:themeColor="text1"/>
          <w:sz w:val="21"/>
          <w:szCs w:val="21"/>
        </w:rPr>
      </w:pPr>
    </w:p>
    <w:p w14:paraId="28AF3279" w14:textId="09890265" w:rsidR="00EA5B19" w:rsidRPr="00EA5B19" w:rsidRDefault="00EA5B19" w:rsidP="007547EF">
      <w:pPr>
        <w:jc w:val="both"/>
        <w:rPr>
          <w:b/>
          <w:sz w:val="21"/>
          <w:szCs w:val="21"/>
        </w:rPr>
      </w:pPr>
      <w:r w:rsidRPr="00C54D5B">
        <w:rPr>
          <w:b/>
          <w:sz w:val="21"/>
          <w:szCs w:val="21"/>
          <w:u w:val="single"/>
        </w:rPr>
        <w:t>Pritikin Personnel</w:t>
      </w:r>
      <w:r w:rsidRPr="00C54D5B">
        <w:rPr>
          <w:b/>
          <w:sz w:val="21"/>
          <w:szCs w:val="21"/>
        </w:rPr>
        <w:t>:</w:t>
      </w:r>
      <w:r>
        <w:rPr>
          <w:b/>
          <w:sz w:val="21"/>
          <w:szCs w:val="21"/>
        </w:rPr>
        <w:t xml:space="preserve">  </w:t>
      </w:r>
    </w:p>
    <w:p w14:paraId="230A989B" w14:textId="77777777" w:rsidR="00EA5B19" w:rsidRDefault="00EA5B19" w:rsidP="007547EF">
      <w:pPr>
        <w:jc w:val="both"/>
        <w:rPr>
          <w:bCs/>
          <w:sz w:val="21"/>
          <w:szCs w:val="21"/>
        </w:rPr>
      </w:pPr>
    </w:p>
    <w:p w14:paraId="5A972A67" w14:textId="61E69DA6" w:rsidR="0001025C" w:rsidRDefault="004231DD" w:rsidP="007547EF">
      <w:pPr>
        <w:jc w:val="both"/>
        <w:rPr>
          <w:bCs/>
          <w:sz w:val="21"/>
          <w:szCs w:val="21"/>
        </w:rPr>
      </w:pPr>
      <w:r>
        <w:rPr>
          <w:bCs/>
          <w:sz w:val="21"/>
          <w:szCs w:val="21"/>
        </w:rPr>
        <w:t xml:space="preserve">The relevant Pritikin Personnel made available to Provider hereunder, include the following:  </w:t>
      </w:r>
      <w:r w:rsidR="0001025C" w:rsidRPr="00FB0C4B">
        <w:rPr>
          <w:bCs/>
          <w:sz w:val="21"/>
          <w:szCs w:val="21"/>
        </w:rPr>
        <w:t xml:space="preserve">  </w:t>
      </w:r>
    </w:p>
    <w:p w14:paraId="5CB65992" w14:textId="77777777" w:rsidR="0001025C" w:rsidRPr="00FB0C4B" w:rsidRDefault="0001025C" w:rsidP="007547EF">
      <w:pPr>
        <w:jc w:val="both"/>
        <w:rPr>
          <w:bCs/>
          <w:sz w:val="21"/>
          <w:szCs w:val="21"/>
        </w:rPr>
      </w:pPr>
    </w:p>
    <w:p w14:paraId="0FD80017" w14:textId="673AE29D" w:rsidR="00850080" w:rsidRPr="005D5677" w:rsidRDefault="00850080" w:rsidP="005D5677">
      <w:pPr>
        <w:pStyle w:val="ListParagraph"/>
        <w:numPr>
          <w:ilvl w:val="0"/>
          <w:numId w:val="6"/>
        </w:numPr>
        <w:jc w:val="both"/>
        <w:rPr>
          <w:bCs/>
          <w:sz w:val="21"/>
          <w:szCs w:val="21"/>
        </w:rPr>
      </w:pPr>
      <w:r w:rsidRPr="005D5677">
        <w:rPr>
          <w:b/>
          <w:sz w:val="21"/>
          <w:szCs w:val="21"/>
        </w:rPr>
        <w:t>Registered Dietitian:</w:t>
      </w:r>
      <w:r w:rsidRPr="005D5677">
        <w:rPr>
          <w:bCs/>
          <w:sz w:val="21"/>
          <w:szCs w:val="21"/>
        </w:rPr>
        <w:t xml:space="preserve"> The Registered Dietitian will be a Registered Dietitian, authorized to use such title by the Commission on Dietetic Registration of the Academy of Nutrition and Dietetics and licensed as required in the state where the Facility is located.  Educational Encounters by the Registered Dietitian may include cooking workshops, nutrition workshops and 1:1 </w:t>
      </w:r>
      <w:proofErr w:type="gramStart"/>
      <w:r w:rsidRPr="005D5677">
        <w:rPr>
          <w:bCs/>
          <w:sz w:val="21"/>
          <w:szCs w:val="21"/>
        </w:rPr>
        <w:t>consultations</w:t>
      </w:r>
      <w:proofErr w:type="gramEnd"/>
      <w:r w:rsidRPr="005D5677">
        <w:rPr>
          <w:bCs/>
          <w:sz w:val="21"/>
          <w:szCs w:val="21"/>
        </w:rPr>
        <w:t>.</w:t>
      </w:r>
    </w:p>
    <w:p w14:paraId="6C88315E" w14:textId="77777777" w:rsidR="00850080" w:rsidRPr="00FB0C4B" w:rsidRDefault="00850080" w:rsidP="007547EF">
      <w:pPr>
        <w:pStyle w:val="ListParagraph"/>
        <w:ind w:left="770"/>
        <w:jc w:val="both"/>
        <w:rPr>
          <w:bCs/>
          <w:sz w:val="21"/>
          <w:szCs w:val="21"/>
        </w:rPr>
      </w:pPr>
    </w:p>
    <w:p w14:paraId="78DB9FFC" w14:textId="59147DCC" w:rsidR="00850080" w:rsidRPr="005D5677" w:rsidRDefault="00850080" w:rsidP="005D5677">
      <w:pPr>
        <w:pStyle w:val="ListParagraph"/>
        <w:numPr>
          <w:ilvl w:val="0"/>
          <w:numId w:val="6"/>
        </w:numPr>
        <w:jc w:val="both"/>
        <w:rPr>
          <w:bCs/>
          <w:sz w:val="21"/>
          <w:szCs w:val="21"/>
        </w:rPr>
      </w:pPr>
      <w:r w:rsidRPr="005D5677">
        <w:rPr>
          <w:b/>
          <w:sz w:val="21"/>
          <w:szCs w:val="21"/>
        </w:rPr>
        <w:t>Healthy Mindset Facilitator:</w:t>
      </w:r>
      <w:r w:rsidRPr="005D5677">
        <w:rPr>
          <w:bCs/>
          <w:sz w:val="21"/>
          <w:szCs w:val="21"/>
        </w:rPr>
        <w:t xml:space="preserve"> The </w:t>
      </w:r>
      <w:r w:rsidRPr="005D5677">
        <w:rPr>
          <w:color w:val="000000"/>
          <w:sz w:val="21"/>
          <w:szCs w:val="21"/>
        </w:rPr>
        <w:t xml:space="preserve">Healthy Mindset Facilitator </w:t>
      </w:r>
      <w:r w:rsidRPr="005D5677">
        <w:rPr>
          <w:bCs/>
          <w:sz w:val="21"/>
          <w:szCs w:val="21"/>
        </w:rPr>
        <w:t xml:space="preserve">will be a licensed professional in the areas of clinical social work, counselor, psychologist or psychiatrist, or certified as a wellness coach, or possess a bachelor’s degree with a major or minor emphasis in the area of psychology or social work, and shall be experienced in psychological assessments, administration of behavioral health interventions, and counseling with cardiac rehabilitation/secondary prevention or chronic disease. Educational Encounters by the </w:t>
      </w:r>
      <w:r w:rsidRPr="005D5677">
        <w:rPr>
          <w:color w:val="000000"/>
          <w:sz w:val="21"/>
          <w:szCs w:val="21"/>
        </w:rPr>
        <w:t xml:space="preserve">Healthy Mindset Facilitator </w:t>
      </w:r>
      <w:r w:rsidRPr="005D5677">
        <w:rPr>
          <w:bCs/>
          <w:sz w:val="21"/>
          <w:szCs w:val="21"/>
        </w:rPr>
        <w:t xml:space="preserve">may include Healthy Minds workshops and 1:1 </w:t>
      </w:r>
      <w:proofErr w:type="gramStart"/>
      <w:r w:rsidRPr="005D5677">
        <w:rPr>
          <w:bCs/>
          <w:sz w:val="21"/>
          <w:szCs w:val="21"/>
        </w:rPr>
        <w:t>consultations</w:t>
      </w:r>
      <w:proofErr w:type="gramEnd"/>
      <w:r w:rsidRPr="005D5677">
        <w:rPr>
          <w:bCs/>
          <w:sz w:val="21"/>
          <w:szCs w:val="21"/>
        </w:rPr>
        <w:t>.</w:t>
      </w:r>
    </w:p>
    <w:p w14:paraId="1C95736C" w14:textId="77777777" w:rsidR="00850080" w:rsidRPr="00FB0C4B" w:rsidRDefault="00850080" w:rsidP="007547EF">
      <w:pPr>
        <w:pStyle w:val="ListParagraph"/>
        <w:ind w:left="770"/>
        <w:jc w:val="both"/>
        <w:rPr>
          <w:bCs/>
          <w:sz w:val="21"/>
          <w:szCs w:val="21"/>
        </w:rPr>
      </w:pPr>
    </w:p>
    <w:p w14:paraId="61FC72ED" w14:textId="022AD002" w:rsidR="00850080" w:rsidRPr="005D5677" w:rsidRDefault="00850080" w:rsidP="005D5677">
      <w:pPr>
        <w:pStyle w:val="ListParagraph"/>
        <w:numPr>
          <w:ilvl w:val="0"/>
          <w:numId w:val="6"/>
        </w:numPr>
        <w:jc w:val="both"/>
        <w:rPr>
          <w:bCs/>
          <w:sz w:val="21"/>
          <w:szCs w:val="21"/>
        </w:rPr>
      </w:pPr>
      <w:r w:rsidRPr="005D5677">
        <w:rPr>
          <w:b/>
          <w:sz w:val="21"/>
          <w:szCs w:val="21"/>
        </w:rPr>
        <w:t>Exercise Physiologist or Specialist:</w:t>
      </w:r>
      <w:r w:rsidRPr="005D5677">
        <w:rPr>
          <w:bCs/>
          <w:sz w:val="21"/>
          <w:szCs w:val="21"/>
        </w:rPr>
        <w:t xml:space="preserve"> The Exercise Physiologist or Specialist is an exercise physiologist or nurse familiar with providing care to patients who are part of a cardiac rehabilitation program. Educational Encounters by the Exercise Physiologist or Specialist may include Exercise workshops, including Yoga. </w:t>
      </w:r>
    </w:p>
    <w:bookmarkEnd w:id="8"/>
    <w:p w14:paraId="7A3BF391" w14:textId="6ED1B6DE" w:rsidR="00850080" w:rsidRPr="00FB0C4B" w:rsidRDefault="00E60B71" w:rsidP="00B03667">
      <w:pPr>
        <w:spacing w:after="160" w:line="278" w:lineRule="auto"/>
        <w:jc w:val="center"/>
        <w:rPr>
          <w:b/>
          <w:sz w:val="21"/>
          <w:szCs w:val="21"/>
        </w:rPr>
      </w:pPr>
      <w:r>
        <w:rPr>
          <w:b/>
          <w:sz w:val="21"/>
          <w:szCs w:val="21"/>
        </w:rPr>
        <w:br w:type="page"/>
      </w:r>
      <w:r w:rsidR="00850080" w:rsidRPr="00FB0C4B">
        <w:rPr>
          <w:b/>
          <w:sz w:val="21"/>
          <w:szCs w:val="21"/>
        </w:rPr>
        <w:t>Schedule B to Personnel Services Addendum</w:t>
      </w:r>
    </w:p>
    <w:p w14:paraId="23127241" w14:textId="1037C1DA" w:rsidR="00850080" w:rsidRPr="00FB0C4B" w:rsidRDefault="00850080" w:rsidP="00692E2E">
      <w:pPr>
        <w:tabs>
          <w:tab w:val="center" w:pos="4680"/>
        </w:tabs>
        <w:suppressAutoHyphens/>
        <w:jc w:val="center"/>
        <w:outlineLvl w:val="0"/>
        <w:rPr>
          <w:b/>
          <w:sz w:val="21"/>
          <w:szCs w:val="21"/>
        </w:rPr>
      </w:pPr>
      <w:r w:rsidRPr="00FB0C4B">
        <w:rPr>
          <w:b/>
          <w:sz w:val="21"/>
          <w:szCs w:val="21"/>
        </w:rPr>
        <w:t>Scheduling Procedure</w:t>
      </w:r>
      <w:r w:rsidR="00AA25BB">
        <w:rPr>
          <w:b/>
          <w:sz w:val="21"/>
          <w:szCs w:val="21"/>
        </w:rPr>
        <w:t>s</w:t>
      </w:r>
    </w:p>
    <w:p w14:paraId="15B5EA9A" w14:textId="77777777" w:rsidR="00850080" w:rsidRDefault="00850080" w:rsidP="007547EF">
      <w:pPr>
        <w:pStyle w:val="ListParagraph"/>
        <w:tabs>
          <w:tab w:val="center" w:pos="4680"/>
        </w:tabs>
        <w:suppressAutoHyphens/>
        <w:jc w:val="both"/>
        <w:outlineLvl w:val="0"/>
        <w:rPr>
          <w:bCs/>
          <w:sz w:val="21"/>
          <w:szCs w:val="21"/>
        </w:rPr>
      </w:pPr>
    </w:p>
    <w:p w14:paraId="1A43CDE2" w14:textId="3D69D6D4" w:rsidR="00AA25BB" w:rsidRPr="00A75843" w:rsidRDefault="00AA25BB" w:rsidP="007547EF">
      <w:pPr>
        <w:tabs>
          <w:tab w:val="center" w:pos="4680"/>
        </w:tabs>
        <w:suppressAutoHyphens/>
        <w:jc w:val="both"/>
        <w:outlineLvl w:val="0"/>
        <w:rPr>
          <w:b/>
          <w:sz w:val="21"/>
          <w:szCs w:val="21"/>
          <w:u w:val="single"/>
        </w:rPr>
      </w:pPr>
      <w:r w:rsidRPr="00A75843">
        <w:rPr>
          <w:b/>
          <w:sz w:val="21"/>
          <w:szCs w:val="21"/>
          <w:u w:val="single"/>
        </w:rPr>
        <w:t xml:space="preserve">Scheduling Procedures for </w:t>
      </w:r>
      <w:r w:rsidR="00282C95">
        <w:rPr>
          <w:b/>
          <w:sz w:val="21"/>
          <w:szCs w:val="21"/>
          <w:u w:val="single"/>
        </w:rPr>
        <w:t>Exclusive Educational Encounters</w:t>
      </w:r>
    </w:p>
    <w:p w14:paraId="0875BB6B" w14:textId="77777777" w:rsidR="00AA25BB" w:rsidRPr="00A75843" w:rsidRDefault="00AA25BB" w:rsidP="007547EF">
      <w:pPr>
        <w:pStyle w:val="ListParagraph"/>
        <w:tabs>
          <w:tab w:val="center" w:pos="4680"/>
        </w:tabs>
        <w:suppressAutoHyphens/>
        <w:jc w:val="both"/>
        <w:outlineLvl w:val="0"/>
        <w:rPr>
          <w:bCs/>
          <w:sz w:val="21"/>
          <w:szCs w:val="21"/>
          <w:u w:val="single"/>
        </w:rPr>
      </w:pPr>
    </w:p>
    <w:p w14:paraId="7EF5D841" w14:textId="73C70D2A" w:rsidR="00850080" w:rsidRPr="00FB0C4B" w:rsidRDefault="00850080" w:rsidP="007547EF">
      <w:pPr>
        <w:pStyle w:val="ListParagraph"/>
        <w:numPr>
          <w:ilvl w:val="0"/>
          <w:numId w:val="3"/>
        </w:numPr>
        <w:tabs>
          <w:tab w:val="center" w:pos="4680"/>
        </w:tabs>
        <w:suppressAutoHyphens/>
        <w:contextualSpacing w:val="0"/>
        <w:jc w:val="both"/>
        <w:outlineLvl w:val="0"/>
        <w:rPr>
          <w:bCs/>
          <w:sz w:val="21"/>
          <w:szCs w:val="21"/>
        </w:rPr>
      </w:pPr>
      <w:r w:rsidRPr="00FB0C4B">
        <w:rPr>
          <w:bCs/>
          <w:sz w:val="21"/>
          <w:szCs w:val="21"/>
        </w:rPr>
        <w:t xml:space="preserve">The relevant Pritikin Personnel’s administration of </w:t>
      </w:r>
      <w:r w:rsidR="00282C95">
        <w:rPr>
          <w:bCs/>
          <w:sz w:val="21"/>
          <w:szCs w:val="21"/>
        </w:rPr>
        <w:t>Exclusive Educational Encounters</w:t>
      </w:r>
      <w:r w:rsidRPr="00FB0C4B">
        <w:rPr>
          <w:bCs/>
          <w:sz w:val="21"/>
          <w:szCs w:val="21"/>
        </w:rPr>
        <w:t xml:space="preserve"> must be scheduled at least one week prior to the date in which the </w:t>
      </w:r>
      <w:r w:rsidR="00282C95">
        <w:rPr>
          <w:bCs/>
          <w:sz w:val="21"/>
          <w:szCs w:val="21"/>
        </w:rPr>
        <w:t>Exclusive Educational Encounters</w:t>
      </w:r>
      <w:r w:rsidRPr="00FB0C4B">
        <w:rPr>
          <w:bCs/>
          <w:sz w:val="21"/>
          <w:szCs w:val="21"/>
        </w:rPr>
        <w:t xml:space="preserve"> will be administered.  </w:t>
      </w:r>
    </w:p>
    <w:p w14:paraId="38762C4D" w14:textId="43A922E0" w:rsidR="00850080" w:rsidRPr="00FB0C4B" w:rsidRDefault="00850080" w:rsidP="007547EF">
      <w:pPr>
        <w:pStyle w:val="ListParagraph"/>
        <w:numPr>
          <w:ilvl w:val="0"/>
          <w:numId w:val="3"/>
        </w:numPr>
        <w:tabs>
          <w:tab w:val="center" w:pos="4680"/>
        </w:tabs>
        <w:suppressAutoHyphens/>
        <w:contextualSpacing w:val="0"/>
        <w:jc w:val="both"/>
        <w:outlineLvl w:val="0"/>
        <w:rPr>
          <w:bCs/>
          <w:sz w:val="21"/>
          <w:szCs w:val="21"/>
        </w:rPr>
      </w:pPr>
      <w:proofErr w:type="gramStart"/>
      <w:r w:rsidRPr="00FB0C4B">
        <w:rPr>
          <w:bCs/>
          <w:sz w:val="21"/>
          <w:szCs w:val="21"/>
        </w:rPr>
        <w:t>Patients’</w:t>
      </w:r>
      <w:proofErr w:type="gramEnd"/>
      <w:r w:rsidRPr="00FB0C4B">
        <w:rPr>
          <w:bCs/>
          <w:sz w:val="21"/>
          <w:szCs w:val="21"/>
        </w:rPr>
        <w:t xml:space="preserve"> scheduled attendance at the </w:t>
      </w:r>
      <w:r w:rsidR="00282C95">
        <w:rPr>
          <w:bCs/>
          <w:sz w:val="21"/>
          <w:szCs w:val="21"/>
        </w:rPr>
        <w:t>Exclusive Educational Encounters</w:t>
      </w:r>
      <w:r w:rsidRPr="00FB0C4B">
        <w:rPr>
          <w:bCs/>
          <w:sz w:val="21"/>
          <w:szCs w:val="21"/>
        </w:rPr>
        <w:t xml:space="preserve"> does not have to occur one week in advance, rather, Provider’s scheduling of the </w:t>
      </w:r>
      <w:r w:rsidR="00282C95">
        <w:rPr>
          <w:bCs/>
          <w:sz w:val="21"/>
          <w:szCs w:val="21"/>
        </w:rPr>
        <w:t>Exclusive Educational Encounters</w:t>
      </w:r>
      <w:r w:rsidRPr="00FB0C4B">
        <w:rPr>
          <w:bCs/>
          <w:sz w:val="21"/>
          <w:szCs w:val="21"/>
        </w:rPr>
        <w:t xml:space="preserve"> reserves the Pritikin Personnel for exclusive use during the scheduled time. </w:t>
      </w:r>
    </w:p>
    <w:p w14:paraId="288E5506" w14:textId="38E7F59B" w:rsidR="00850080" w:rsidRPr="00BA35FC" w:rsidRDefault="00282C95" w:rsidP="007547EF">
      <w:pPr>
        <w:pStyle w:val="ListParagraph"/>
        <w:numPr>
          <w:ilvl w:val="0"/>
          <w:numId w:val="3"/>
        </w:numPr>
        <w:tabs>
          <w:tab w:val="center" w:pos="4680"/>
        </w:tabs>
        <w:suppressAutoHyphens/>
        <w:contextualSpacing w:val="0"/>
        <w:jc w:val="both"/>
        <w:outlineLvl w:val="0"/>
        <w:rPr>
          <w:bCs/>
          <w:sz w:val="21"/>
          <w:szCs w:val="21"/>
        </w:rPr>
      </w:pPr>
      <w:r>
        <w:rPr>
          <w:bCs/>
          <w:sz w:val="21"/>
          <w:szCs w:val="21"/>
        </w:rPr>
        <w:t>Exclusive Educational Encounters</w:t>
      </w:r>
      <w:r w:rsidR="00850080" w:rsidRPr="00FB0C4B">
        <w:rPr>
          <w:bCs/>
          <w:sz w:val="21"/>
          <w:szCs w:val="21"/>
        </w:rPr>
        <w:t xml:space="preserve"> will be coordinated and scheduled via the Provider and designated Pritikin </w:t>
      </w:r>
      <w:r w:rsidR="00850080" w:rsidRPr="00BA35FC">
        <w:rPr>
          <w:bCs/>
          <w:sz w:val="21"/>
          <w:szCs w:val="21"/>
        </w:rPr>
        <w:t xml:space="preserve">personnel, including the Pritikin Program Director, </w:t>
      </w:r>
      <w:proofErr w:type="gramStart"/>
      <w:r w:rsidR="00850080" w:rsidRPr="00BA35FC">
        <w:rPr>
          <w:bCs/>
          <w:sz w:val="21"/>
          <w:szCs w:val="21"/>
        </w:rPr>
        <w:t>so as to</w:t>
      </w:r>
      <w:proofErr w:type="gramEnd"/>
      <w:r w:rsidR="00850080" w:rsidRPr="00BA35FC">
        <w:rPr>
          <w:bCs/>
          <w:sz w:val="21"/>
          <w:szCs w:val="21"/>
        </w:rPr>
        <w:t xml:space="preserve"> ensure that the appropriate supervision is available. </w:t>
      </w:r>
    </w:p>
    <w:p w14:paraId="22701BBB" w14:textId="5AEFE419" w:rsidR="00505785" w:rsidRPr="00BA35FC" w:rsidRDefault="00505785" w:rsidP="007547EF">
      <w:pPr>
        <w:tabs>
          <w:tab w:val="center" w:pos="4680"/>
        </w:tabs>
        <w:suppressAutoHyphens/>
        <w:jc w:val="both"/>
        <w:outlineLvl w:val="0"/>
        <w:rPr>
          <w:b/>
          <w:sz w:val="21"/>
          <w:szCs w:val="21"/>
          <w:u w:val="single"/>
        </w:rPr>
      </w:pPr>
    </w:p>
    <w:p w14:paraId="37C4ED58" w14:textId="145E2C50" w:rsidR="00EE28F5" w:rsidRPr="00BA35FC" w:rsidRDefault="00EE28F5" w:rsidP="00EE28F5">
      <w:pPr>
        <w:tabs>
          <w:tab w:val="center" w:pos="4680"/>
        </w:tabs>
        <w:suppressAutoHyphens/>
        <w:jc w:val="both"/>
        <w:outlineLvl w:val="0"/>
        <w:rPr>
          <w:b/>
          <w:sz w:val="21"/>
          <w:szCs w:val="21"/>
          <w:u w:val="single"/>
        </w:rPr>
      </w:pPr>
      <w:r w:rsidRPr="00BA35FC">
        <w:rPr>
          <w:b/>
          <w:sz w:val="21"/>
          <w:szCs w:val="21"/>
          <w:u w:val="single"/>
        </w:rPr>
        <w:t xml:space="preserve">Scheduling Procedures for </w:t>
      </w:r>
      <w:r w:rsidR="0092649C" w:rsidRPr="00BA35FC">
        <w:rPr>
          <w:b/>
          <w:sz w:val="21"/>
          <w:szCs w:val="21"/>
          <w:u w:val="single"/>
        </w:rPr>
        <w:t>Shared Educational Encounters</w:t>
      </w:r>
    </w:p>
    <w:p w14:paraId="18D22B21" w14:textId="77777777" w:rsidR="00EE28F5" w:rsidRPr="00BA35FC" w:rsidRDefault="00EE28F5" w:rsidP="00EE28F5">
      <w:pPr>
        <w:jc w:val="both"/>
        <w:rPr>
          <w:bCs/>
          <w:sz w:val="21"/>
          <w:szCs w:val="21"/>
        </w:rPr>
      </w:pPr>
    </w:p>
    <w:p w14:paraId="51CD4284" w14:textId="20D368B1" w:rsidR="00EE28F5" w:rsidRPr="00BA35FC" w:rsidRDefault="00CF15C0" w:rsidP="00EE28F5">
      <w:pPr>
        <w:pStyle w:val="ListParagraph"/>
        <w:numPr>
          <w:ilvl w:val="0"/>
          <w:numId w:val="4"/>
        </w:numPr>
        <w:jc w:val="both"/>
        <w:rPr>
          <w:bCs/>
          <w:sz w:val="21"/>
          <w:szCs w:val="21"/>
        </w:rPr>
      </w:pPr>
      <w:r w:rsidRPr="00BA35FC">
        <w:rPr>
          <w:bCs/>
          <w:sz w:val="21"/>
          <w:szCs w:val="21"/>
        </w:rPr>
        <w:t xml:space="preserve">During the </w:t>
      </w:r>
      <w:r w:rsidR="00BA35FC">
        <w:rPr>
          <w:bCs/>
          <w:sz w:val="21"/>
          <w:szCs w:val="21"/>
        </w:rPr>
        <w:t>i</w:t>
      </w:r>
      <w:r w:rsidRPr="00BA35FC">
        <w:rPr>
          <w:bCs/>
          <w:sz w:val="21"/>
          <w:szCs w:val="21"/>
        </w:rPr>
        <w:t xml:space="preserve">mplementation process, Pritikin and </w:t>
      </w:r>
      <w:r w:rsidR="00EE28F5" w:rsidRPr="00BA35FC">
        <w:rPr>
          <w:bCs/>
          <w:sz w:val="21"/>
          <w:szCs w:val="21"/>
        </w:rPr>
        <w:t xml:space="preserve">Provider </w:t>
      </w:r>
      <w:r w:rsidRPr="00BA35FC">
        <w:rPr>
          <w:bCs/>
          <w:sz w:val="21"/>
          <w:szCs w:val="21"/>
        </w:rPr>
        <w:t>will identify and mutually agree</w:t>
      </w:r>
      <w:r w:rsidR="00BA35FC">
        <w:rPr>
          <w:bCs/>
          <w:sz w:val="21"/>
          <w:szCs w:val="21"/>
        </w:rPr>
        <w:t xml:space="preserve"> on </w:t>
      </w:r>
      <w:r w:rsidRPr="00BA35FC">
        <w:rPr>
          <w:bCs/>
          <w:sz w:val="21"/>
          <w:szCs w:val="21"/>
        </w:rPr>
        <w:t xml:space="preserve">the best </w:t>
      </w:r>
      <w:r w:rsidR="00E56330" w:rsidRPr="00BA35FC">
        <w:rPr>
          <w:bCs/>
          <w:sz w:val="21"/>
          <w:szCs w:val="21"/>
        </w:rPr>
        <w:t>day(s) and time(s)</w:t>
      </w:r>
      <w:r w:rsidR="00BA35FC">
        <w:rPr>
          <w:bCs/>
          <w:sz w:val="21"/>
          <w:szCs w:val="21"/>
        </w:rPr>
        <w:t xml:space="preserve"> for Provider’s patients to participate in </w:t>
      </w:r>
      <w:r w:rsidR="00E56330" w:rsidRPr="00BA35FC">
        <w:rPr>
          <w:bCs/>
          <w:sz w:val="21"/>
          <w:szCs w:val="21"/>
        </w:rPr>
        <w:t>Shared Educational Encounters</w:t>
      </w:r>
      <w:r w:rsidR="00BA35FC">
        <w:rPr>
          <w:bCs/>
          <w:sz w:val="21"/>
          <w:szCs w:val="21"/>
        </w:rPr>
        <w:t xml:space="preserve">, using </w:t>
      </w:r>
      <w:r w:rsidR="00E56330" w:rsidRPr="00BA35FC">
        <w:rPr>
          <w:bCs/>
          <w:sz w:val="21"/>
          <w:szCs w:val="21"/>
        </w:rPr>
        <w:t xml:space="preserve"> </w:t>
      </w:r>
      <w:r w:rsidR="00EE28F5" w:rsidRPr="00BA35FC">
        <w:rPr>
          <w:bCs/>
          <w:sz w:val="21"/>
          <w:szCs w:val="21"/>
        </w:rPr>
        <w:t xml:space="preserve"> Pritikin’s published schedule of available </w:t>
      </w:r>
      <w:r w:rsidR="0092649C" w:rsidRPr="00BA35FC">
        <w:rPr>
          <w:bCs/>
          <w:sz w:val="21"/>
          <w:szCs w:val="21"/>
        </w:rPr>
        <w:t>Shared Educational Encounters</w:t>
      </w:r>
      <w:r w:rsidR="00EE28F5" w:rsidRPr="00BA35FC">
        <w:rPr>
          <w:bCs/>
          <w:sz w:val="21"/>
          <w:szCs w:val="21"/>
        </w:rPr>
        <w:t xml:space="preserve">. </w:t>
      </w:r>
    </w:p>
    <w:p w14:paraId="4EEEC6EE" w14:textId="77777777" w:rsidR="00850080" w:rsidRPr="00BA35FC" w:rsidRDefault="00850080" w:rsidP="007547EF">
      <w:pPr>
        <w:jc w:val="both"/>
        <w:rPr>
          <w:bCs/>
          <w:sz w:val="21"/>
          <w:szCs w:val="21"/>
        </w:rPr>
      </w:pPr>
    </w:p>
    <w:p w14:paraId="146D14D5" w14:textId="77777777" w:rsidR="00EE28F5" w:rsidRPr="00BA35FC" w:rsidRDefault="00EE28F5" w:rsidP="00156E2B">
      <w:pPr>
        <w:jc w:val="both"/>
        <w:rPr>
          <w:b/>
          <w:sz w:val="21"/>
          <w:szCs w:val="21"/>
          <w:u w:val="single"/>
        </w:rPr>
      </w:pPr>
    </w:p>
    <w:p w14:paraId="2A89BD52" w14:textId="2B983D47" w:rsidR="00156E2B" w:rsidRPr="00BA35FC" w:rsidRDefault="00156E2B" w:rsidP="00156E2B">
      <w:pPr>
        <w:jc w:val="both"/>
        <w:rPr>
          <w:b/>
          <w:sz w:val="21"/>
          <w:szCs w:val="21"/>
          <w:u w:val="single"/>
        </w:rPr>
      </w:pPr>
      <w:r w:rsidRPr="00BA35FC">
        <w:rPr>
          <w:b/>
          <w:sz w:val="21"/>
          <w:szCs w:val="21"/>
          <w:u w:val="single"/>
        </w:rPr>
        <w:t xml:space="preserve">Scheduling Procedures for 1:1 </w:t>
      </w:r>
      <w:r w:rsidR="00EB7C8C" w:rsidRPr="00BA35FC">
        <w:rPr>
          <w:b/>
          <w:sz w:val="21"/>
          <w:szCs w:val="21"/>
          <w:u w:val="single"/>
        </w:rPr>
        <w:t xml:space="preserve">Educational </w:t>
      </w:r>
      <w:r w:rsidRPr="00BA35FC">
        <w:rPr>
          <w:b/>
          <w:sz w:val="21"/>
          <w:szCs w:val="21"/>
          <w:u w:val="single"/>
        </w:rPr>
        <w:t>Encounters</w:t>
      </w:r>
    </w:p>
    <w:p w14:paraId="52A1CD81" w14:textId="77777777" w:rsidR="00156E2B" w:rsidRPr="00BA35FC" w:rsidRDefault="00156E2B" w:rsidP="00156E2B">
      <w:pPr>
        <w:jc w:val="both"/>
        <w:rPr>
          <w:b/>
          <w:sz w:val="21"/>
          <w:szCs w:val="21"/>
          <w:u w:val="single"/>
        </w:rPr>
      </w:pPr>
    </w:p>
    <w:p w14:paraId="76499F6F" w14:textId="7A096685" w:rsidR="005E0AC8" w:rsidRDefault="00253F16" w:rsidP="005E0AC8">
      <w:pPr>
        <w:pStyle w:val="ListParagraph"/>
        <w:numPr>
          <w:ilvl w:val="0"/>
          <w:numId w:val="3"/>
        </w:numPr>
        <w:tabs>
          <w:tab w:val="center" w:pos="4680"/>
        </w:tabs>
        <w:suppressAutoHyphens/>
        <w:contextualSpacing w:val="0"/>
        <w:jc w:val="both"/>
        <w:outlineLvl w:val="0"/>
        <w:rPr>
          <w:bCs/>
          <w:sz w:val="21"/>
          <w:szCs w:val="21"/>
        </w:rPr>
      </w:pPr>
      <w:r w:rsidRPr="00BA35FC">
        <w:rPr>
          <w:bCs/>
          <w:sz w:val="21"/>
          <w:szCs w:val="21"/>
        </w:rPr>
        <w:t xml:space="preserve">Provider is responsible for scheduling 1:1 </w:t>
      </w:r>
      <w:r w:rsidR="005E0AC8" w:rsidRPr="00BA35FC">
        <w:rPr>
          <w:bCs/>
          <w:sz w:val="21"/>
          <w:szCs w:val="21"/>
        </w:rPr>
        <w:t>Educational Encounters</w:t>
      </w:r>
      <w:r w:rsidRPr="00BA35FC">
        <w:rPr>
          <w:bCs/>
          <w:sz w:val="21"/>
          <w:szCs w:val="21"/>
        </w:rPr>
        <w:t>.  Pritikin will provide</w:t>
      </w:r>
      <w:r w:rsidR="00BA35FC">
        <w:rPr>
          <w:bCs/>
          <w:sz w:val="21"/>
          <w:szCs w:val="21"/>
        </w:rPr>
        <w:t xml:space="preserve"> Provider with access to</w:t>
      </w:r>
      <w:r w:rsidRPr="00BA35FC">
        <w:rPr>
          <w:bCs/>
          <w:sz w:val="21"/>
          <w:szCs w:val="21"/>
        </w:rPr>
        <w:t xml:space="preserve"> a real-time calendar of personnel availability</w:t>
      </w:r>
      <w:r w:rsidR="00BA35FC">
        <w:rPr>
          <w:bCs/>
          <w:sz w:val="21"/>
          <w:szCs w:val="21"/>
        </w:rPr>
        <w:t xml:space="preserve"> for 1:1 Educational Encounters.  </w:t>
      </w:r>
      <w:r>
        <w:rPr>
          <w:bCs/>
          <w:sz w:val="21"/>
          <w:szCs w:val="21"/>
        </w:rPr>
        <w:t xml:space="preserve">  </w:t>
      </w:r>
      <w:r w:rsidR="005E0AC8" w:rsidRPr="00FB0C4B">
        <w:rPr>
          <w:bCs/>
          <w:sz w:val="21"/>
          <w:szCs w:val="21"/>
        </w:rPr>
        <w:t xml:space="preserve">  </w:t>
      </w:r>
    </w:p>
    <w:p w14:paraId="04A7FAB9" w14:textId="77777777" w:rsidR="00156E2B" w:rsidRPr="00156E2B" w:rsidRDefault="00156E2B" w:rsidP="00156E2B">
      <w:pPr>
        <w:jc w:val="both"/>
        <w:rPr>
          <w:b/>
          <w:sz w:val="21"/>
          <w:szCs w:val="21"/>
          <w:u w:val="single"/>
        </w:rPr>
      </w:pPr>
    </w:p>
    <w:p w14:paraId="39527D8A" w14:textId="77777777" w:rsidR="00850080" w:rsidRPr="00FB0C4B" w:rsidRDefault="00850080" w:rsidP="007547EF">
      <w:pPr>
        <w:jc w:val="both"/>
        <w:rPr>
          <w:sz w:val="21"/>
          <w:szCs w:val="21"/>
        </w:rPr>
      </w:pPr>
    </w:p>
    <w:p w14:paraId="2CA6F23F" w14:textId="77777777" w:rsidR="00850080" w:rsidRPr="00FB0C4B" w:rsidRDefault="00850080" w:rsidP="007547EF">
      <w:pPr>
        <w:jc w:val="both"/>
        <w:rPr>
          <w:color w:val="000000" w:themeColor="text1"/>
          <w:sz w:val="21"/>
          <w:szCs w:val="21"/>
        </w:rPr>
      </w:pPr>
    </w:p>
    <w:p w14:paraId="1BA82FEF" w14:textId="77777777" w:rsidR="00850080" w:rsidRPr="00FB0C4B" w:rsidRDefault="00850080" w:rsidP="007547EF">
      <w:pPr>
        <w:jc w:val="both"/>
        <w:rPr>
          <w:b/>
          <w:color w:val="000000" w:themeColor="text1"/>
          <w:sz w:val="21"/>
          <w:szCs w:val="21"/>
          <w:u w:val="single"/>
        </w:rPr>
      </w:pPr>
    </w:p>
    <w:p w14:paraId="3F8AB353" w14:textId="77777777" w:rsidR="0084446A" w:rsidRDefault="0084446A" w:rsidP="007547EF">
      <w:pPr>
        <w:jc w:val="both"/>
      </w:pPr>
    </w:p>
    <w:sectPr w:rsidR="0084446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3E1C3" w14:textId="77777777" w:rsidR="0046443D" w:rsidRDefault="0046443D" w:rsidP="00850080">
      <w:r>
        <w:separator/>
      </w:r>
    </w:p>
  </w:endnote>
  <w:endnote w:type="continuationSeparator" w:id="0">
    <w:p w14:paraId="54605A36" w14:textId="77777777" w:rsidR="0046443D" w:rsidRDefault="0046443D" w:rsidP="00850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5BFD2" w14:textId="77777777" w:rsidR="00D96A07" w:rsidRDefault="00D96A07" w:rsidP="00191B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r>
      <w:rPr>
        <w:rStyle w:val="PageNumber"/>
      </w:rPr>
      <w:t>11</w:t>
    </w:r>
  </w:p>
  <w:p w14:paraId="12FC9CA2" w14:textId="77777777" w:rsidR="00D96A07" w:rsidRDefault="00D96A07" w:rsidP="00191BD3">
    <w:r>
      <w:rPr>
        <w:noProof/>
      </w:rPr>
      <w:t>LEGAL02/39126809v1</w:t>
    </w:r>
  </w:p>
  <w:p w14:paraId="0011A5F5" w14:textId="77777777" w:rsidR="00D96A07" w:rsidRDefault="00D96A07" w:rsidP="00191BD3">
    <w:r>
      <w:rPr>
        <w:noProof/>
      </w:rPr>
      <w:t>74254596.2</w:t>
    </w:r>
  </w:p>
  <w:p w14:paraId="401856D6" w14:textId="77777777" w:rsidR="00D96A07" w:rsidRDefault="00D96A07" w:rsidP="00191BD3">
    <w:bookmarkStart w:id="2" w:name="_iDocIDField12cefd58-0463-42d4-af47-46a9"/>
    <w:r>
      <w:rPr>
        <w:noProof/>
      </w:rPr>
      <w:t>83525595.3</w:t>
    </w:r>
    <w:bookmarkEnd w:id="2"/>
  </w:p>
  <w:p w14:paraId="00C81761" w14:textId="77777777" w:rsidR="00D96A07" w:rsidRDefault="00D96A07">
    <w:bookmarkStart w:id="3" w:name="_iDocIDFieldd3300f7f-1b4b-4296-b4e3-9c76"/>
    <w:r>
      <w:rPr>
        <w:noProof/>
      </w:rPr>
      <w:t>85537595.2</w:t>
    </w:r>
    <w:bookmarkEnd w:id="3"/>
  </w:p>
  <w:bookmarkStart w:id="4" w:name="_iDocIDField409b2f60-4f18-4562-8725-5cf4"/>
  <w:p w14:paraId="173597DE" w14:textId="77777777" w:rsidR="00D96A07" w:rsidRDefault="00D96A07">
    <w:pPr>
      <w:pStyle w:val="DocID"/>
    </w:pPr>
    <w:r>
      <w:fldChar w:fldCharType="begin"/>
    </w:r>
    <w:r>
      <w:instrText xml:space="preserve">  DOCPROPERTY "CUS_DocIDChunk0" </w:instrText>
    </w:r>
    <w:r>
      <w:fldChar w:fldCharType="separate"/>
    </w:r>
    <w:r>
      <w:rPr>
        <w:noProof/>
      </w:rPr>
      <w:t>106309874.4</w:t>
    </w:r>
    <w:r>
      <w:fldChar w:fldCharType="end"/>
    </w:r>
    <w:bookmarkEnd w:id="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5" w:name="_iDocIDField219041fd-84d3-45ce-83a5-93b9"/>
  <w:p w14:paraId="193273FB" w14:textId="77777777" w:rsidR="00D96A07" w:rsidRDefault="00D96A07">
    <w:pPr>
      <w:pStyle w:val="DocID"/>
    </w:pPr>
    <w:r>
      <w:fldChar w:fldCharType="begin"/>
    </w:r>
    <w:r>
      <w:instrText xml:space="preserve">  DOCPROPERTY "CUS_DocIDChunk0" </w:instrText>
    </w:r>
    <w:r>
      <w:fldChar w:fldCharType="separate"/>
    </w:r>
    <w:r>
      <w:rPr>
        <w:noProof/>
      </w:rPr>
      <w:t>106309874.4</w:t>
    </w:r>
    <w:r>
      <w:fldChar w:fldCharType="end"/>
    </w:r>
    <w:bookmarkEnd w:id="5"/>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998F3" w14:textId="77777777" w:rsidR="00D96A07" w:rsidRDefault="00D96A07" w:rsidP="00E167DE">
    <w:bookmarkStart w:id="6" w:name="_iDocIDField211b223c-19bb-45b3-8535-9a97"/>
    <w:r>
      <w:t>Pritikin Personnel Services Addendum</w:t>
    </w:r>
  </w:p>
  <w:p w14:paraId="251D6E2F" w14:textId="77777777" w:rsidR="00D96A07" w:rsidRDefault="00D96A07" w:rsidP="00E167DE">
    <w:r>
      <w:t xml:space="preserve">Exclusive and Shared Session Staffing Model </w:t>
    </w:r>
  </w:p>
  <w:bookmarkStart w:id="7" w:name="_iDocIDField81643e58-b5b6-4e89-ba2a-31cd"/>
  <w:bookmarkEnd w:id="6"/>
  <w:p w14:paraId="7518B49F" w14:textId="77777777" w:rsidR="00D96A07" w:rsidRDefault="00D96A07">
    <w:pPr>
      <w:pStyle w:val="DocID"/>
    </w:pPr>
    <w:r>
      <w:fldChar w:fldCharType="begin"/>
    </w:r>
    <w:r>
      <w:instrText xml:space="preserve">  DOCPROPERTY "CUS_DocIDChunk0" </w:instrText>
    </w:r>
    <w:r>
      <w:fldChar w:fldCharType="separate"/>
    </w:r>
    <w:r>
      <w:rPr>
        <w:noProof/>
      </w:rPr>
      <w:t>106309874.4</w:t>
    </w:r>
    <w:r>
      <w:fldChar w:fldCharType="end"/>
    </w:r>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7CB0C" w14:textId="77777777" w:rsidR="0046443D" w:rsidRDefault="0046443D" w:rsidP="00850080">
      <w:r>
        <w:separator/>
      </w:r>
    </w:p>
  </w:footnote>
  <w:footnote w:type="continuationSeparator" w:id="0">
    <w:p w14:paraId="60451791" w14:textId="77777777" w:rsidR="0046443D" w:rsidRDefault="0046443D" w:rsidP="008500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71669" w14:textId="77777777" w:rsidR="00850080" w:rsidRDefault="008500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6E152" w14:textId="77777777" w:rsidR="00850080" w:rsidRDefault="008500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FDDE0" w14:textId="77777777" w:rsidR="00850080" w:rsidRDefault="00850080" w:rsidP="00C572B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130AF"/>
    <w:multiLevelType w:val="hybridMultilevel"/>
    <w:tmpl w:val="CFA0E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FC4F05"/>
    <w:multiLevelType w:val="multilevel"/>
    <w:tmpl w:val="850A7678"/>
    <w:lvl w:ilvl="0">
      <w:start w:val="1"/>
      <w:numFmt w:val="decimal"/>
      <w:lvlText w:val="%1"/>
      <w:lvlJc w:val="left"/>
      <w:pPr>
        <w:ind w:left="360" w:hanging="360"/>
      </w:pPr>
      <w:rPr>
        <w:rFonts w:hint="default"/>
      </w:rPr>
    </w:lvl>
    <w:lvl w:ilvl="1">
      <w:start w:val="6"/>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 w15:restartNumberingAfterBreak="0">
    <w:nsid w:val="2B174B32"/>
    <w:multiLevelType w:val="hybridMultilevel"/>
    <w:tmpl w:val="212849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E7B19D1"/>
    <w:multiLevelType w:val="multilevel"/>
    <w:tmpl w:val="D9763F1A"/>
    <w:lvl w:ilvl="0">
      <w:start w:val="1"/>
      <w:numFmt w:val="decimal"/>
      <w:pStyle w:val="ArticleL1"/>
      <w:suff w:val="nothing"/>
      <w:lvlText w:val="ARTICLE %1"/>
      <w:lvlJc w:val="left"/>
      <w:pPr>
        <w:tabs>
          <w:tab w:val="num" w:pos="5310"/>
        </w:tabs>
        <w:ind w:left="4590" w:firstLine="0"/>
      </w:pPr>
      <w:rPr>
        <w:b/>
        <w:i w:val="0"/>
        <w:caps/>
        <w:smallCaps w:val="0"/>
        <w:u w:val="none"/>
      </w:rPr>
    </w:lvl>
    <w:lvl w:ilvl="1">
      <w:start w:val="1"/>
      <w:numFmt w:val="decimal"/>
      <w:pStyle w:val="ArticleL2"/>
      <w:isLgl/>
      <w:lvlText w:val="%1.%2"/>
      <w:lvlJc w:val="left"/>
      <w:pPr>
        <w:tabs>
          <w:tab w:val="num" w:pos="900"/>
        </w:tabs>
        <w:ind w:left="-540" w:firstLine="720"/>
      </w:pPr>
      <w:rPr>
        <w:b w:val="0"/>
        <w:bCs/>
        <w:i w:val="0"/>
        <w:caps w:val="0"/>
        <w:smallCaps w:val="0"/>
        <w:u w:val="none"/>
      </w:rPr>
    </w:lvl>
    <w:lvl w:ilvl="2">
      <w:start w:val="1"/>
      <w:numFmt w:val="lowerLetter"/>
      <w:pStyle w:val="ArticleL3"/>
      <w:lvlText w:val="(%3)"/>
      <w:lvlJc w:val="left"/>
      <w:pPr>
        <w:tabs>
          <w:tab w:val="num" w:pos="2340"/>
        </w:tabs>
        <w:ind w:left="180" w:firstLine="1440"/>
      </w:pPr>
      <w:rPr>
        <w:b w:val="0"/>
        <w:i w:val="0"/>
        <w:caps w:val="0"/>
        <w:smallCaps w:val="0"/>
        <w:u w:val="none"/>
      </w:rPr>
    </w:lvl>
    <w:lvl w:ilvl="3">
      <w:start w:val="1"/>
      <w:numFmt w:val="lowerRoman"/>
      <w:pStyle w:val="ArticleL4"/>
      <w:lvlText w:val="%4."/>
      <w:lvlJc w:val="right"/>
      <w:pPr>
        <w:tabs>
          <w:tab w:val="num" w:pos="2880"/>
        </w:tabs>
        <w:ind w:left="0" w:firstLine="2160"/>
      </w:pPr>
      <w:rPr>
        <w:b w:val="0"/>
        <w:i w:val="0"/>
        <w:caps w:val="0"/>
        <w:smallCaps w:val="0"/>
        <w:u w:val="none"/>
      </w:rPr>
    </w:lvl>
    <w:lvl w:ilvl="4">
      <w:start w:val="1"/>
      <w:numFmt w:val="lowerRoman"/>
      <w:pStyle w:val="ArticleL5"/>
      <w:lvlText w:val="(%5)"/>
      <w:lvlJc w:val="left"/>
      <w:pPr>
        <w:tabs>
          <w:tab w:val="num" w:pos="3600"/>
        </w:tabs>
        <w:ind w:left="0" w:firstLine="2880"/>
      </w:pPr>
      <w:rPr>
        <w:b w:val="0"/>
        <w:i w:val="0"/>
        <w:caps w:val="0"/>
        <w:smallCaps w:val="0"/>
        <w:u w:val="none"/>
      </w:rPr>
    </w:lvl>
    <w:lvl w:ilvl="5">
      <w:start w:val="1"/>
      <w:numFmt w:val="decimal"/>
      <w:pStyle w:val="ArticleL6"/>
      <w:lvlText w:val="(%6)"/>
      <w:lvlJc w:val="left"/>
      <w:pPr>
        <w:tabs>
          <w:tab w:val="num" w:pos="4320"/>
        </w:tabs>
        <w:ind w:left="0" w:firstLine="3600"/>
      </w:pPr>
      <w:rPr>
        <w:b w:val="0"/>
        <w:i w:val="0"/>
        <w:caps w:val="0"/>
        <w:smallCaps w:val="0"/>
        <w:u w:val="none"/>
      </w:rPr>
    </w:lvl>
    <w:lvl w:ilvl="6">
      <w:start w:val="1"/>
      <w:numFmt w:val="lowerLetter"/>
      <w:pStyle w:val="ArticleL7"/>
      <w:lvlText w:val="%7."/>
      <w:lvlJc w:val="left"/>
      <w:pPr>
        <w:tabs>
          <w:tab w:val="num" w:pos="5040"/>
        </w:tabs>
        <w:ind w:left="0" w:firstLine="4320"/>
      </w:pPr>
      <w:rPr>
        <w:b w:val="0"/>
        <w:i w:val="0"/>
        <w:caps w:val="0"/>
        <w:smallCaps w:val="0"/>
        <w:u w:val="none"/>
      </w:rPr>
    </w:lvl>
    <w:lvl w:ilvl="7">
      <w:start w:val="1"/>
      <w:numFmt w:val="lowerRoman"/>
      <w:pStyle w:val="ArticleL8"/>
      <w:lvlText w:val="%8."/>
      <w:lvlJc w:val="left"/>
      <w:pPr>
        <w:tabs>
          <w:tab w:val="num" w:pos="5760"/>
        </w:tabs>
        <w:ind w:left="0" w:firstLine="5040"/>
      </w:pPr>
      <w:rPr>
        <w:b w:val="0"/>
        <w:i w:val="0"/>
        <w:caps w:val="0"/>
        <w:smallCaps w:val="0"/>
        <w:u w:val="none"/>
      </w:rPr>
    </w:lvl>
    <w:lvl w:ilvl="8">
      <w:start w:val="1"/>
      <w:numFmt w:val="decimal"/>
      <w:pStyle w:val="ArticleL9"/>
      <w:lvlText w:val="%9."/>
      <w:lvlJc w:val="left"/>
      <w:pPr>
        <w:tabs>
          <w:tab w:val="num" w:pos="6480"/>
        </w:tabs>
        <w:ind w:left="0" w:firstLine="5760"/>
      </w:pPr>
      <w:rPr>
        <w:b w:val="0"/>
        <w:i w:val="0"/>
        <w:caps w:val="0"/>
        <w:smallCaps w:val="0"/>
        <w:u w:val="none"/>
      </w:rPr>
    </w:lvl>
  </w:abstractNum>
  <w:abstractNum w:abstractNumId="4" w15:restartNumberingAfterBreak="0">
    <w:nsid w:val="5BC26E3C"/>
    <w:multiLevelType w:val="hybridMultilevel"/>
    <w:tmpl w:val="70B8A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6B68E4"/>
    <w:multiLevelType w:val="hybridMultilevel"/>
    <w:tmpl w:val="7D7EE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32896888">
    <w:abstractNumId w:val="3"/>
  </w:num>
  <w:num w:numId="2" w16cid:durableId="1260722451">
    <w:abstractNumId w:val="1"/>
  </w:num>
  <w:num w:numId="3" w16cid:durableId="964504462">
    <w:abstractNumId w:val="0"/>
  </w:num>
  <w:num w:numId="4" w16cid:durableId="1314680501">
    <w:abstractNumId w:val="4"/>
  </w:num>
  <w:num w:numId="5" w16cid:durableId="128129713">
    <w:abstractNumId w:val="2"/>
  </w:num>
  <w:num w:numId="6" w16cid:durableId="19986790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val="fullPage"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080"/>
    <w:rsid w:val="00000475"/>
    <w:rsid w:val="00000CF5"/>
    <w:rsid w:val="00000D02"/>
    <w:rsid w:val="00002A62"/>
    <w:rsid w:val="00002A95"/>
    <w:rsid w:val="00004CCD"/>
    <w:rsid w:val="00005F28"/>
    <w:rsid w:val="000073C0"/>
    <w:rsid w:val="0001025C"/>
    <w:rsid w:val="000105B6"/>
    <w:rsid w:val="00010951"/>
    <w:rsid w:val="00012C1D"/>
    <w:rsid w:val="00013B2F"/>
    <w:rsid w:val="00015BE5"/>
    <w:rsid w:val="00017255"/>
    <w:rsid w:val="000172A6"/>
    <w:rsid w:val="000205E6"/>
    <w:rsid w:val="0002165D"/>
    <w:rsid w:val="00022B8A"/>
    <w:rsid w:val="000233BD"/>
    <w:rsid w:val="000233CF"/>
    <w:rsid w:val="000238A2"/>
    <w:rsid w:val="00023BC5"/>
    <w:rsid w:val="000240D3"/>
    <w:rsid w:val="000247A2"/>
    <w:rsid w:val="00025E6A"/>
    <w:rsid w:val="0003005F"/>
    <w:rsid w:val="0003117A"/>
    <w:rsid w:val="0003188F"/>
    <w:rsid w:val="0003205F"/>
    <w:rsid w:val="00032A18"/>
    <w:rsid w:val="00033750"/>
    <w:rsid w:val="00033F75"/>
    <w:rsid w:val="00034CC8"/>
    <w:rsid w:val="0003715F"/>
    <w:rsid w:val="0003716F"/>
    <w:rsid w:val="00037627"/>
    <w:rsid w:val="000419D5"/>
    <w:rsid w:val="00041A22"/>
    <w:rsid w:val="000443DA"/>
    <w:rsid w:val="00046CFC"/>
    <w:rsid w:val="000476A7"/>
    <w:rsid w:val="00047E56"/>
    <w:rsid w:val="00054372"/>
    <w:rsid w:val="00055C8B"/>
    <w:rsid w:val="00056B16"/>
    <w:rsid w:val="00057621"/>
    <w:rsid w:val="00060320"/>
    <w:rsid w:val="00060ABA"/>
    <w:rsid w:val="00061849"/>
    <w:rsid w:val="00061CB7"/>
    <w:rsid w:val="00063150"/>
    <w:rsid w:val="00064CF6"/>
    <w:rsid w:val="000657E4"/>
    <w:rsid w:val="00065AD7"/>
    <w:rsid w:val="000660F0"/>
    <w:rsid w:val="00066F8A"/>
    <w:rsid w:val="00067277"/>
    <w:rsid w:val="00067F97"/>
    <w:rsid w:val="000709D4"/>
    <w:rsid w:val="00076632"/>
    <w:rsid w:val="00076C1C"/>
    <w:rsid w:val="00080598"/>
    <w:rsid w:val="00081B5F"/>
    <w:rsid w:val="00082540"/>
    <w:rsid w:val="00082C3E"/>
    <w:rsid w:val="00085B74"/>
    <w:rsid w:val="00086E56"/>
    <w:rsid w:val="000878C0"/>
    <w:rsid w:val="0009084F"/>
    <w:rsid w:val="00092C80"/>
    <w:rsid w:val="00092F2E"/>
    <w:rsid w:val="00094B16"/>
    <w:rsid w:val="0009576E"/>
    <w:rsid w:val="00095A70"/>
    <w:rsid w:val="00096DF9"/>
    <w:rsid w:val="000A3B04"/>
    <w:rsid w:val="000A6556"/>
    <w:rsid w:val="000A7054"/>
    <w:rsid w:val="000B074C"/>
    <w:rsid w:val="000B3070"/>
    <w:rsid w:val="000B4A5D"/>
    <w:rsid w:val="000B6ACF"/>
    <w:rsid w:val="000B7AA4"/>
    <w:rsid w:val="000C0862"/>
    <w:rsid w:val="000C0F25"/>
    <w:rsid w:val="000C39C5"/>
    <w:rsid w:val="000C593E"/>
    <w:rsid w:val="000C621A"/>
    <w:rsid w:val="000D0FB7"/>
    <w:rsid w:val="000D16F9"/>
    <w:rsid w:val="000D5B31"/>
    <w:rsid w:val="000D6116"/>
    <w:rsid w:val="000D641F"/>
    <w:rsid w:val="000D66EA"/>
    <w:rsid w:val="000E21BE"/>
    <w:rsid w:val="000E29DF"/>
    <w:rsid w:val="000E3D4A"/>
    <w:rsid w:val="000E430A"/>
    <w:rsid w:val="000E5045"/>
    <w:rsid w:val="000E6167"/>
    <w:rsid w:val="000E69F6"/>
    <w:rsid w:val="000E6D19"/>
    <w:rsid w:val="000E7B59"/>
    <w:rsid w:val="000F2286"/>
    <w:rsid w:val="000F2792"/>
    <w:rsid w:val="000F2D02"/>
    <w:rsid w:val="000F4465"/>
    <w:rsid w:val="000F4D25"/>
    <w:rsid w:val="000F5389"/>
    <w:rsid w:val="001005BD"/>
    <w:rsid w:val="00100B52"/>
    <w:rsid w:val="00101922"/>
    <w:rsid w:val="00101E04"/>
    <w:rsid w:val="00102A97"/>
    <w:rsid w:val="00103875"/>
    <w:rsid w:val="0010527E"/>
    <w:rsid w:val="00106F86"/>
    <w:rsid w:val="00110F47"/>
    <w:rsid w:val="00113829"/>
    <w:rsid w:val="00116602"/>
    <w:rsid w:val="0011692A"/>
    <w:rsid w:val="0011782D"/>
    <w:rsid w:val="001207CA"/>
    <w:rsid w:val="0012106A"/>
    <w:rsid w:val="00123668"/>
    <w:rsid w:val="00124712"/>
    <w:rsid w:val="001248B4"/>
    <w:rsid w:val="00124B3D"/>
    <w:rsid w:val="00126BC6"/>
    <w:rsid w:val="001275EB"/>
    <w:rsid w:val="00127696"/>
    <w:rsid w:val="00131734"/>
    <w:rsid w:val="00132878"/>
    <w:rsid w:val="00133668"/>
    <w:rsid w:val="00134788"/>
    <w:rsid w:val="00134B10"/>
    <w:rsid w:val="00135603"/>
    <w:rsid w:val="0013596B"/>
    <w:rsid w:val="00140DAD"/>
    <w:rsid w:val="00140E35"/>
    <w:rsid w:val="00141E8C"/>
    <w:rsid w:val="00142B66"/>
    <w:rsid w:val="0014358A"/>
    <w:rsid w:val="0014639F"/>
    <w:rsid w:val="00147E4B"/>
    <w:rsid w:val="001501EB"/>
    <w:rsid w:val="00151A93"/>
    <w:rsid w:val="00151FD7"/>
    <w:rsid w:val="00155EC4"/>
    <w:rsid w:val="00156E2B"/>
    <w:rsid w:val="0016160C"/>
    <w:rsid w:val="00161E2F"/>
    <w:rsid w:val="00165593"/>
    <w:rsid w:val="00167CDA"/>
    <w:rsid w:val="00170F85"/>
    <w:rsid w:val="0017407C"/>
    <w:rsid w:val="001752E0"/>
    <w:rsid w:val="00175DD6"/>
    <w:rsid w:val="00180EA6"/>
    <w:rsid w:val="0018396E"/>
    <w:rsid w:val="00184124"/>
    <w:rsid w:val="00184509"/>
    <w:rsid w:val="00184B0E"/>
    <w:rsid w:val="00185F8F"/>
    <w:rsid w:val="001867C8"/>
    <w:rsid w:val="001911F8"/>
    <w:rsid w:val="00191318"/>
    <w:rsid w:val="00191591"/>
    <w:rsid w:val="00192237"/>
    <w:rsid w:val="00192841"/>
    <w:rsid w:val="0019457D"/>
    <w:rsid w:val="0019682E"/>
    <w:rsid w:val="001968AC"/>
    <w:rsid w:val="00197A66"/>
    <w:rsid w:val="001A02F4"/>
    <w:rsid w:val="001A09B1"/>
    <w:rsid w:val="001A13F4"/>
    <w:rsid w:val="001A4F3C"/>
    <w:rsid w:val="001A650B"/>
    <w:rsid w:val="001A7BBC"/>
    <w:rsid w:val="001B178A"/>
    <w:rsid w:val="001B1994"/>
    <w:rsid w:val="001B266A"/>
    <w:rsid w:val="001B2790"/>
    <w:rsid w:val="001B393B"/>
    <w:rsid w:val="001B3FC4"/>
    <w:rsid w:val="001B530E"/>
    <w:rsid w:val="001B5634"/>
    <w:rsid w:val="001B5ED8"/>
    <w:rsid w:val="001B665C"/>
    <w:rsid w:val="001C037D"/>
    <w:rsid w:val="001C173F"/>
    <w:rsid w:val="001C1E74"/>
    <w:rsid w:val="001C6799"/>
    <w:rsid w:val="001C76CE"/>
    <w:rsid w:val="001C7D64"/>
    <w:rsid w:val="001D04C5"/>
    <w:rsid w:val="001D0CD7"/>
    <w:rsid w:val="001D1F05"/>
    <w:rsid w:val="001E2F89"/>
    <w:rsid w:val="001E320A"/>
    <w:rsid w:val="001E4A04"/>
    <w:rsid w:val="001E69DA"/>
    <w:rsid w:val="001E6A19"/>
    <w:rsid w:val="001F2496"/>
    <w:rsid w:val="001F3497"/>
    <w:rsid w:val="001F4644"/>
    <w:rsid w:val="001F4826"/>
    <w:rsid w:val="001F6974"/>
    <w:rsid w:val="0020201D"/>
    <w:rsid w:val="00202E5D"/>
    <w:rsid w:val="0020494D"/>
    <w:rsid w:val="00205AE4"/>
    <w:rsid w:val="00205DD3"/>
    <w:rsid w:val="00207DEE"/>
    <w:rsid w:val="00210AA0"/>
    <w:rsid w:val="00210B14"/>
    <w:rsid w:val="00210E44"/>
    <w:rsid w:val="0021141B"/>
    <w:rsid w:val="0021226A"/>
    <w:rsid w:val="002125A5"/>
    <w:rsid w:val="00213A32"/>
    <w:rsid w:val="0021629A"/>
    <w:rsid w:val="00216A40"/>
    <w:rsid w:val="002203D6"/>
    <w:rsid w:val="00220697"/>
    <w:rsid w:val="002235C6"/>
    <w:rsid w:val="0022663B"/>
    <w:rsid w:val="00226F24"/>
    <w:rsid w:val="00226FFC"/>
    <w:rsid w:val="0022721C"/>
    <w:rsid w:val="00230C3B"/>
    <w:rsid w:val="00230DE6"/>
    <w:rsid w:val="00232F1A"/>
    <w:rsid w:val="00234E20"/>
    <w:rsid w:val="00243104"/>
    <w:rsid w:val="00246081"/>
    <w:rsid w:val="00246759"/>
    <w:rsid w:val="00246E06"/>
    <w:rsid w:val="00251449"/>
    <w:rsid w:val="00251A4E"/>
    <w:rsid w:val="00251BF7"/>
    <w:rsid w:val="00251CAD"/>
    <w:rsid w:val="00253F16"/>
    <w:rsid w:val="002556EA"/>
    <w:rsid w:val="00262360"/>
    <w:rsid w:val="002635DF"/>
    <w:rsid w:val="00264B8F"/>
    <w:rsid w:val="00265D60"/>
    <w:rsid w:val="00267416"/>
    <w:rsid w:val="0027008E"/>
    <w:rsid w:val="002700EA"/>
    <w:rsid w:val="00272264"/>
    <w:rsid w:val="002745BF"/>
    <w:rsid w:val="00274D05"/>
    <w:rsid w:val="002755CD"/>
    <w:rsid w:val="0028043F"/>
    <w:rsid w:val="00281B7B"/>
    <w:rsid w:val="00282275"/>
    <w:rsid w:val="00282C95"/>
    <w:rsid w:val="0028531A"/>
    <w:rsid w:val="00285468"/>
    <w:rsid w:val="00285A62"/>
    <w:rsid w:val="00285F13"/>
    <w:rsid w:val="00286EEF"/>
    <w:rsid w:val="00287A28"/>
    <w:rsid w:val="00291FD8"/>
    <w:rsid w:val="00292281"/>
    <w:rsid w:val="00293576"/>
    <w:rsid w:val="0029374F"/>
    <w:rsid w:val="00293DA7"/>
    <w:rsid w:val="00294164"/>
    <w:rsid w:val="00296180"/>
    <w:rsid w:val="002972F3"/>
    <w:rsid w:val="002A178A"/>
    <w:rsid w:val="002A1A53"/>
    <w:rsid w:val="002A1E6E"/>
    <w:rsid w:val="002A2EFD"/>
    <w:rsid w:val="002A3229"/>
    <w:rsid w:val="002A355F"/>
    <w:rsid w:val="002A5872"/>
    <w:rsid w:val="002A5F61"/>
    <w:rsid w:val="002B06FB"/>
    <w:rsid w:val="002B45A2"/>
    <w:rsid w:val="002B4826"/>
    <w:rsid w:val="002B5894"/>
    <w:rsid w:val="002C0138"/>
    <w:rsid w:val="002C02AA"/>
    <w:rsid w:val="002C05F3"/>
    <w:rsid w:val="002C23AA"/>
    <w:rsid w:val="002C459C"/>
    <w:rsid w:val="002C5194"/>
    <w:rsid w:val="002C5DA1"/>
    <w:rsid w:val="002C6FF0"/>
    <w:rsid w:val="002D1410"/>
    <w:rsid w:val="002D2650"/>
    <w:rsid w:val="002D2A12"/>
    <w:rsid w:val="002D454B"/>
    <w:rsid w:val="002D4C67"/>
    <w:rsid w:val="002D4DA6"/>
    <w:rsid w:val="002D4E47"/>
    <w:rsid w:val="002D576F"/>
    <w:rsid w:val="002D5C99"/>
    <w:rsid w:val="002D70F3"/>
    <w:rsid w:val="002D7528"/>
    <w:rsid w:val="002E0F73"/>
    <w:rsid w:val="002E1BE4"/>
    <w:rsid w:val="002E2542"/>
    <w:rsid w:val="002E277F"/>
    <w:rsid w:val="002E49AE"/>
    <w:rsid w:val="002E5FDC"/>
    <w:rsid w:val="002E7E79"/>
    <w:rsid w:val="002F2A34"/>
    <w:rsid w:val="002F436D"/>
    <w:rsid w:val="002F5E18"/>
    <w:rsid w:val="002F6E69"/>
    <w:rsid w:val="002F75B8"/>
    <w:rsid w:val="002F787A"/>
    <w:rsid w:val="00303B9B"/>
    <w:rsid w:val="003044EE"/>
    <w:rsid w:val="003056DC"/>
    <w:rsid w:val="00307693"/>
    <w:rsid w:val="00310855"/>
    <w:rsid w:val="00310E63"/>
    <w:rsid w:val="003116A5"/>
    <w:rsid w:val="003136FE"/>
    <w:rsid w:val="003149D1"/>
    <w:rsid w:val="00314E71"/>
    <w:rsid w:val="003176B8"/>
    <w:rsid w:val="00320963"/>
    <w:rsid w:val="003211E3"/>
    <w:rsid w:val="003229E0"/>
    <w:rsid w:val="00324220"/>
    <w:rsid w:val="00324775"/>
    <w:rsid w:val="003304D4"/>
    <w:rsid w:val="00330A63"/>
    <w:rsid w:val="003316D5"/>
    <w:rsid w:val="003317AD"/>
    <w:rsid w:val="0033283F"/>
    <w:rsid w:val="00332C17"/>
    <w:rsid w:val="00334092"/>
    <w:rsid w:val="00336080"/>
    <w:rsid w:val="003378C1"/>
    <w:rsid w:val="00337E6A"/>
    <w:rsid w:val="003404C2"/>
    <w:rsid w:val="003430D4"/>
    <w:rsid w:val="003440F9"/>
    <w:rsid w:val="00345D97"/>
    <w:rsid w:val="0034602A"/>
    <w:rsid w:val="00350D42"/>
    <w:rsid w:val="003510E2"/>
    <w:rsid w:val="0035134F"/>
    <w:rsid w:val="003528BA"/>
    <w:rsid w:val="00352E40"/>
    <w:rsid w:val="00352FA4"/>
    <w:rsid w:val="003536B7"/>
    <w:rsid w:val="00353B44"/>
    <w:rsid w:val="00355797"/>
    <w:rsid w:val="003569CC"/>
    <w:rsid w:val="003604E0"/>
    <w:rsid w:val="003605B1"/>
    <w:rsid w:val="0036219F"/>
    <w:rsid w:val="003627EC"/>
    <w:rsid w:val="00362E91"/>
    <w:rsid w:val="00363943"/>
    <w:rsid w:val="00364261"/>
    <w:rsid w:val="00365060"/>
    <w:rsid w:val="00366361"/>
    <w:rsid w:val="00366627"/>
    <w:rsid w:val="00367173"/>
    <w:rsid w:val="0037068A"/>
    <w:rsid w:val="00370EC2"/>
    <w:rsid w:val="00371536"/>
    <w:rsid w:val="00371C0A"/>
    <w:rsid w:val="003723D7"/>
    <w:rsid w:val="0037278D"/>
    <w:rsid w:val="00372DFF"/>
    <w:rsid w:val="003730D0"/>
    <w:rsid w:val="00373FF7"/>
    <w:rsid w:val="003757E6"/>
    <w:rsid w:val="00376D76"/>
    <w:rsid w:val="003813FB"/>
    <w:rsid w:val="00382881"/>
    <w:rsid w:val="00382D5A"/>
    <w:rsid w:val="00385D62"/>
    <w:rsid w:val="00386F90"/>
    <w:rsid w:val="00390D7E"/>
    <w:rsid w:val="0039335B"/>
    <w:rsid w:val="00393515"/>
    <w:rsid w:val="003941AA"/>
    <w:rsid w:val="00395921"/>
    <w:rsid w:val="00396282"/>
    <w:rsid w:val="00396ACC"/>
    <w:rsid w:val="003A0B37"/>
    <w:rsid w:val="003A12D7"/>
    <w:rsid w:val="003A18C0"/>
    <w:rsid w:val="003A2FB2"/>
    <w:rsid w:val="003A6ACF"/>
    <w:rsid w:val="003A7320"/>
    <w:rsid w:val="003A742A"/>
    <w:rsid w:val="003A7E35"/>
    <w:rsid w:val="003B15E1"/>
    <w:rsid w:val="003B175C"/>
    <w:rsid w:val="003B3140"/>
    <w:rsid w:val="003B432B"/>
    <w:rsid w:val="003B5C80"/>
    <w:rsid w:val="003B62B0"/>
    <w:rsid w:val="003B66BE"/>
    <w:rsid w:val="003B6FB8"/>
    <w:rsid w:val="003B7BE1"/>
    <w:rsid w:val="003C0D63"/>
    <w:rsid w:val="003C0FFD"/>
    <w:rsid w:val="003C5523"/>
    <w:rsid w:val="003D002E"/>
    <w:rsid w:val="003D1226"/>
    <w:rsid w:val="003D2FEE"/>
    <w:rsid w:val="003D62E9"/>
    <w:rsid w:val="003E367F"/>
    <w:rsid w:val="003E479D"/>
    <w:rsid w:val="003E4FBB"/>
    <w:rsid w:val="003E5A18"/>
    <w:rsid w:val="003F012A"/>
    <w:rsid w:val="003F121C"/>
    <w:rsid w:val="003F1C97"/>
    <w:rsid w:val="003F38E3"/>
    <w:rsid w:val="003F5088"/>
    <w:rsid w:val="003F6D06"/>
    <w:rsid w:val="00400B12"/>
    <w:rsid w:val="00401BF0"/>
    <w:rsid w:val="00404A6C"/>
    <w:rsid w:val="00405060"/>
    <w:rsid w:val="00406BF1"/>
    <w:rsid w:val="00412928"/>
    <w:rsid w:val="0041415A"/>
    <w:rsid w:val="00414756"/>
    <w:rsid w:val="00414C33"/>
    <w:rsid w:val="00416D0C"/>
    <w:rsid w:val="0041797C"/>
    <w:rsid w:val="0042003F"/>
    <w:rsid w:val="00420115"/>
    <w:rsid w:val="00420140"/>
    <w:rsid w:val="00420D58"/>
    <w:rsid w:val="00420E95"/>
    <w:rsid w:val="00421000"/>
    <w:rsid w:val="0042199A"/>
    <w:rsid w:val="0042241B"/>
    <w:rsid w:val="00422D10"/>
    <w:rsid w:val="004231DD"/>
    <w:rsid w:val="00423BC3"/>
    <w:rsid w:val="00424362"/>
    <w:rsid w:val="00424B18"/>
    <w:rsid w:val="00425F6D"/>
    <w:rsid w:val="0043128E"/>
    <w:rsid w:val="00431B05"/>
    <w:rsid w:val="00432590"/>
    <w:rsid w:val="00433072"/>
    <w:rsid w:val="004355C9"/>
    <w:rsid w:val="00435CE6"/>
    <w:rsid w:val="00437A4F"/>
    <w:rsid w:val="00441127"/>
    <w:rsid w:val="00444103"/>
    <w:rsid w:val="00445FC5"/>
    <w:rsid w:val="00451E36"/>
    <w:rsid w:val="004528F2"/>
    <w:rsid w:val="00461D07"/>
    <w:rsid w:val="00462409"/>
    <w:rsid w:val="00462DD0"/>
    <w:rsid w:val="0046443D"/>
    <w:rsid w:val="004645EB"/>
    <w:rsid w:val="00464B42"/>
    <w:rsid w:val="00465B16"/>
    <w:rsid w:val="004666FB"/>
    <w:rsid w:val="00467F00"/>
    <w:rsid w:val="0047130D"/>
    <w:rsid w:val="00472F0A"/>
    <w:rsid w:val="00473131"/>
    <w:rsid w:val="00473909"/>
    <w:rsid w:val="0047675D"/>
    <w:rsid w:val="004831B2"/>
    <w:rsid w:val="00483268"/>
    <w:rsid w:val="00483326"/>
    <w:rsid w:val="0048527A"/>
    <w:rsid w:val="00487AEE"/>
    <w:rsid w:val="00487E5D"/>
    <w:rsid w:val="00490197"/>
    <w:rsid w:val="004905C2"/>
    <w:rsid w:val="00491970"/>
    <w:rsid w:val="0049210E"/>
    <w:rsid w:val="004929E6"/>
    <w:rsid w:val="0049317E"/>
    <w:rsid w:val="00493ACF"/>
    <w:rsid w:val="004959DE"/>
    <w:rsid w:val="00495F19"/>
    <w:rsid w:val="0049664B"/>
    <w:rsid w:val="004A03FE"/>
    <w:rsid w:val="004A281D"/>
    <w:rsid w:val="004A42C7"/>
    <w:rsid w:val="004A61E9"/>
    <w:rsid w:val="004A6AAB"/>
    <w:rsid w:val="004A7064"/>
    <w:rsid w:val="004B02EF"/>
    <w:rsid w:val="004B21DA"/>
    <w:rsid w:val="004B28F6"/>
    <w:rsid w:val="004B47F5"/>
    <w:rsid w:val="004B4B52"/>
    <w:rsid w:val="004B63EC"/>
    <w:rsid w:val="004B717C"/>
    <w:rsid w:val="004C0E5F"/>
    <w:rsid w:val="004C2392"/>
    <w:rsid w:val="004C2EE8"/>
    <w:rsid w:val="004C40F2"/>
    <w:rsid w:val="004C430D"/>
    <w:rsid w:val="004C61A0"/>
    <w:rsid w:val="004C671A"/>
    <w:rsid w:val="004C6FFF"/>
    <w:rsid w:val="004C79CB"/>
    <w:rsid w:val="004D195F"/>
    <w:rsid w:val="004D21D5"/>
    <w:rsid w:val="004D3C3E"/>
    <w:rsid w:val="004D5B20"/>
    <w:rsid w:val="004D721B"/>
    <w:rsid w:val="004D7ADC"/>
    <w:rsid w:val="004E14C7"/>
    <w:rsid w:val="004E18D9"/>
    <w:rsid w:val="004E32FF"/>
    <w:rsid w:val="004E5B03"/>
    <w:rsid w:val="004E6824"/>
    <w:rsid w:val="004F0EED"/>
    <w:rsid w:val="004F16BF"/>
    <w:rsid w:val="004F1725"/>
    <w:rsid w:val="004F220D"/>
    <w:rsid w:val="004F2F19"/>
    <w:rsid w:val="004F4119"/>
    <w:rsid w:val="004F5ECB"/>
    <w:rsid w:val="004F71F7"/>
    <w:rsid w:val="00500490"/>
    <w:rsid w:val="0050400C"/>
    <w:rsid w:val="00505785"/>
    <w:rsid w:val="00506B1D"/>
    <w:rsid w:val="005071C3"/>
    <w:rsid w:val="00510E6B"/>
    <w:rsid w:val="00511379"/>
    <w:rsid w:val="00511507"/>
    <w:rsid w:val="0051152C"/>
    <w:rsid w:val="0051370C"/>
    <w:rsid w:val="00513988"/>
    <w:rsid w:val="00514A69"/>
    <w:rsid w:val="00516B48"/>
    <w:rsid w:val="00516EFA"/>
    <w:rsid w:val="005172F0"/>
    <w:rsid w:val="00521AC9"/>
    <w:rsid w:val="00524219"/>
    <w:rsid w:val="00525492"/>
    <w:rsid w:val="00525DA0"/>
    <w:rsid w:val="00526388"/>
    <w:rsid w:val="005301D3"/>
    <w:rsid w:val="00531CAD"/>
    <w:rsid w:val="00534040"/>
    <w:rsid w:val="00534489"/>
    <w:rsid w:val="00537411"/>
    <w:rsid w:val="0054476E"/>
    <w:rsid w:val="00546157"/>
    <w:rsid w:val="00546BC2"/>
    <w:rsid w:val="00546EA6"/>
    <w:rsid w:val="0055026D"/>
    <w:rsid w:val="00550362"/>
    <w:rsid w:val="00552377"/>
    <w:rsid w:val="00552910"/>
    <w:rsid w:val="00552936"/>
    <w:rsid w:val="005534C6"/>
    <w:rsid w:val="00554E6C"/>
    <w:rsid w:val="005579FA"/>
    <w:rsid w:val="00557C49"/>
    <w:rsid w:val="005615CF"/>
    <w:rsid w:val="005617C7"/>
    <w:rsid w:val="00563CCF"/>
    <w:rsid w:val="0056540D"/>
    <w:rsid w:val="00565CD0"/>
    <w:rsid w:val="00566344"/>
    <w:rsid w:val="005669C3"/>
    <w:rsid w:val="00567CBB"/>
    <w:rsid w:val="005713F5"/>
    <w:rsid w:val="00572999"/>
    <w:rsid w:val="00573940"/>
    <w:rsid w:val="00576C2C"/>
    <w:rsid w:val="00576C5D"/>
    <w:rsid w:val="00576CED"/>
    <w:rsid w:val="00576ECC"/>
    <w:rsid w:val="0057773F"/>
    <w:rsid w:val="00581E60"/>
    <w:rsid w:val="005828AE"/>
    <w:rsid w:val="00583233"/>
    <w:rsid w:val="00583B34"/>
    <w:rsid w:val="0058408C"/>
    <w:rsid w:val="00590AE0"/>
    <w:rsid w:val="00591C9A"/>
    <w:rsid w:val="00591F0C"/>
    <w:rsid w:val="00592323"/>
    <w:rsid w:val="00592DA0"/>
    <w:rsid w:val="00593CF5"/>
    <w:rsid w:val="005966FB"/>
    <w:rsid w:val="005967F2"/>
    <w:rsid w:val="00596A3F"/>
    <w:rsid w:val="005A12CB"/>
    <w:rsid w:val="005A1688"/>
    <w:rsid w:val="005A268F"/>
    <w:rsid w:val="005A2ED6"/>
    <w:rsid w:val="005A42F8"/>
    <w:rsid w:val="005A645D"/>
    <w:rsid w:val="005B1B74"/>
    <w:rsid w:val="005B40C6"/>
    <w:rsid w:val="005B4360"/>
    <w:rsid w:val="005B5A24"/>
    <w:rsid w:val="005B5DD9"/>
    <w:rsid w:val="005B74DF"/>
    <w:rsid w:val="005C0C07"/>
    <w:rsid w:val="005C0D07"/>
    <w:rsid w:val="005C30F7"/>
    <w:rsid w:val="005C535E"/>
    <w:rsid w:val="005C546A"/>
    <w:rsid w:val="005C59AC"/>
    <w:rsid w:val="005C5A6F"/>
    <w:rsid w:val="005D0199"/>
    <w:rsid w:val="005D1242"/>
    <w:rsid w:val="005D2E25"/>
    <w:rsid w:val="005D3FC3"/>
    <w:rsid w:val="005D482D"/>
    <w:rsid w:val="005D5677"/>
    <w:rsid w:val="005D5C48"/>
    <w:rsid w:val="005D7E1A"/>
    <w:rsid w:val="005E0AC8"/>
    <w:rsid w:val="005E14C1"/>
    <w:rsid w:val="005E35F1"/>
    <w:rsid w:val="005E3689"/>
    <w:rsid w:val="005E7A3E"/>
    <w:rsid w:val="005F3DC5"/>
    <w:rsid w:val="005F42E3"/>
    <w:rsid w:val="005F5B41"/>
    <w:rsid w:val="005F5FE2"/>
    <w:rsid w:val="005F6002"/>
    <w:rsid w:val="0060040C"/>
    <w:rsid w:val="00600CB8"/>
    <w:rsid w:val="006019A1"/>
    <w:rsid w:val="006019C5"/>
    <w:rsid w:val="006035B7"/>
    <w:rsid w:val="006049F8"/>
    <w:rsid w:val="00610DFC"/>
    <w:rsid w:val="00614519"/>
    <w:rsid w:val="00614EEC"/>
    <w:rsid w:val="00616F04"/>
    <w:rsid w:val="00617F7D"/>
    <w:rsid w:val="006202FF"/>
    <w:rsid w:val="0062143F"/>
    <w:rsid w:val="00621A27"/>
    <w:rsid w:val="00623ABF"/>
    <w:rsid w:val="0062616C"/>
    <w:rsid w:val="0062696F"/>
    <w:rsid w:val="00627439"/>
    <w:rsid w:val="00632AB2"/>
    <w:rsid w:val="006360DB"/>
    <w:rsid w:val="00640848"/>
    <w:rsid w:val="00641501"/>
    <w:rsid w:val="00641A2D"/>
    <w:rsid w:val="0064424D"/>
    <w:rsid w:val="006446FB"/>
    <w:rsid w:val="00644DA6"/>
    <w:rsid w:val="0064564B"/>
    <w:rsid w:val="006474CB"/>
    <w:rsid w:val="00647D40"/>
    <w:rsid w:val="006510A9"/>
    <w:rsid w:val="00651455"/>
    <w:rsid w:val="006517EC"/>
    <w:rsid w:val="00651D6A"/>
    <w:rsid w:val="006526ED"/>
    <w:rsid w:val="00654F65"/>
    <w:rsid w:val="006555B7"/>
    <w:rsid w:val="00655B57"/>
    <w:rsid w:val="00655FAB"/>
    <w:rsid w:val="0065703A"/>
    <w:rsid w:val="006608F0"/>
    <w:rsid w:val="00662831"/>
    <w:rsid w:val="00663FCD"/>
    <w:rsid w:val="00666B4C"/>
    <w:rsid w:val="006671C0"/>
    <w:rsid w:val="00667C3B"/>
    <w:rsid w:val="00667C50"/>
    <w:rsid w:val="00670747"/>
    <w:rsid w:val="0067436A"/>
    <w:rsid w:val="006744D3"/>
    <w:rsid w:val="00677860"/>
    <w:rsid w:val="0068211A"/>
    <w:rsid w:val="00683932"/>
    <w:rsid w:val="00685EF1"/>
    <w:rsid w:val="00685FA3"/>
    <w:rsid w:val="006860F3"/>
    <w:rsid w:val="006863B5"/>
    <w:rsid w:val="006864B2"/>
    <w:rsid w:val="006865A2"/>
    <w:rsid w:val="0068678B"/>
    <w:rsid w:val="00686CE9"/>
    <w:rsid w:val="00687549"/>
    <w:rsid w:val="0069106D"/>
    <w:rsid w:val="00691F6B"/>
    <w:rsid w:val="00692E2E"/>
    <w:rsid w:val="006A350C"/>
    <w:rsid w:val="006B0F89"/>
    <w:rsid w:val="006B1D29"/>
    <w:rsid w:val="006B216A"/>
    <w:rsid w:val="006B2A24"/>
    <w:rsid w:val="006B4509"/>
    <w:rsid w:val="006B7289"/>
    <w:rsid w:val="006B7E56"/>
    <w:rsid w:val="006B7F65"/>
    <w:rsid w:val="006C087B"/>
    <w:rsid w:val="006C0C56"/>
    <w:rsid w:val="006C32A4"/>
    <w:rsid w:val="006C42D3"/>
    <w:rsid w:val="006C56C2"/>
    <w:rsid w:val="006C5E46"/>
    <w:rsid w:val="006C69DA"/>
    <w:rsid w:val="006C78D5"/>
    <w:rsid w:val="006D17DF"/>
    <w:rsid w:val="006D1D45"/>
    <w:rsid w:val="006D2821"/>
    <w:rsid w:val="006D2A5D"/>
    <w:rsid w:val="006D2F0F"/>
    <w:rsid w:val="006D3438"/>
    <w:rsid w:val="006D4379"/>
    <w:rsid w:val="006D4789"/>
    <w:rsid w:val="006D4CBF"/>
    <w:rsid w:val="006D4DFE"/>
    <w:rsid w:val="006D4F8C"/>
    <w:rsid w:val="006D6080"/>
    <w:rsid w:val="006D62E5"/>
    <w:rsid w:val="006E1EF7"/>
    <w:rsid w:val="006E2DF0"/>
    <w:rsid w:val="006E3169"/>
    <w:rsid w:val="006E4B94"/>
    <w:rsid w:val="006E50B5"/>
    <w:rsid w:val="006E5FD0"/>
    <w:rsid w:val="006E630C"/>
    <w:rsid w:val="006E73A5"/>
    <w:rsid w:val="006F2807"/>
    <w:rsid w:val="006F2CDA"/>
    <w:rsid w:val="006F3244"/>
    <w:rsid w:val="006F3DBC"/>
    <w:rsid w:val="006F49F7"/>
    <w:rsid w:val="006F5A56"/>
    <w:rsid w:val="006F5EFB"/>
    <w:rsid w:val="006F645B"/>
    <w:rsid w:val="006F71A5"/>
    <w:rsid w:val="006F74FA"/>
    <w:rsid w:val="007023AF"/>
    <w:rsid w:val="00703EB4"/>
    <w:rsid w:val="0070728B"/>
    <w:rsid w:val="00707461"/>
    <w:rsid w:val="0071087D"/>
    <w:rsid w:val="00710D8F"/>
    <w:rsid w:val="0071115A"/>
    <w:rsid w:val="00711E2A"/>
    <w:rsid w:val="00711FBC"/>
    <w:rsid w:val="007133B4"/>
    <w:rsid w:val="0071405A"/>
    <w:rsid w:val="00715D08"/>
    <w:rsid w:val="00720D56"/>
    <w:rsid w:val="007213F3"/>
    <w:rsid w:val="00721657"/>
    <w:rsid w:val="00722BBA"/>
    <w:rsid w:val="00723098"/>
    <w:rsid w:val="007237A6"/>
    <w:rsid w:val="00724611"/>
    <w:rsid w:val="00724B31"/>
    <w:rsid w:val="00724CDE"/>
    <w:rsid w:val="007328D3"/>
    <w:rsid w:val="007335B7"/>
    <w:rsid w:val="0073432A"/>
    <w:rsid w:val="007349B5"/>
    <w:rsid w:val="00737CD3"/>
    <w:rsid w:val="00742C10"/>
    <w:rsid w:val="0074511F"/>
    <w:rsid w:val="00745833"/>
    <w:rsid w:val="00746321"/>
    <w:rsid w:val="00751DE2"/>
    <w:rsid w:val="007547EF"/>
    <w:rsid w:val="00755AF6"/>
    <w:rsid w:val="0075690A"/>
    <w:rsid w:val="00756DDA"/>
    <w:rsid w:val="00756E47"/>
    <w:rsid w:val="00757A9D"/>
    <w:rsid w:val="00761D69"/>
    <w:rsid w:val="00762CF1"/>
    <w:rsid w:val="00763F42"/>
    <w:rsid w:val="00770341"/>
    <w:rsid w:val="00771794"/>
    <w:rsid w:val="007736F0"/>
    <w:rsid w:val="00773DD1"/>
    <w:rsid w:val="00774D8D"/>
    <w:rsid w:val="00776EAF"/>
    <w:rsid w:val="007804CE"/>
    <w:rsid w:val="00781E34"/>
    <w:rsid w:val="00782166"/>
    <w:rsid w:val="00783996"/>
    <w:rsid w:val="0078464B"/>
    <w:rsid w:val="00787548"/>
    <w:rsid w:val="00791A6B"/>
    <w:rsid w:val="00791B4C"/>
    <w:rsid w:val="00792794"/>
    <w:rsid w:val="00792D7F"/>
    <w:rsid w:val="00792ECE"/>
    <w:rsid w:val="00793423"/>
    <w:rsid w:val="00794100"/>
    <w:rsid w:val="00794277"/>
    <w:rsid w:val="007965B9"/>
    <w:rsid w:val="00797B54"/>
    <w:rsid w:val="00797FFD"/>
    <w:rsid w:val="007A23D9"/>
    <w:rsid w:val="007A2D77"/>
    <w:rsid w:val="007A3FA5"/>
    <w:rsid w:val="007A5445"/>
    <w:rsid w:val="007A5E91"/>
    <w:rsid w:val="007B1EDC"/>
    <w:rsid w:val="007B2499"/>
    <w:rsid w:val="007B45FC"/>
    <w:rsid w:val="007B4C2F"/>
    <w:rsid w:val="007B614A"/>
    <w:rsid w:val="007B626F"/>
    <w:rsid w:val="007C1D08"/>
    <w:rsid w:val="007C2BFA"/>
    <w:rsid w:val="007C3A72"/>
    <w:rsid w:val="007C4F68"/>
    <w:rsid w:val="007C746E"/>
    <w:rsid w:val="007D1BEE"/>
    <w:rsid w:val="007D4C2A"/>
    <w:rsid w:val="007D6567"/>
    <w:rsid w:val="007D74C6"/>
    <w:rsid w:val="007D7591"/>
    <w:rsid w:val="007D7D91"/>
    <w:rsid w:val="007E1079"/>
    <w:rsid w:val="007E21E5"/>
    <w:rsid w:val="007E2302"/>
    <w:rsid w:val="007E2E47"/>
    <w:rsid w:val="007E3D56"/>
    <w:rsid w:val="007E472C"/>
    <w:rsid w:val="007E77E7"/>
    <w:rsid w:val="007E7D2E"/>
    <w:rsid w:val="007E7DCA"/>
    <w:rsid w:val="007F148D"/>
    <w:rsid w:val="007F296C"/>
    <w:rsid w:val="007F3318"/>
    <w:rsid w:val="007F42ED"/>
    <w:rsid w:val="007F4C96"/>
    <w:rsid w:val="007F4DDE"/>
    <w:rsid w:val="007F4E22"/>
    <w:rsid w:val="007F62A8"/>
    <w:rsid w:val="007F660C"/>
    <w:rsid w:val="007F6885"/>
    <w:rsid w:val="007F6E5E"/>
    <w:rsid w:val="007F75AD"/>
    <w:rsid w:val="007F75D7"/>
    <w:rsid w:val="007F7CA2"/>
    <w:rsid w:val="007F7DDC"/>
    <w:rsid w:val="008011E9"/>
    <w:rsid w:val="008019F9"/>
    <w:rsid w:val="00801BBB"/>
    <w:rsid w:val="0080292D"/>
    <w:rsid w:val="00802EB7"/>
    <w:rsid w:val="008061D3"/>
    <w:rsid w:val="00806410"/>
    <w:rsid w:val="00806D09"/>
    <w:rsid w:val="0081091D"/>
    <w:rsid w:val="00812D64"/>
    <w:rsid w:val="008139AC"/>
    <w:rsid w:val="0081446E"/>
    <w:rsid w:val="00814B37"/>
    <w:rsid w:val="008155D7"/>
    <w:rsid w:val="00817236"/>
    <w:rsid w:val="00820C6B"/>
    <w:rsid w:val="008217EF"/>
    <w:rsid w:val="008232C1"/>
    <w:rsid w:val="008240B3"/>
    <w:rsid w:val="00825674"/>
    <w:rsid w:val="008278AD"/>
    <w:rsid w:val="00827AA4"/>
    <w:rsid w:val="008321D6"/>
    <w:rsid w:val="00832FCC"/>
    <w:rsid w:val="00833BCC"/>
    <w:rsid w:val="00834136"/>
    <w:rsid w:val="00842355"/>
    <w:rsid w:val="00842EBA"/>
    <w:rsid w:val="0084399D"/>
    <w:rsid w:val="00843A89"/>
    <w:rsid w:val="0084446A"/>
    <w:rsid w:val="0084492C"/>
    <w:rsid w:val="00844E31"/>
    <w:rsid w:val="00845C60"/>
    <w:rsid w:val="0084722E"/>
    <w:rsid w:val="008478AA"/>
    <w:rsid w:val="00847CD6"/>
    <w:rsid w:val="00850080"/>
    <w:rsid w:val="008509CC"/>
    <w:rsid w:val="00851B2B"/>
    <w:rsid w:val="0085554A"/>
    <w:rsid w:val="00855D4F"/>
    <w:rsid w:val="008569C8"/>
    <w:rsid w:val="008575BF"/>
    <w:rsid w:val="00860BC8"/>
    <w:rsid w:val="008616DB"/>
    <w:rsid w:val="00861868"/>
    <w:rsid w:val="008630F1"/>
    <w:rsid w:val="00867C7C"/>
    <w:rsid w:val="00867DD9"/>
    <w:rsid w:val="00867F65"/>
    <w:rsid w:val="00870290"/>
    <w:rsid w:val="00870E4C"/>
    <w:rsid w:val="00871592"/>
    <w:rsid w:val="008719C9"/>
    <w:rsid w:val="00873AD5"/>
    <w:rsid w:val="008740BF"/>
    <w:rsid w:val="00877FB0"/>
    <w:rsid w:val="00882E18"/>
    <w:rsid w:val="00883954"/>
    <w:rsid w:val="00883C9B"/>
    <w:rsid w:val="008845C7"/>
    <w:rsid w:val="008853C5"/>
    <w:rsid w:val="00885907"/>
    <w:rsid w:val="0088590D"/>
    <w:rsid w:val="0088634F"/>
    <w:rsid w:val="0088712F"/>
    <w:rsid w:val="0089274D"/>
    <w:rsid w:val="00893437"/>
    <w:rsid w:val="008934A0"/>
    <w:rsid w:val="0089461C"/>
    <w:rsid w:val="00895370"/>
    <w:rsid w:val="0089552C"/>
    <w:rsid w:val="00895EA6"/>
    <w:rsid w:val="008964A4"/>
    <w:rsid w:val="00896522"/>
    <w:rsid w:val="008973F8"/>
    <w:rsid w:val="008A3174"/>
    <w:rsid w:val="008A466A"/>
    <w:rsid w:val="008A6084"/>
    <w:rsid w:val="008B00E0"/>
    <w:rsid w:val="008B1A24"/>
    <w:rsid w:val="008B45B3"/>
    <w:rsid w:val="008B4974"/>
    <w:rsid w:val="008B5D72"/>
    <w:rsid w:val="008B625B"/>
    <w:rsid w:val="008B7BB3"/>
    <w:rsid w:val="008B7E45"/>
    <w:rsid w:val="008C0B8C"/>
    <w:rsid w:val="008C1AAF"/>
    <w:rsid w:val="008C3A5C"/>
    <w:rsid w:val="008C3FD1"/>
    <w:rsid w:val="008C70F7"/>
    <w:rsid w:val="008C71AD"/>
    <w:rsid w:val="008D141D"/>
    <w:rsid w:val="008D2A61"/>
    <w:rsid w:val="008D4147"/>
    <w:rsid w:val="008D4CBC"/>
    <w:rsid w:val="008D5C15"/>
    <w:rsid w:val="008D6432"/>
    <w:rsid w:val="008E004D"/>
    <w:rsid w:val="008E1CE7"/>
    <w:rsid w:val="008E26C3"/>
    <w:rsid w:val="008E4CDB"/>
    <w:rsid w:val="008F0335"/>
    <w:rsid w:val="008F1335"/>
    <w:rsid w:val="00901A44"/>
    <w:rsid w:val="009031A2"/>
    <w:rsid w:val="00903C54"/>
    <w:rsid w:val="00904680"/>
    <w:rsid w:val="00904B3E"/>
    <w:rsid w:val="0090514C"/>
    <w:rsid w:val="00906645"/>
    <w:rsid w:val="00906F49"/>
    <w:rsid w:val="00911CF6"/>
    <w:rsid w:val="00911F57"/>
    <w:rsid w:val="00916302"/>
    <w:rsid w:val="0092256D"/>
    <w:rsid w:val="00922F4B"/>
    <w:rsid w:val="0092537B"/>
    <w:rsid w:val="00925D38"/>
    <w:rsid w:val="0092649C"/>
    <w:rsid w:val="00927582"/>
    <w:rsid w:val="00927C1E"/>
    <w:rsid w:val="0093040E"/>
    <w:rsid w:val="00930A46"/>
    <w:rsid w:val="00932BCB"/>
    <w:rsid w:val="00932BFE"/>
    <w:rsid w:val="00935D6E"/>
    <w:rsid w:val="0094730D"/>
    <w:rsid w:val="00947DB6"/>
    <w:rsid w:val="00951C01"/>
    <w:rsid w:val="00952240"/>
    <w:rsid w:val="00953296"/>
    <w:rsid w:val="009548EA"/>
    <w:rsid w:val="00955824"/>
    <w:rsid w:val="0095668A"/>
    <w:rsid w:val="00961179"/>
    <w:rsid w:val="009628C2"/>
    <w:rsid w:val="009631AB"/>
    <w:rsid w:val="00966410"/>
    <w:rsid w:val="0096763F"/>
    <w:rsid w:val="00967BD5"/>
    <w:rsid w:val="00974A61"/>
    <w:rsid w:val="00975BD4"/>
    <w:rsid w:val="00976769"/>
    <w:rsid w:val="009768F0"/>
    <w:rsid w:val="00976F7F"/>
    <w:rsid w:val="00977A64"/>
    <w:rsid w:val="00980864"/>
    <w:rsid w:val="00981FF7"/>
    <w:rsid w:val="009828E7"/>
    <w:rsid w:val="00982C9F"/>
    <w:rsid w:val="00982D95"/>
    <w:rsid w:val="00982DEC"/>
    <w:rsid w:val="0098447F"/>
    <w:rsid w:val="0098460D"/>
    <w:rsid w:val="00984644"/>
    <w:rsid w:val="00985C6E"/>
    <w:rsid w:val="00985DCE"/>
    <w:rsid w:val="00987A79"/>
    <w:rsid w:val="00991178"/>
    <w:rsid w:val="00993CD9"/>
    <w:rsid w:val="009944FB"/>
    <w:rsid w:val="00994DA5"/>
    <w:rsid w:val="00997964"/>
    <w:rsid w:val="009A0EDD"/>
    <w:rsid w:val="009A29F3"/>
    <w:rsid w:val="009A3FBC"/>
    <w:rsid w:val="009A456A"/>
    <w:rsid w:val="009A5326"/>
    <w:rsid w:val="009A5433"/>
    <w:rsid w:val="009A631C"/>
    <w:rsid w:val="009A67D9"/>
    <w:rsid w:val="009A7BAE"/>
    <w:rsid w:val="009B06C3"/>
    <w:rsid w:val="009B0E6C"/>
    <w:rsid w:val="009B25F5"/>
    <w:rsid w:val="009B26CA"/>
    <w:rsid w:val="009B2862"/>
    <w:rsid w:val="009B2CA3"/>
    <w:rsid w:val="009B3C32"/>
    <w:rsid w:val="009C07EE"/>
    <w:rsid w:val="009C0AC7"/>
    <w:rsid w:val="009D028C"/>
    <w:rsid w:val="009D56A2"/>
    <w:rsid w:val="009D7212"/>
    <w:rsid w:val="009E36A1"/>
    <w:rsid w:val="009E423D"/>
    <w:rsid w:val="009E5A73"/>
    <w:rsid w:val="009E6741"/>
    <w:rsid w:val="009E69BB"/>
    <w:rsid w:val="009F0B24"/>
    <w:rsid w:val="009F0DF2"/>
    <w:rsid w:val="009F2B8C"/>
    <w:rsid w:val="009F3C3A"/>
    <w:rsid w:val="009F45CC"/>
    <w:rsid w:val="009F5728"/>
    <w:rsid w:val="009F7BBB"/>
    <w:rsid w:val="00A00031"/>
    <w:rsid w:val="00A009B8"/>
    <w:rsid w:val="00A01B34"/>
    <w:rsid w:val="00A041BF"/>
    <w:rsid w:val="00A173A4"/>
    <w:rsid w:val="00A17A50"/>
    <w:rsid w:val="00A20646"/>
    <w:rsid w:val="00A20DD7"/>
    <w:rsid w:val="00A2139D"/>
    <w:rsid w:val="00A23F27"/>
    <w:rsid w:val="00A2410D"/>
    <w:rsid w:val="00A276C1"/>
    <w:rsid w:val="00A3167E"/>
    <w:rsid w:val="00A36A27"/>
    <w:rsid w:val="00A37B06"/>
    <w:rsid w:val="00A4314C"/>
    <w:rsid w:val="00A43397"/>
    <w:rsid w:val="00A434D0"/>
    <w:rsid w:val="00A438D2"/>
    <w:rsid w:val="00A4486D"/>
    <w:rsid w:val="00A46C77"/>
    <w:rsid w:val="00A50F56"/>
    <w:rsid w:val="00A52FA8"/>
    <w:rsid w:val="00A56A00"/>
    <w:rsid w:val="00A60CDD"/>
    <w:rsid w:val="00A618F3"/>
    <w:rsid w:val="00A636D4"/>
    <w:rsid w:val="00A67898"/>
    <w:rsid w:val="00A67DCE"/>
    <w:rsid w:val="00A71E9C"/>
    <w:rsid w:val="00A728C1"/>
    <w:rsid w:val="00A7344B"/>
    <w:rsid w:val="00A74876"/>
    <w:rsid w:val="00A75843"/>
    <w:rsid w:val="00A809DF"/>
    <w:rsid w:val="00A8168B"/>
    <w:rsid w:val="00A81BD1"/>
    <w:rsid w:val="00A8355A"/>
    <w:rsid w:val="00A83E63"/>
    <w:rsid w:val="00A9068A"/>
    <w:rsid w:val="00A95859"/>
    <w:rsid w:val="00A95DF4"/>
    <w:rsid w:val="00A9708A"/>
    <w:rsid w:val="00A9725C"/>
    <w:rsid w:val="00A97382"/>
    <w:rsid w:val="00A975BA"/>
    <w:rsid w:val="00A97CB9"/>
    <w:rsid w:val="00AA01B9"/>
    <w:rsid w:val="00AA094C"/>
    <w:rsid w:val="00AA1C88"/>
    <w:rsid w:val="00AA25BB"/>
    <w:rsid w:val="00AA2D8E"/>
    <w:rsid w:val="00AA3194"/>
    <w:rsid w:val="00AA3CC3"/>
    <w:rsid w:val="00AA45B0"/>
    <w:rsid w:val="00AB0484"/>
    <w:rsid w:val="00AB257A"/>
    <w:rsid w:val="00AB2BD2"/>
    <w:rsid w:val="00AB5E9B"/>
    <w:rsid w:val="00AC3151"/>
    <w:rsid w:val="00AC3C4F"/>
    <w:rsid w:val="00AC3EBF"/>
    <w:rsid w:val="00AC5182"/>
    <w:rsid w:val="00AC58B2"/>
    <w:rsid w:val="00AC58EC"/>
    <w:rsid w:val="00AD09C3"/>
    <w:rsid w:val="00AD0EAE"/>
    <w:rsid w:val="00AD1A55"/>
    <w:rsid w:val="00AD1B73"/>
    <w:rsid w:val="00AD27DD"/>
    <w:rsid w:val="00AD29A0"/>
    <w:rsid w:val="00AD351A"/>
    <w:rsid w:val="00AD3A01"/>
    <w:rsid w:val="00AD55B7"/>
    <w:rsid w:val="00AD6152"/>
    <w:rsid w:val="00AE165C"/>
    <w:rsid w:val="00AE7CF7"/>
    <w:rsid w:val="00AF0C37"/>
    <w:rsid w:val="00AF2386"/>
    <w:rsid w:val="00AF2E9B"/>
    <w:rsid w:val="00AF37C3"/>
    <w:rsid w:val="00AF4116"/>
    <w:rsid w:val="00AF4C8E"/>
    <w:rsid w:val="00AF6FFE"/>
    <w:rsid w:val="00AF72A4"/>
    <w:rsid w:val="00B0011B"/>
    <w:rsid w:val="00B0184E"/>
    <w:rsid w:val="00B03667"/>
    <w:rsid w:val="00B0723C"/>
    <w:rsid w:val="00B079A8"/>
    <w:rsid w:val="00B07B80"/>
    <w:rsid w:val="00B07F63"/>
    <w:rsid w:val="00B10CE9"/>
    <w:rsid w:val="00B1126A"/>
    <w:rsid w:val="00B118BF"/>
    <w:rsid w:val="00B11E93"/>
    <w:rsid w:val="00B143F6"/>
    <w:rsid w:val="00B14AB8"/>
    <w:rsid w:val="00B1542F"/>
    <w:rsid w:val="00B15564"/>
    <w:rsid w:val="00B16057"/>
    <w:rsid w:val="00B16097"/>
    <w:rsid w:val="00B17651"/>
    <w:rsid w:val="00B176E9"/>
    <w:rsid w:val="00B21BA0"/>
    <w:rsid w:val="00B22F53"/>
    <w:rsid w:val="00B23323"/>
    <w:rsid w:val="00B257BE"/>
    <w:rsid w:val="00B306D2"/>
    <w:rsid w:val="00B323F7"/>
    <w:rsid w:val="00B32CDB"/>
    <w:rsid w:val="00B34E85"/>
    <w:rsid w:val="00B3560E"/>
    <w:rsid w:val="00B35A83"/>
    <w:rsid w:val="00B36A26"/>
    <w:rsid w:val="00B36B42"/>
    <w:rsid w:val="00B373E4"/>
    <w:rsid w:val="00B4020A"/>
    <w:rsid w:val="00B409D6"/>
    <w:rsid w:val="00B412CC"/>
    <w:rsid w:val="00B420B1"/>
    <w:rsid w:val="00B42B50"/>
    <w:rsid w:val="00B43159"/>
    <w:rsid w:val="00B44C39"/>
    <w:rsid w:val="00B52A8C"/>
    <w:rsid w:val="00B53157"/>
    <w:rsid w:val="00B55C4E"/>
    <w:rsid w:val="00B562DC"/>
    <w:rsid w:val="00B56AA6"/>
    <w:rsid w:val="00B57BD7"/>
    <w:rsid w:val="00B60BA8"/>
    <w:rsid w:val="00B61020"/>
    <w:rsid w:val="00B610B8"/>
    <w:rsid w:val="00B61E8C"/>
    <w:rsid w:val="00B66E59"/>
    <w:rsid w:val="00B73057"/>
    <w:rsid w:val="00B73261"/>
    <w:rsid w:val="00B746CA"/>
    <w:rsid w:val="00B75194"/>
    <w:rsid w:val="00B752F3"/>
    <w:rsid w:val="00B754D8"/>
    <w:rsid w:val="00B805AF"/>
    <w:rsid w:val="00B81D00"/>
    <w:rsid w:val="00B82057"/>
    <w:rsid w:val="00B82EBD"/>
    <w:rsid w:val="00B82EC5"/>
    <w:rsid w:val="00B84F1B"/>
    <w:rsid w:val="00B858A2"/>
    <w:rsid w:val="00B92CF3"/>
    <w:rsid w:val="00B93A68"/>
    <w:rsid w:val="00B95485"/>
    <w:rsid w:val="00B959F2"/>
    <w:rsid w:val="00B95CB8"/>
    <w:rsid w:val="00B9790F"/>
    <w:rsid w:val="00BA02C7"/>
    <w:rsid w:val="00BA2AFC"/>
    <w:rsid w:val="00BA35FC"/>
    <w:rsid w:val="00BA42AB"/>
    <w:rsid w:val="00BA6A04"/>
    <w:rsid w:val="00BA6C1E"/>
    <w:rsid w:val="00BB1166"/>
    <w:rsid w:val="00BB22B5"/>
    <w:rsid w:val="00BB4147"/>
    <w:rsid w:val="00BB5892"/>
    <w:rsid w:val="00BB6E51"/>
    <w:rsid w:val="00BB7CD0"/>
    <w:rsid w:val="00BC1AC7"/>
    <w:rsid w:val="00BC1DE4"/>
    <w:rsid w:val="00BC29D9"/>
    <w:rsid w:val="00BC2EA6"/>
    <w:rsid w:val="00BC3894"/>
    <w:rsid w:val="00BC3909"/>
    <w:rsid w:val="00BC48DD"/>
    <w:rsid w:val="00BC7092"/>
    <w:rsid w:val="00BD026A"/>
    <w:rsid w:val="00BD603B"/>
    <w:rsid w:val="00BE079B"/>
    <w:rsid w:val="00BE528C"/>
    <w:rsid w:val="00BE57AC"/>
    <w:rsid w:val="00BE7584"/>
    <w:rsid w:val="00BE7E99"/>
    <w:rsid w:val="00BF155B"/>
    <w:rsid w:val="00BF2F63"/>
    <w:rsid w:val="00BF373A"/>
    <w:rsid w:val="00BF488D"/>
    <w:rsid w:val="00BF4FAF"/>
    <w:rsid w:val="00BF573D"/>
    <w:rsid w:val="00C006D2"/>
    <w:rsid w:val="00C00700"/>
    <w:rsid w:val="00C01096"/>
    <w:rsid w:val="00C03A11"/>
    <w:rsid w:val="00C03C8E"/>
    <w:rsid w:val="00C05804"/>
    <w:rsid w:val="00C05AF6"/>
    <w:rsid w:val="00C122A2"/>
    <w:rsid w:val="00C1240B"/>
    <w:rsid w:val="00C16C0F"/>
    <w:rsid w:val="00C173EF"/>
    <w:rsid w:val="00C20D31"/>
    <w:rsid w:val="00C21615"/>
    <w:rsid w:val="00C24152"/>
    <w:rsid w:val="00C26B13"/>
    <w:rsid w:val="00C274C0"/>
    <w:rsid w:val="00C30A05"/>
    <w:rsid w:val="00C32D8B"/>
    <w:rsid w:val="00C3314D"/>
    <w:rsid w:val="00C33F71"/>
    <w:rsid w:val="00C34F38"/>
    <w:rsid w:val="00C3549D"/>
    <w:rsid w:val="00C4139A"/>
    <w:rsid w:val="00C41A71"/>
    <w:rsid w:val="00C41BF7"/>
    <w:rsid w:val="00C41DC6"/>
    <w:rsid w:val="00C42955"/>
    <w:rsid w:val="00C4352B"/>
    <w:rsid w:val="00C46623"/>
    <w:rsid w:val="00C47926"/>
    <w:rsid w:val="00C51CB8"/>
    <w:rsid w:val="00C53C41"/>
    <w:rsid w:val="00C54D5B"/>
    <w:rsid w:val="00C555A3"/>
    <w:rsid w:val="00C60986"/>
    <w:rsid w:val="00C62203"/>
    <w:rsid w:val="00C62858"/>
    <w:rsid w:val="00C64FAB"/>
    <w:rsid w:val="00C65175"/>
    <w:rsid w:val="00C6600D"/>
    <w:rsid w:val="00C66030"/>
    <w:rsid w:val="00C67CE0"/>
    <w:rsid w:val="00C7369C"/>
    <w:rsid w:val="00C73AFD"/>
    <w:rsid w:val="00C74F41"/>
    <w:rsid w:val="00C7510E"/>
    <w:rsid w:val="00C806A2"/>
    <w:rsid w:val="00C80E0B"/>
    <w:rsid w:val="00C82150"/>
    <w:rsid w:val="00C83B50"/>
    <w:rsid w:val="00C8498E"/>
    <w:rsid w:val="00C84E1B"/>
    <w:rsid w:val="00C85362"/>
    <w:rsid w:val="00C85395"/>
    <w:rsid w:val="00C85F51"/>
    <w:rsid w:val="00C8666A"/>
    <w:rsid w:val="00C87299"/>
    <w:rsid w:val="00C9409C"/>
    <w:rsid w:val="00C94A64"/>
    <w:rsid w:val="00C97C27"/>
    <w:rsid w:val="00CA0D16"/>
    <w:rsid w:val="00CA15D1"/>
    <w:rsid w:val="00CA2F73"/>
    <w:rsid w:val="00CA2FD5"/>
    <w:rsid w:val="00CA5D6E"/>
    <w:rsid w:val="00CB0181"/>
    <w:rsid w:val="00CB0B72"/>
    <w:rsid w:val="00CB0BCC"/>
    <w:rsid w:val="00CB13EA"/>
    <w:rsid w:val="00CB1A82"/>
    <w:rsid w:val="00CB4BB2"/>
    <w:rsid w:val="00CB598E"/>
    <w:rsid w:val="00CC009E"/>
    <w:rsid w:val="00CC33F1"/>
    <w:rsid w:val="00CC445D"/>
    <w:rsid w:val="00CC4AB4"/>
    <w:rsid w:val="00CC4CDA"/>
    <w:rsid w:val="00CC4E3A"/>
    <w:rsid w:val="00CC7C72"/>
    <w:rsid w:val="00CD1ED2"/>
    <w:rsid w:val="00CD34F5"/>
    <w:rsid w:val="00CD5EA9"/>
    <w:rsid w:val="00CD653E"/>
    <w:rsid w:val="00CE0DE9"/>
    <w:rsid w:val="00CE1BDA"/>
    <w:rsid w:val="00CF0955"/>
    <w:rsid w:val="00CF0BED"/>
    <w:rsid w:val="00CF15C0"/>
    <w:rsid w:val="00CF1871"/>
    <w:rsid w:val="00CF41EF"/>
    <w:rsid w:val="00CF5247"/>
    <w:rsid w:val="00CF5C92"/>
    <w:rsid w:val="00D00358"/>
    <w:rsid w:val="00D00507"/>
    <w:rsid w:val="00D00802"/>
    <w:rsid w:val="00D02EB3"/>
    <w:rsid w:val="00D064B0"/>
    <w:rsid w:val="00D075E4"/>
    <w:rsid w:val="00D10002"/>
    <w:rsid w:val="00D1187A"/>
    <w:rsid w:val="00D13615"/>
    <w:rsid w:val="00D14513"/>
    <w:rsid w:val="00D14C1A"/>
    <w:rsid w:val="00D20ADB"/>
    <w:rsid w:val="00D21729"/>
    <w:rsid w:val="00D217B8"/>
    <w:rsid w:val="00D225BF"/>
    <w:rsid w:val="00D2289A"/>
    <w:rsid w:val="00D264FB"/>
    <w:rsid w:val="00D278C3"/>
    <w:rsid w:val="00D27A51"/>
    <w:rsid w:val="00D32AF5"/>
    <w:rsid w:val="00D35E70"/>
    <w:rsid w:val="00D36042"/>
    <w:rsid w:val="00D3629F"/>
    <w:rsid w:val="00D4057A"/>
    <w:rsid w:val="00D408E1"/>
    <w:rsid w:val="00D430D2"/>
    <w:rsid w:val="00D473FD"/>
    <w:rsid w:val="00D50E03"/>
    <w:rsid w:val="00D51076"/>
    <w:rsid w:val="00D54E21"/>
    <w:rsid w:val="00D556AE"/>
    <w:rsid w:val="00D55F1C"/>
    <w:rsid w:val="00D56402"/>
    <w:rsid w:val="00D61BE4"/>
    <w:rsid w:val="00D667E3"/>
    <w:rsid w:val="00D670B7"/>
    <w:rsid w:val="00D67745"/>
    <w:rsid w:val="00D7063E"/>
    <w:rsid w:val="00D72F3D"/>
    <w:rsid w:val="00D75C5D"/>
    <w:rsid w:val="00D7732F"/>
    <w:rsid w:val="00D80285"/>
    <w:rsid w:val="00D82068"/>
    <w:rsid w:val="00D8354C"/>
    <w:rsid w:val="00D87164"/>
    <w:rsid w:val="00D87B16"/>
    <w:rsid w:val="00D87CD9"/>
    <w:rsid w:val="00D901F7"/>
    <w:rsid w:val="00D910B9"/>
    <w:rsid w:val="00D928DB"/>
    <w:rsid w:val="00D92C87"/>
    <w:rsid w:val="00D92FA7"/>
    <w:rsid w:val="00D930E4"/>
    <w:rsid w:val="00D9321D"/>
    <w:rsid w:val="00D9367A"/>
    <w:rsid w:val="00D939F5"/>
    <w:rsid w:val="00D93E94"/>
    <w:rsid w:val="00D948D5"/>
    <w:rsid w:val="00D95DBA"/>
    <w:rsid w:val="00D96A07"/>
    <w:rsid w:val="00D96E9A"/>
    <w:rsid w:val="00DA1036"/>
    <w:rsid w:val="00DA22AD"/>
    <w:rsid w:val="00DA271F"/>
    <w:rsid w:val="00DA2BB2"/>
    <w:rsid w:val="00DA2BD0"/>
    <w:rsid w:val="00DA3935"/>
    <w:rsid w:val="00DA4191"/>
    <w:rsid w:val="00DB1054"/>
    <w:rsid w:val="00DB10C2"/>
    <w:rsid w:val="00DB32D9"/>
    <w:rsid w:val="00DB3461"/>
    <w:rsid w:val="00DB5400"/>
    <w:rsid w:val="00DB5449"/>
    <w:rsid w:val="00DB5CF1"/>
    <w:rsid w:val="00DB76F8"/>
    <w:rsid w:val="00DB7FD0"/>
    <w:rsid w:val="00DC074E"/>
    <w:rsid w:val="00DC1E2D"/>
    <w:rsid w:val="00DC4993"/>
    <w:rsid w:val="00DC664B"/>
    <w:rsid w:val="00DD1EBE"/>
    <w:rsid w:val="00DD241D"/>
    <w:rsid w:val="00DD34DF"/>
    <w:rsid w:val="00DD41AE"/>
    <w:rsid w:val="00DD6132"/>
    <w:rsid w:val="00DD674D"/>
    <w:rsid w:val="00DD6971"/>
    <w:rsid w:val="00DD72E5"/>
    <w:rsid w:val="00DD7942"/>
    <w:rsid w:val="00DD7BA8"/>
    <w:rsid w:val="00DE0A36"/>
    <w:rsid w:val="00DE5BF6"/>
    <w:rsid w:val="00DE6707"/>
    <w:rsid w:val="00DF073B"/>
    <w:rsid w:val="00E00592"/>
    <w:rsid w:val="00E00E2F"/>
    <w:rsid w:val="00E01E42"/>
    <w:rsid w:val="00E01FC2"/>
    <w:rsid w:val="00E021BA"/>
    <w:rsid w:val="00E029F2"/>
    <w:rsid w:val="00E02BE7"/>
    <w:rsid w:val="00E03D9B"/>
    <w:rsid w:val="00E05220"/>
    <w:rsid w:val="00E059E9"/>
    <w:rsid w:val="00E0628E"/>
    <w:rsid w:val="00E07E9B"/>
    <w:rsid w:val="00E10430"/>
    <w:rsid w:val="00E10E74"/>
    <w:rsid w:val="00E145D8"/>
    <w:rsid w:val="00E15099"/>
    <w:rsid w:val="00E16F94"/>
    <w:rsid w:val="00E16FE1"/>
    <w:rsid w:val="00E20156"/>
    <w:rsid w:val="00E201F8"/>
    <w:rsid w:val="00E204EB"/>
    <w:rsid w:val="00E2264A"/>
    <w:rsid w:val="00E22BA9"/>
    <w:rsid w:val="00E258BB"/>
    <w:rsid w:val="00E275AF"/>
    <w:rsid w:val="00E27A80"/>
    <w:rsid w:val="00E30118"/>
    <w:rsid w:val="00E302FA"/>
    <w:rsid w:val="00E32236"/>
    <w:rsid w:val="00E331D6"/>
    <w:rsid w:val="00E33F4F"/>
    <w:rsid w:val="00E34E47"/>
    <w:rsid w:val="00E369F9"/>
    <w:rsid w:val="00E36D57"/>
    <w:rsid w:val="00E403F6"/>
    <w:rsid w:val="00E42070"/>
    <w:rsid w:val="00E422A8"/>
    <w:rsid w:val="00E424F9"/>
    <w:rsid w:val="00E425A2"/>
    <w:rsid w:val="00E43C4D"/>
    <w:rsid w:val="00E4790C"/>
    <w:rsid w:val="00E50765"/>
    <w:rsid w:val="00E52F5B"/>
    <w:rsid w:val="00E54D94"/>
    <w:rsid w:val="00E5535B"/>
    <w:rsid w:val="00E554B4"/>
    <w:rsid w:val="00E556A0"/>
    <w:rsid w:val="00E56330"/>
    <w:rsid w:val="00E56409"/>
    <w:rsid w:val="00E60B71"/>
    <w:rsid w:val="00E616AA"/>
    <w:rsid w:val="00E64D71"/>
    <w:rsid w:val="00E64F09"/>
    <w:rsid w:val="00E65F72"/>
    <w:rsid w:val="00E67C57"/>
    <w:rsid w:val="00E7037D"/>
    <w:rsid w:val="00E808F0"/>
    <w:rsid w:val="00E80A4A"/>
    <w:rsid w:val="00E81C04"/>
    <w:rsid w:val="00E81D13"/>
    <w:rsid w:val="00E84DA0"/>
    <w:rsid w:val="00E84E22"/>
    <w:rsid w:val="00E86F16"/>
    <w:rsid w:val="00E90D84"/>
    <w:rsid w:val="00E90DA0"/>
    <w:rsid w:val="00E90EF8"/>
    <w:rsid w:val="00E910D9"/>
    <w:rsid w:val="00E91C5A"/>
    <w:rsid w:val="00E932CE"/>
    <w:rsid w:val="00E964F0"/>
    <w:rsid w:val="00EA136E"/>
    <w:rsid w:val="00EA1E1F"/>
    <w:rsid w:val="00EA5889"/>
    <w:rsid w:val="00EA5B19"/>
    <w:rsid w:val="00EA7939"/>
    <w:rsid w:val="00EB10F1"/>
    <w:rsid w:val="00EB17AF"/>
    <w:rsid w:val="00EB2294"/>
    <w:rsid w:val="00EB31DC"/>
    <w:rsid w:val="00EB3E28"/>
    <w:rsid w:val="00EB5081"/>
    <w:rsid w:val="00EB7545"/>
    <w:rsid w:val="00EB76F3"/>
    <w:rsid w:val="00EB7C8C"/>
    <w:rsid w:val="00EC0005"/>
    <w:rsid w:val="00EC2F88"/>
    <w:rsid w:val="00EC34D0"/>
    <w:rsid w:val="00EC53D1"/>
    <w:rsid w:val="00EC5FF7"/>
    <w:rsid w:val="00EC754E"/>
    <w:rsid w:val="00EC771B"/>
    <w:rsid w:val="00ED153C"/>
    <w:rsid w:val="00ED2078"/>
    <w:rsid w:val="00ED24ED"/>
    <w:rsid w:val="00ED574E"/>
    <w:rsid w:val="00ED66E3"/>
    <w:rsid w:val="00ED7502"/>
    <w:rsid w:val="00EE1A42"/>
    <w:rsid w:val="00EE26E2"/>
    <w:rsid w:val="00EE2707"/>
    <w:rsid w:val="00EE28F5"/>
    <w:rsid w:val="00EE3C77"/>
    <w:rsid w:val="00EE531D"/>
    <w:rsid w:val="00EE7C2D"/>
    <w:rsid w:val="00EF12CC"/>
    <w:rsid w:val="00EF2674"/>
    <w:rsid w:val="00EF28C6"/>
    <w:rsid w:val="00EF36DB"/>
    <w:rsid w:val="00EF3C71"/>
    <w:rsid w:val="00EF74A2"/>
    <w:rsid w:val="00F005F3"/>
    <w:rsid w:val="00F00D36"/>
    <w:rsid w:val="00F0101A"/>
    <w:rsid w:val="00F04185"/>
    <w:rsid w:val="00F0456C"/>
    <w:rsid w:val="00F05412"/>
    <w:rsid w:val="00F07CEF"/>
    <w:rsid w:val="00F14D1D"/>
    <w:rsid w:val="00F1559D"/>
    <w:rsid w:val="00F16E72"/>
    <w:rsid w:val="00F20D48"/>
    <w:rsid w:val="00F22FD7"/>
    <w:rsid w:val="00F24194"/>
    <w:rsid w:val="00F2564E"/>
    <w:rsid w:val="00F27EC9"/>
    <w:rsid w:val="00F31BC2"/>
    <w:rsid w:val="00F31F4F"/>
    <w:rsid w:val="00F337A5"/>
    <w:rsid w:val="00F33CD3"/>
    <w:rsid w:val="00F34831"/>
    <w:rsid w:val="00F35491"/>
    <w:rsid w:val="00F365A3"/>
    <w:rsid w:val="00F36987"/>
    <w:rsid w:val="00F377AA"/>
    <w:rsid w:val="00F37CFA"/>
    <w:rsid w:val="00F41129"/>
    <w:rsid w:val="00F435B7"/>
    <w:rsid w:val="00F43CC6"/>
    <w:rsid w:val="00F43DE0"/>
    <w:rsid w:val="00F4509D"/>
    <w:rsid w:val="00F46EE6"/>
    <w:rsid w:val="00F51E47"/>
    <w:rsid w:val="00F5330F"/>
    <w:rsid w:val="00F54A3D"/>
    <w:rsid w:val="00F61BE2"/>
    <w:rsid w:val="00F62247"/>
    <w:rsid w:val="00F62365"/>
    <w:rsid w:val="00F63727"/>
    <w:rsid w:val="00F6432D"/>
    <w:rsid w:val="00F65F51"/>
    <w:rsid w:val="00F665D2"/>
    <w:rsid w:val="00F67EE3"/>
    <w:rsid w:val="00F71B37"/>
    <w:rsid w:val="00F72BE9"/>
    <w:rsid w:val="00F7304D"/>
    <w:rsid w:val="00F7364F"/>
    <w:rsid w:val="00F738C0"/>
    <w:rsid w:val="00F739A7"/>
    <w:rsid w:val="00F74605"/>
    <w:rsid w:val="00F746EE"/>
    <w:rsid w:val="00F74F8A"/>
    <w:rsid w:val="00F75302"/>
    <w:rsid w:val="00F80F51"/>
    <w:rsid w:val="00F82167"/>
    <w:rsid w:val="00F8264B"/>
    <w:rsid w:val="00F83B94"/>
    <w:rsid w:val="00F86906"/>
    <w:rsid w:val="00F87FCE"/>
    <w:rsid w:val="00F925CA"/>
    <w:rsid w:val="00F929BB"/>
    <w:rsid w:val="00F92C67"/>
    <w:rsid w:val="00F9352B"/>
    <w:rsid w:val="00F949E4"/>
    <w:rsid w:val="00F94DA4"/>
    <w:rsid w:val="00F95969"/>
    <w:rsid w:val="00FA163F"/>
    <w:rsid w:val="00FA2334"/>
    <w:rsid w:val="00FA24E2"/>
    <w:rsid w:val="00FA27E9"/>
    <w:rsid w:val="00FA60AD"/>
    <w:rsid w:val="00FA6C50"/>
    <w:rsid w:val="00FA748D"/>
    <w:rsid w:val="00FB2544"/>
    <w:rsid w:val="00FB26B5"/>
    <w:rsid w:val="00FB2726"/>
    <w:rsid w:val="00FB3E55"/>
    <w:rsid w:val="00FB5CC7"/>
    <w:rsid w:val="00FC0B84"/>
    <w:rsid w:val="00FC18F6"/>
    <w:rsid w:val="00FC1D0C"/>
    <w:rsid w:val="00FC2918"/>
    <w:rsid w:val="00FC2B70"/>
    <w:rsid w:val="00FC2FAB"/>
    <w:rsid w:val="00FC794D"/>
    <w:rsid w:val="00FD0EAF"/>
    <w:rsid w:val="00FD236C"/>
    <w:rsid w:val="00FD26EF"/>
    <w:rsid w:val="00FD4AD5"/>
    <w:rsid w:val="00FE0395"/>
    <w:rsid w:val="00FE08FF"/>
    <w:rsid w:val="00FE2D57"/>
    <w:rsid w:val="00FE4332"/>
    <w:rsid w:val="00FE4928"/>
    <w:rsid w:val="00FF114C"/>
    <w:rsid w:val="00FF5C9D"/>
    <w:rsid w:val="00FF5D4F"/>
    <w:rsid w:val="00FF617F"/>
    <w:rsid w:val="00FF64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194C3"/>
  <w15:chartTrackingRefBased/>
  <w15:docId w15:val="{9EE85AE9-5691-44E8-8D99-25775285D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080"/>
    <w:pPr>
      <w:spacing w:after="0" w:line="240" w:lineRule="auto"/>
    </w:pPr>
    <w:rPr>
      <w:rFonts w:ascii="Times New Roman" w:eastAsia="Times New Roman" w:hAnsi="Times New Roman" w:cs="Times New Roman"/>
      <w:kern w:val="0"/>
    </w:rPr>
  </w:style>
  <w:style w:type="paragraph" w:styleId="Heading1">
    <w:name w:val="heading 1"/>
    <w:basedOn w:val="Normal"/>
    <w:next w:val="Normal"/>
    <w:link w:val="Heading1Char"/>
    <w:uiPriority w:val="9"/>
    <w:qFormat/>
    <w:rsid w:val="008500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00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00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00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00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008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008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008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008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00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00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00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00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00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00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00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00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0080"/>
    <w:rPr>
      <w:rFonts w:eastAsiaTheme="majorEastAsia" w:cstheme="majorBidi"/>
      <w:color w:val="272727" w:themeColor="text1" w:themeTint="D8"/>
    </w:rPr>
  </w:style>
  <w:style w:type="paragraph" w:styleId="Title">
    <w:name w:val="Title"/>
    <w:basedOn w:val="Normal"/>
    <w:next w:val="Normal"/>
    <w:link w:val="TitleChar"/>
    <w:uiPriority w:val="10"/>
    <w:qFormat/>
    <w:rsid w:val="0085008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00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00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00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0080"/>
    <w:pPr>
      <w:spacing w:before="160"/>
      <w:jc w:val="center"/>
    </w:pPr>
    <w:rPr>
      <w:i/>
      <w:iCs/>
      <w:color w:val="404040" w:themeColor="text1" w:themeTint="BF"/>
    </w:rPr>
  </w:style>
  <w:style w:type="character" w:customStyle="1" w:styleId="QuoteChar">
    <w:name w:val="Quote Char"/>
    <w:basedOn w:val="DefaultParagraphFont"/>
    <w:link w:val="Quote"/>
    <w:uiPriority w:val="29"/>
    <w:rsid w:val="00850080"/>
    <w:rPr>
      <w:i/>
      <w:iCs/>
      <w:color w:val="404040" w:themeColor="text1" w:themeTint="BF"/>
    </w:rPr>
  </w:style>
  <w:style w:type="paragraph" w:styleId="ListParagraph">
    <w:name w:val="List Paragraph"/>
    <w:basedOn w:val="Normal"/>
    <w:link w:val="ListParagraphChar"/>
    <w:uiPriority w:val="34"/>
    <w:qFormat/>
    <w:rsid w:val="00850080"/>
    <w:pPr>
      <w:ind w:left="720"/>
      <w:contextualSpacing/>
    </w:pPr>
  </w:style>
  <w:style w:type="character" w:styleId="IntenseEmphasis">
    <w:name w:val="Intense Emphasis"/>
    <w:basedOn w:val="DefaultParagraphFont"/>
    <w:uiPriority w:val="21"/>
    <w:qFormat/>
    <w:rsid w:val="00850080"/>
    <w:rPr>
      <w:i/>
      <w:iCs/>
      <w:color w:val="0F4761" w:themeColor="accent1" w:themeShade="BF"/>
    </w:rPr>
  </w:style>
  <w:style w:type="paragraph" w:styleId="IntenseQuote">
    <w:name w:val="Intense Quote"/>
    <w:basedOn w:val="Normal"/>
    <w:next w:val="Normal"/>
    <w:link w:val="IntenseQuoteChar"/>
    <w:uiPriority w:val="30"/>
    <w:qFormat/>
    <w:rsid w:val="008500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0080"/>
    <w:rPr>
      <w:i/>
      <w:iCs/>
      <w:color w:val="0F4761" w:themeColor="accent1" w:themeShade="BF"/>
    </w:rPr>
  </w:style>
  <w:style w:type="character" w:styleId="IntenseReference">
    <w:name w:val="Intense Reference"/>
    <w:basedOn w:val="DefaultParagraphFont"/>
    <w:uiPriority w:val="32"/>
    <w:qFormat/>
    <w:rsid w:val="00850080"/>
    <w:rPr>
      <w:b/>
      <w:bCs/>
      <w:smallCaps/>
      <w:color w:val="0F4761" w:themeColor="accent1" w:themeShade="BF"/>
      <w:spacing w:val="5"/>
    </w:rPr>
  </w:style>
  <w:style w:type="paragraph" w:customStyle="1" w:styleId="DSBlockQuote">
    <w:name w:val="DS Block Quote"/>
    <w:basedOn w:val="Normal"/>
    <w:rsid w:val="00850080"/>
    <w:pPr>
      <w:spacing w:after="240"/>
      <w:ind w:left="1080" w:right="1080"/>
    </w:pPr>
    <w:rPr>
      <w:szCs w:val="20"/>
    </w:rPr>
  </w:style>
  <w:style w:type="paragraph" w:customStyle="1" w:styleId="DocID">
    <w:name w:val="DocID"/>
    <w:basedOn w:val="Footer"/>
    <w:next w:val="Footer"/>
    <w:link w:val="DocIDChar"/>
    <w:rsid w:val="00D96A07"/>
    <w:pPr>
      <w:tabs>
        <w:tab w:val="clear" w:pos="4680"/>
        <w:tab w:val="clear" w:pos="9360"/>
      </w:tabs>
    </w:pPr>
    <w:rPr>
      <w:sz w:val="16"/>
      <w14:ligatures w14:val="none"/>
    </w:rPr>
  </w:style>
  <w:style w:type="paragraph" w:styleId="Footer">
    <w:name w:val="footer"/>
    <w:basedOn w:val="Normal"/>
    <w:link w:val="FooterChar"/>
    <w:rsid w:val="00850080"/>
    <w:pPr>
      <w:tabs>
        <w:tab w:val="center" w:pos="4680"/>
        <w:tab w:val="right" w:pos="9360"/>
      </w:tabs>
    </w:pPr>
    <w:rPr>
      <w:szCs w:val="20"/>
    </w:rPr>
  </w:style>
  <w:style w:type="character" w:customStyle="1" w:styleId="FooterChar">
    <w:name w:val="Footer Char"/>
    <w:basedOn w:val="DefaultParagraphFont"/>
    <w:link w:val="Footer"/>
    <w:rsid w:val="00850080"/>
    <w:rPr>
      <w:rFonts w:ascii="Times New Roman" w:eastAsia="Times New Roman" w:hAnsi="Times New Roman" w:cs="Times New Roman"/>
      <w:kern w:val="0"/>
      <w:szCs w:val="20"/>
    </w:rPr>
  </w:style>
  <w:style w:type="paragraph" w:styleId="Header">
    <w:name w:val="header"/>
    <w:basedOn w:val="Normal"/>
    <w:link w:val="HeaderChar"/>
    <w:rsid w:val="00850080"/>
    <w:pPr>
      <w:tabs>
        <w:tab w:val="center" w:pos="4680"/>
        <w:tab w:val="right" w:pos="9360"/>
      </w:tabs>
    </w:pPr>
    <w:rPr>
      <w:szCs w:val="20"/>
    </w:rPr>
  </w:style>
  <w:style w:type="character" w:customStyle="1" w:styleId="HeaderChar">
    <w:name w:val="Header Char"/>
    <w:basedOn w:val="DefaultParagraphFont"/>
    <w:link w:val="Header"/>
    <w:rsid w:val="00850080"/>
    <w:rPr>
      <w:rFonts w:ascii="Times New Roman" w:eastAsia="Times New Roman" w:hAnsi="Times New Roman" w:cs="Times New Roman"/>
      <w:kern w:val="0"/>
      <w:szCs w:val="20"/>
    </w:rPr>
  </w:style>
  <w:style w:type="character" w:styleId="PageNumber">
    <w:name w:val="page number"/>
    <w:basedOn w:val="DefaultParagraphFont"/>
    <w:rsid w:val="00850080"/>
  </w:style>
  <w:style w:type="paragraph" w:styleId="BodyText">
    <w:name w:val="Body Text"/>
    <w:basedOn w:val="Normal"/>
    <w:link w:val="BodyTextChar"/>
    <w:rsid w:val="00850080"/>
    <w:pPr>
      <w:spacing w:after="120"/>
    </w:pPr>
    <w:rPr>
      <w:szCs w:val="20"/>
    </w:rPr>
  </w:style>
  <w:style w:type="character" w:customStyle="1" w:styleId="BodyTextChar">
    <w:name w:val="Body Text Char"/>
    <w:basedOn w:val="DefaultParagraphFont"/>
    <w:link w:val="BodyText"/>
    <w:rsid w:val="00850080"/>
    <w:rPr>
      <w:rFonts w:ascii="Times New Roman" w:eastAsia="Times New Roman" w:hAnsi="Times New Roman" w:cs="Times New Roman"/>
      <w:kern w:val="0"/>
      <w:szCs w:val="20"/>
    </w:rPr>
  </w:style>
  <w:style w:type="character" w:customStyle="1" w:styleId="DocIDChar">
    <w:name w:val="DocID Char"/>
    <w:basedOn w:val="DefaultParagraphFont"/>
    <w:link w:val="DocID"/>
    <w:rsid w:val="00D96A07"/>
    <w:rPr>
      <w:rFonts w:ascii="Times New Roman" w:eastAsia="Times New Roman" w:hAnsi="Times New Roman" w:cs="Times New Roman"/>
      <w:kern w:val="0"/>
      <w:sz w:val="16"/>
      <w:szCs w:val="20"/>
      <w:lang w:val="en-US" w:eastAsia="en-US"/>
      <w14:ligatures w14:val="none"/>
    </w:rPr>
  </w:style>
  <w:style w:type="paragraph" w:customStyle="1" w:styleId="ArticleL1">
    <w:name w:val="Article_L1"/>
    <w:basedOn w:val="Normal"/>
    <w:next w:val="BodyText"/>
    <w:rsid w:val="00850080"/>
    <w:pPr>
      <w:numPr>
        <w:numId w:val="1"/>
      </w:numPr>
      <w:spacing w:after="240"/>
      <w:jc w:val="center"/>
      <w:outlineLvl w:val="0"/>
    </w:pPr>
    <w:rPr>
      <w:b/>
      <w:caps/>
      <w:sz w:val="22"/>
      <w:szCs w:val="20"/>
    </w:rPr>
  </w:style>
  <w:style w:type="paragraph" w:customStyle="1" w:styleId="ArticleL2">
    <w:name w:val="Article_L2"/>
    <w:basedOn w:val="ArticleL1"/>
    <w:next w:val="BodyText"/>
    <w:link w:val="ArticleL2Char"/>
    <w:rsid w:val="00850080"/>
    <w:pPr>
      <w:numPr>
        <w:ilvl w:val="1"/>
      </w:numPr>
      <w:tabs>
        <w:tab w:val="clear" w:pos="900"/>
        <w:tab w:val="num" w:pos="1440"/>
      </w:tabs>
      <w:ind w:left="0"/>
      <w:jc w:val="both"/>
      <w:outlineLvl w:val="1"/>
    </w:pPr>
    <w:rPr>
      <w:b w:val="0"/>
      <w:caps w:val="0"/>
    </w:rPr>
  </w:style>
  <w:style w:type="character" w:customStyle="1" w:styleId="ArticleL2Char">
    <w:name w:val="Article_L2 Char"/>
    <w:basedOn w:val="DefaultParagraphFont"/>
    <w:link w:val="ArticleL2"/>
    <w:rsid w:val="00850080"/>
    <w:rPr>
      <w:rFonts w:ascii="Times New Roman" w:eastAsia="Times New Roman" w:hAnsi="Times New Roman" w:cs="Times New Roman"/>
      <w:kern w:val="0"/>
      <w:sz w:val="22"/>
      <w:szCs w:val="20"/>
    </w:rPr>
  </w:style>
  <w:style w:type="paragraph" w:customStyle="1" w:styleId="ArticleL3">
    <w:name w:val="Article_L3"/>
    <w:basedOn w:val="ArticleL2"/>
    <w:next w:val="BodyText"/>
    <w:rsid w:val="00850080"/>
    <w:pPr>
      <w:numPr>
        <w:ilvl w:val="2"/>
      </w:numPr>
      <w:tabs>
        <w:tab w:val="clear" w:pos="2340"/>
        <w:tab w:val="num" w:pos="360"/>
        <w:tab w:val="num" w:pos="2160"/>
      </w:tabs>
      <w:ind w:left="0"/>
      <w:outlineLvl w:val="2"/>
    </w:pPr>
  </w:style>
  <w:style w:type="paragraph" w:customStyle="1" w:styleId="ArticleL4">
    <w:name w:val="Article_L4"/>
    <w:basedOn w:val="ArticleL3"/>
    <w:next w:val="BodyText"/>
    <w:rsid w:val="00850080"/>
    <w:pPr>
      <w:numPr>
        <w:ilvl w:val="3"/>
      </w:numPr>
      <w:tabs>
        <w:tab w:val="clear" w:pos="2880"/>
        <w:tab w:val="num" w:pos="360"/>
        <w:tab w:val="num" w:pos="2160"/>
        <w:tab w:val="num" w:pos="2520"/>
      </w:tabs>
      <w:ind w:left="2160" w:firstLine="0"/>
      <w:outlineLvl w:val="3"/>
    </w:pPr>
  </w:style>
  <w:style w:type="paragraph" w:customStyle="1" w:styleId="ArticleL5">
    <w:name w:val="Article_L5"/>
    <w:basedOn w:val="ArticleL4"/>
    <w:next w:val="BodyText"/>
    <w:rsid w:val="00850080"/>
    <w:pPr>
      <w:numPr>
        <w:ilvl w:val="4"/>
      </w:numPr>
      <w:tabs>
        <w:tab w:val="clear" w:pos="3600"/>
        <w:tab w:val="num" w:pos="360"/>
        <w:tab w:val="num" w:pos="2160"/>
        <w:tab w:val="num" w:pos="3690"/>
      </w:tabs>
      <w:ind w:left="3330" w:firstLine="0"/>
      <w:outlineLvl w:val="4"/>
    </w:pPr>
  </w:style>
  <w:style w:type="paragraph" w:customStyle="1" w:styleId="ArticleL6">
    <w:name w:val="Article_L6"/>
    <w:basedOn w:val="ArticleL5"/>
    <w:next w:val="BodyText"/>
    <w:rsid w:val="00850080"/>
    <w:pPr>
      <w:numPr>
        <w:ilvl w:val="5"/>
      </w:numPr>
      <w:tabs>
        <w:tab w:val="clear" w:pos="4320"/>
        <w:tab w:val="num" w:pos="360"/>
        <w:tab w:val="num" w:pos="2160"/>
        <w:tab w:val="num" w:pos="3960"/>
      </w:tabs>
      <w:ind w:left="3600" w:firstLine="0"/>
      <w:outlineLvl w:val="5"/>
    </w:pPr>
  </w:style>
  <w:style w:type="paragraph" w:customStyle="1" w:styleId="ArticleL7">
    <w:name w:val="Article_L7"/>
    <w:basedOn w:val="ArticleL6"/>
    <w:next w:val="BodyText"/>
    <w:rsid w:val="00850080"/>
    <w:pPr>
      <w:numPr>
        <w:ilvl w:val="6"/>
      </w:numPr>
      <w:tabs>
        <w:tab w:val="clear" w:pos="5040"/>
        <w:tab w:val="num" w:pos="360"/>
        <w:tab w:val="num" w:pos="2160"/>
        <w:tab w:val="num" w:pos="4680"/>
      </w:tabs>
      <w:ind w:left="4320" w:firstLine="0"/>
      <w:outlineLvl w:val="6"/>
    </w:pPr>
  </w:style>
  <w:style w:type="paragraph" w:customStyle="1" w:styleId="ArticleL8">
    <w:name w:val="Article_L8"/>
    <w:basedOn w:val="ArticleL7"/>
    <w:next w:val="BodyText"/>
    <w:rsid w:val="00850080"/>
    <w:pPr>
      <w:numPr>
        <w:ilvl w:val="7"/>
      </w:numPr>
      <w:tabs>
        <w:tab w:val="clear" w:pos="5760"/>
        <w:tab w:val="num" w:pos="360"/>
        <w:tab w:val="num" w:pos="2160"/>
        <w:tab w:val="num" w:pos="5400"/>
      </w:tabs>
      <w:ind w:left="5040" w:firstLine="0"/>
      <w:outlineLvl w:val="7"/>
    </w:pPr>
  </w:style>
  <w:style w:type="paragraph" w:customStyle="1" w:styleId="ArticleL9">
    <w:name w:val="Article_L9"/>
    <w:basedOn w:val="ArticleL8"/>
    <w:next w:val="BodyText"/>
    <w:rsid w:val="00850080"/>
    <w:pPr>
      <w:numPr>
        <w:ilvl w:val="8"/>
      </w:numPr>
      <w:tabs>
        <w:tab w:val="clear" w:pos="6480"/>
        <w:tab w:val="num" w:pos="360"/>
        <w:tab w:val="num" w:pos="2160"/>
        <w:tab w:val="num" w:pos="6120"/>
      </w:tabs>
      <w:ind w:left="5760" w:firstLine="0"/>
      <w:outlineLvl w:val="8"/>
    </w:pPr>
  </w:style>
  <w:style w:type="character" w:customStyle="1" w:styleId="ListParagraphChar">
    <w:name w:val="List Paragraph Char"/>
    <w:basedOn w:val="DefaultParagraphFont"/>
    <w:link w:val="ListParagraph"/>
    <w:uiPriority w:val="34"/>
    <w:rsid w:val="00850080"/>
  </w:style>
  <w:style w:type="character" w:styleId="CommentReference">
    <w:name w:val="annotation reference"/>
    <w:basedOn w:val="DefaultParagraphFont"/>
    <w:uiPriority w:val="99"/>
    <w:semiHidden/>
    <w:unhideWhenUsed/>
    <w:rsid w:val="00010951"/>
    <w:rPr>
      <w:sz w:val="16"/>
      <w:szCs w:val="16"/>
    </w:rPr>
  </w:style>
  <w:style w:type="paragraph" w:styleId="CommentText">
    <w:name w:val="annotation text"/>
    <w:basedOn w:val="Normal"/>
    <w:link w:val="CommentTextChar"/>
    <w:uiPriority w:val="99"/>
    <w:unhideWhenUsed/>
    <w:rsid w:val="00010951"/>
    <w:rPr>
      <w:sz w:val="20"/>
      <w:szCs w:val="20"/>
    </w:rPr>
  </w:style>
  <w:style w:type="character" w:customStyle="1" w:styleId="CommentTextChar">
    <w:name w:val="Comment Text Char"/>
    <w:basedOn w:val="DefaultParagraphFont"/>
    <w:link w:val="CommentText"/>
    <w:uiPriority w:val="99"/>
    <w:rsid w:val="00010951"/>
    <w:rPr>
      <w:rFonts w:ascii="Times New Roman" w:eastAsia="Times New Roman" w:hAnsi="Times New Roman" w:cs="Times New Roman"/>
      <w:kern w:val="0"/>
      <w:sz w:val="20"/>
      <w:szCs w:val="20"/>
    </w:rPr>
  </w:style>
  <w:style w:type="paragraph" w:styleId="CommentSubject">
    <w:name w:val="annotation subject"/>
    <w:basedOn w:val="CommentText"/>
    <w:next w:val="CommentText"/>
    <w:link w:val="CommentSubjectChar"/>
    <w:uiPriority w:val="99"/>
    <w:semiHidden/>
    <w:unhideWhenUsed/>
    <w:rsid w:val="00010951"/>
    <w:rPr>
      <w:b/>
      <w:bCs/>
    </w:rPr>
  </w:style>
  <w:style w:type="character" w:customStyle="1" w:styleId="CommentSubjectChar">
    <w:name w:val="Comment Subject Char"/>
    <w:basedOn w:val="CommentTextChar"/>
    <w:link w:val="CommentSubject"/>
    <w:uiPriority w:val="99"/>
    <w:semiHidden/>
    <w:rsid w:val="00010951"/>
    <w:rPr>
      <w:rFonts w:ascii="Times New Roman" w:eastAsia="Times New Roman" w:hAnsi="Times New Roman" w:cs="Times New Roman"/>
      <w:b/>
      <w:bCs/>
      <w:kern w:val="0"/>
      <w:sz w:val="20"/>
      <w:szCs w:val="20"/>
    </w:rPr>
  </w:style>
  <w:style w:type="paragraph" w:styleId="Revision">
    <w:name w:val="Revision"/>
    <w:hidden/>
    <w:uiPriority w:val="99"/>
    <w:semiHidden/>
    <w:rsid w:val="00253F16"/>
    <w:pPr>
      <w:spacing w:after="0" w:line="240" w:lineRule="auto"/>
    </w:pPr>
    <w:rPr>
      <w:rFonts w:ascii="Times New Roman" w:eastAsia="Times New Roman" w:hAnsi="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F9E7E726C9576A43BC2665D138D4237A" ma:contentTypeVersion="13" ma:contentTypeDescription="Create a new document." ma:contentTypeScope="" ma:versionID="2a8c73565015ff182bdc69c7ece2e1cc">
  <xsd:schema xmlns:xsd="http://www.w3.org/2001/XMLSchema" xmlns:xs="http://www.w3.org/2001/XMLSchema" xmlns:p="http://schemas.microsoft.com/office/2006/metadata/properties" xmlns:ns2="0221b393-b428-4779-9a9d-5ccd19601688" xmlns:ns3="570b7316-3ac3-4d12-a40a-ecf3efd6a3e0" targetNamespace="http://schemas.microsoft.com/office/2006/metadata/properties" ma:root="true" ma:fieldsID="7e8f14fb487cb985788f75ed1bc53b4f" ns2:_="" ns3:_="">
    <xsd:import namespace="0221b393-b428-4779-9a9d-5ccd19601688"/>
    <xsd:import namespace="570b7316-3ac3-4d12-a40a-ecf3efd6a3e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LengthInSeconds" minOccurs="0"/>
                <xsd:element ref="ns3:MediaServiceBillingMetadata"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21b393-b428-4779-9a9d-5ccd1960168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7" nillable="true" ma:displayName="Taxonomy Catch All Column" ma:hidden="true" ma:list="{619789e1-c072-462f-bf52-a0c75f67c0ce}" ma:internalName="TaxCatchAll" ma:showField="CatchAllData" ma:web="0221b393-b428-4779-9a9d-5ccd1960168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70b7316-3ac3-4d12-a40a-ecf3efd6a3e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fieldId="{5cf76f15-5ced-4ddc-b409-7134ff3c332f}" ma:taxonomyMulti="true" ma:sspId="00000000-0000-0000-0000-000000000000" ma:termSetId="00000000-0000-0000-0000-000000000000" ma:anchorId="00000000-0000-0000-0000-000000000000" ma:open="fals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MediaServiceLocation" ma:index="23"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0221b393-b428-4779-9a9d-5ccd19601688" xsi:nil="true"/>
    <lcf76f155ced4ddcb4097134ff3c332f xmlns="570b7316-3ac3-4d12-a40a-ecf3efd6a3e0">
      <Terms xmlns="http://schemas.microsoft.com/office/infopath/2007/PartnerControls"/>
    </lcf76f155ced4ddcb4097134ff3c332f>
    <_dlc_DocId xmlns="0221b393-b428-4779-9a9d-5ccd19601688">PXDCWKCHWTMS-1616746858-106189</_dlc_DocId>
    <_dlc_DocIdUrl xmlns="0221b393-b428-4779-9a9d-5ccd19601688">
      <Url>https://pritikinicr.sharepoint.com/sites/Shared/_layouts/15/DocIdRedir.aspx?ID=PXDCWKCHWTMS-1616746858-106189</Url>
      <Description>PXDCWKCHWTMS-1616746858-106189</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4D1B69-D384-4746-A113-F13E67B60E03}">
  <ds:schemaRefs>
    <ds:schemaRef ds:uri="http://schemas.microsoft.com/sharepoint/events"/>
  </ds:schemaRefs>
</ds:datastoreItem>
</file>

<file path=customXml/itemProps2.xml><?xml version="1.0" encoding="utf-8"?>
<ds:datastoreItem xmlns:ds="http://schemas.openxmlformats.org/officeDocument/2006/customXml" ds:itemID="{528D3A0C-D2E4-4269-8807-F102A30E3A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21b393-b428-4779-9a9d-5ccd19601688"/>
    <ds:schemaRef ds:uri="570b7316-3ac3-4d12-a40a-ecf3efd6a3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531BC5-7F80-44A2-B880-5094D8FB197D}">
  <ds:schemaRefs>
    <ds:schemaRef ds:uri="http://schemas.microsoft.com/office/2006/metadata/properties"/>
    <ds:schemaRef ds:uri="http://schemas.microsoft.com/office/infopath/2007/PartnerControls"/>
    <ds:schemaRef ds:uri="0221b393-b428-4779-9a9d-5ccd19601688"/>
    <ds:schemaRef ds:uri="570b7316-3ac3-4d12-a40a-ecf3efd6a3e0"/>
  </ds:schemaRefs>
</ds:datastoreItem>
</file>

<file path=customXml/itemProps4.xml><?xml version="1.0" encoding="utf-8"?>
<ds:datastoreItem xmlns:ds="http://schemas.openxmlformats.org/officeDocument/2006/customXml" ds:itemID="{6EB77BE5-5301-414D-8A7D-C15C3320BA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2177</Words>
  <Characters>13486</Characters>
  <Application>Microsoft Office Word</Application>
  <DocSecurity>0</DocSecurity>
  <Lines>229</Lines>
  <Paragraphs>58</Paragraphs>
  <ScaleCrop>false</ScaleCrop>
  <Company/>
  <LinksUpToDate>false</LinksUpToDate>
  <CharactersWithSpaces>15712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Hammer</dc:creator>
  <cp:lastModifiedBy>Chasity Richardson</cp:lastModifiedBy>
  <cp:revision>3</cp:revision>
  <dcterms:created xsi:type="dcterms:W3CDTF">2026-03-19T18:27:00Z</dcterms:created>
  <dcterms:modified xsi:type="dcterms:W3CDTF">2026-03-19T18:27:00Z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String">
    <vt:lpwstr>106309874.4</vt:lpwstr>
  </property>
  <property fmtid="{D5CDD505-2E9C-101B-9397-08002B2CF9AE}" pid="3" name="CUS_DocIDChunk0">
    <vt:lpwstr>106309874.4</vt:lpwstr>
  </property>
  <property fmtid="{D5CDD505-2E9C-101B-9397-08002B2CF9AE}" pid="4" name="CUS_DocIDActiveBits">
    <vt:lpwstr>98304</vt:lpwstr>
  </property>
  <property fmtid="{D5CDD505-2E9C-101B-9397-08002B2CF9AE}" pid="5" name="CUS_DocIDLocation">
    <vt:lpwstr>EVERY_PAGE</vt:lpwstr>
  </property>
  <property fmtid="{D5CDD505-2E9C-101B-9397-08002B2CF9AE}" pid="6" name="CUS_DocIDReference">
    <vt:lpwstr>everyPage</vt:lpwstr>
  </property>
  <property fmtid="{D5CDD505-2E9C-101B-9397-08002B2CF9AE}" pid="7" name="ContentTypeId">
    <vt:lpwstr>0x010100F9E7E726C9576A43BC2665D138D4237A</vt:lpwstr>
  </property>
  <property fmtid="{D5CDD505-2E9C-101B-9397-08002B2CF9AE}" pid="8" name="_dlc_DocIdItemGuid">
    <vt:lpwstr>842114bd-1b49-4288-948f-9e549139a121</vt:lpwstr>
  </property>
  <property fmtid="{D5CDD505-2E9C-101B-9397-08002B2CF9AE}" pid="9" name="MediaServiceImageTags">
    <vt:lpwstr/>
  </property>
</Properties>
</file>